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142AE" w14:textId="41D7B8D2" w:rsidR="00303CF5" w:rsidRDefault="003105D4" w:rsidP="00E60149">
      <w:pPr>
        <w:spacing w:after="0" w:line="240" w:lineRule="auto"/>
      </w:pPr>
      <w:bookmarkStart w:id="0" w:name="_GoBack"/>
      <w:bookmarkEnd w:id="0"/>
      <w:r>
        <w:rPr>
          <w:highlight w:val="yellow"/>
        </w:rPr>
        <w:t>Dear XXXXX</w:t>
      </w:r>
      <w:r w:rsidR="00035B39">
        <w:t xml:space="preserve">, </w:t>
      </w:r>
    </w:p>
    <w:p w14:paraId="44F7CD46" w14:textId="77777777" w:rsidR="00035B39" w:rsidRDefault="00035B39" w:rsidP="00E60149">
      <w:pPr>
        <w:spacing w:after="0" w:line="240" w:lineRule="auto"/>
      </w:pPr>
    </w:p>
    <w:p w14:paraId="718ADBE1" w14:textId="781D2E2C" w:rsidR="00035B39" w:rsidRDefault="003105D4" w:rsidP="00E60149">
      <w:pPr>
        <w:spacing w:after="0" w:line="240" w:lineRule="auto"/>
      </w:pPr>
      <w:r>
        <w:t xml:space="preserve">It was nice to meet you at </w:t>
      </w:r>
      <w:r w:rsidRPr="000D41AE">
        <w:rPr>
          <w:highlight w:val="yellow"/>
        </w:rPr>
        <w:t>XXX in/at/on (location/event/date)</w:t>
      </w:r>
      <w:r>
        <w:t xml:space="preserve">. It is great that you are interested </w:t>
      </w:r>
      <w:r w:rsidR="000D41AE">
        <w:t>in becoming</w:t>
      </w:r>
      <w:r w:rsidR="00035B39">
        <w:t xml:space="preserve"> a thought leader and innovator for gender pari</w:t>
      </w:r>
      <w:r w:rsidR="000B4820">
        <w:t xml:space="preserve">ty in the healthcare industry. </w:t>
      </w:r>
      <w:r w:rsidR="00035B39">
        <w:t xml:space="preserve">The Healthcare Businesswomen’s Association (HBA) is the leading organization for business leaders committed to transforming the healthcare industry with focused accountability on gender parity at all levels of leadership. </w:t>
      </w:r>
    </w:p>
    <w:p w14:paraId="772244B1" w14:textId="77777777" w:rsidR="003E41F6" w:rsidRDefault="003E41F6" w:rsidP="00E60149">
      <w:pPr>
        <w:spacing w:after="0" w:line="240" w:lineRule="auto"/>
      </w:pPr>
    </w:p>
    <w:p w14:paraId="78B2212D" w14:textId="0DAA386B" w:rsidR="003E41F6" w:rsidRDefault="003E41F6" w:rsidP="00E60149">
      <w:pPr>
        <w:spacing w:after="0" w:line="240" w:lineRule="auto"/>
      </w:pPr>
      <w:r w:rsidRPr="000B4820">
        <w:rPr>
          <w:b/>
          <w:i/>
        </w:rPr>
        <w:t xml:space="preserve">“Equality is not just the right thing to do. It’s smart economics. How can an economy </w:t>
      </w:r>
      <w:r w:rsidR="000B4820" w:rsidRPr="000B4820">
        <w:rPr>
          <w:b/>
          <w:i/>
        </w:rPr>
        <w:t>achieve</w:t>
      </w:r>
      <w:r w:rsidRPr="000B4820">
        <w:rPr>
          <w:b/>
          <w:i/>
        </w:rPr>
        <w:t xml:space="preserve"> full potential if it ignores, sidelines, or fails to invest in half </w:t>
      </w:r>
      <w:r w:rsidR="003105D4" w:rsidRPr="000B4820">
        <w:rPr>
          <w:b/>
          <w:i/>
        </w:rPr>
        <w:t>its</w:t>
      </w:r>
      <w:r w:rsidRPr="000B4820">
        <w:rPr>
          <w:b/>
          <w:i/>
        </w:rPr>
        <w:t xml:space="preserve"> population?”</w:t>
      </w:r>
      <w:r>
        <w:t xml:space="preserve"> </w:t>
      </w:r>
      <w:r w:rsidR="000B4820">
        <w:t>–</w:t>
      </w:r>
      <w:r>
        <w:t xml:space="preserve"> </w:t>
      </w:r>
      <w:r w:rsidR="000B4820">
        <w:t xml:space="preserve">Robert </w:t>
      </w:r>
      <w:proofErr w:type="spellStart"/>
      <w:r w:rsidR="000B4820">
        <w:t>Zoellick</w:t>
      </w:r>
      <w:proofErr w:type="spellEnd"/>
      <w:r w:rsidR="000B4820">
        <w:t>, former president of the World Bank</w:t>
      </w:r>
    </w:p>
    <w:p w14:paraId="64AFA452" w14:textId="77777777" w:rsidR="000B4820" w:rsidRDefault="000B4820" w:rsidP="00E60149">
      <w:pPr>
        <w:spacing w:after="0" w:line="240" w:lineRule="auto"/>
      </w:pPr>
    </w:p>
    <w:p w14:paraId="413FCA10" w14:textId="7238A6D0" w:rsidR="000B4820" w:rsidRDefault="000B4820" w:rsidP="00E60149">
      <w:pPr>
        <w:spacing w:after="0" w:line="240" w:lineRule="auto"/>
      </w:pPr>
      <w:r>
        <w:t xml:space="preserve">Your participation in this important mission is valuable. </w:t>
      </w:r>
      <w:r w:rsidR="003105D4">
        <w:t xml:space="preserve">The HBA </w:t>
      </w:r>
      <w:r>
        <w:t>look</w:t>
      </w:r>
      <w:r w:rsidR="003105D4">
        <w:t>s</w:t>
      </w:r>
      <w:r>
        <w:t xml:space="preserve"> forward to working collaboratively with your organization on exchanging ideas, learning</w:t>
      </w:r>
      <w:r w:rsidR="003105D4">
        <w:t xml:space="preserve"> about your</w:t>
      </w:r>
      <w:r>
        <w:t xml:space="preserve"> gender parity initiatives, and helping you increase the value of your company. </w:t>
      </w:r>
      <w:r w:rsidR="00F072D9">
        <w:t xml:space="preserve"> Your leadership and commitment only enhance the strength of the mission of gender parity. </w:t>
      </w:r>
    </w:p>
    <w:p w14:paraId="47378D59" w14:textId="77777777" w:rsidR="00F072D9" w:rsidRDefault="00F072D9" w:rsidP="00E60149">
      <w:pPr>
        <w:spacing w:after="0" w:line="240" w:lineRule="auto"/>
      </w:pPr>
    </w:p>
    <w:p w14:paraId="39365863" w14:textId="20E0679E" w:rsidR="00F072D9" w:rsidRDefault="00F072D9" w:rsidP="00E60149">
      <w:pPr>
        <w:spacing w:after="0" w:line="240" w:lineRule="auto"/>
      </w:pPr>
      <w:r>
        <w:t xml:space="preserve">There are </w:t>
      </w:r>
      <w:r w:rsidR="00E60149">
        <w:t xml:space="preserve">corporate partner packages available for all company sizes, budgets, and support. </w:t>
      </w:r>
      <w:r w:rsidR="003105D4">
        <w:t xml:space="preserve">Please contact Ken Burris, senior director, global business development and sales, copied here, as he can help you </w:t>
      </w:r>
      <w:r w:rsidR="00E60149">
        <w:t xml:space="preserve">select </w:t>
      </w:r>
      <w:r w:rsidR="003105D4">
        <w:t>the package that best aligns with your business and gender parity strategy.</w:t>
      </w:r>
      <w:r w:rsidR="00E60149">
        <w:t xml:space="preserve"> </w:t>
      </w:r>
    </w:p>
    <w:p w14:paraId="0317B66A" w14:textId="77777777" w:rsidR="000D41AE" w:rsidRDefault="000D41AE"/>
    <w:p w14:paraId="69F599A4" w14:textId="12813D42" w:rsidR="007763EF" w:rsidRDefault="007763EF">
      <w:r>
        <w:t>Thank you again for your support and consideration.</w:t>
      </w:r>
    </w:p>
    <w:p w14:paraId="0E141527" w14:textId="77777777" w:rsidR="007763EF" w:rsidRDefault="007763EF">
      <w:r>
        <w:t xml:space="preserve">Sincerely, </w:t>
      </w:r>
    </w:p>
    <w:p w14:paraId="337C3436" w14:textId="77777777" w:rsidR="007763EF" w:rsidRDefault="007763EF">
      <w:r w:rsidRPr="007763EF">
        <w:rPr>
          <w:highlight w:val="yellow"/>
        </w:rPr>
        <w:t>Signature</w:t>
      </w:r>
    </w:p>
    <w:sectPr w:rsidR="00776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39"/>
    <w:rsid w:val="00035B39"/>
    <w:rsid w:val="000B4820"/>
    <w:rsid w:val="000D41AE"/>
    <w:rsid w:val="00303CF5"/>
    <w:rsid w:val="003105D4"/>
    <w:rsid w:val="003E41F6"/>
    <w:rsid w:val="006A5C7C"/>
    <w:rsid w:val="007763EF"/>
    <w:rsid w:val="00E60149"/>
    <w:rsid w:val="00F0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D7BDF"/>
  <w15:chartTrackingRefBased/>
  <w15:docId w15:val="{17B75BE1-96B4-40A1-95B7-69CF4C26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1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Burris</dc:creator>
  <cp:keywords/>
  <dc:description/>
  <cp:lastModifiedBy>Lauren Peck</cp:lastModifiedBy>
  <cp:revision>2</cp:revision>
  <dcterms:created xsi:type="dcterms:W3CDTF">2018-07-11T17:57:00Z</dcterms:created>
  <dcterms:modified xsi:type="dcterms:W3CDTF">2018-07-11T17:57:00Z</dcterms:modified>
</cp:coreProperties>
</file>