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31D102C1" w:rsidR="00616432" w:rsidRPr="00616432" w:rsidRDefault="00616432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 xml:space="preserve">Jupix </w:t>
      </w:r>
      <w:r w:rsidR="00EF5CA7">
        <w:rPr>
          <w:rFonts w:ascii="Tahoma" w:hAnsi="Tahoma" w:cs="Tahoma"/>
          <w:b/>
          <w:color w:val="FF0000"/>
          <w:sz w:val="28"/>
          <w:szCs w:val="28"/>
        </w:rPr>
        <w:t>Foundation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AA5E44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AA5E44">
        <w:rPr>
          <w:rFonts w:ascii="Tahoma" w:hAnsi="Tahoma" w:cs="Tahoma"/>
          <w:b/>
          <w:color w:val="FF0000"/>
          <w:sz w:val="16"/>
          <w:szCs w:val="16"/>
        </w:rPr>
        <w:t>(</w:t>
      </w:r>
      <w:r w:rsidRPr="00AA5E44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7B64278A" w14:textId="77777777" w:rsidR="006A6C2D" w:rsidRDefault="006A6C2D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6548DDC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Introduction and Home screen </w:t>
      </w:r>
    </w:p>
    <w:p w14:paraId="04D306A5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Knowledge Centre</w:t>
      </w:r>
    </w:p>
    <w:p w14:paraId="2EB293A0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My Dashboard </w:t>
      </w:r>
    </w:p>
    <w:p w14:paraId="13D636FF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Quick search contacts and properties</w:t>
      </w:r>
    </w:p>
    <w:p w14:paraId="1C088E42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Internal Announcements</w:t>
      </w:r>
    </w:p>
    <w:p w14:paraId="0F46479B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News Reel</w:t>
      </w:r>
    </w:p>
    <w:p w14:paraId="1635BFAE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Property Updates</w:t>
      </w:r>
    </w:p>
    <w:p w14:paraId="27073CCC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To Do’s Creating and Managing</w:t>
      </w:r>
    </w:p>
    <w:p w14:paraId="68CF6622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5BB415A1" w14:textId="70041CBD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Market appraisal </w:t>
      </w:r>
    </w:p>
    <w:p w14:paraId="26AEB22F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Booking a market appraisal </w:t>
      </w:r>
    </w:p>
    <w:p w14:paraId="16F66FBF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proofErr w:type="spellStart"/>
      <w:r w:rsidRPr="002E1C36">
        <w:rPr>
          <w:rFonts w:ascii="Tahoma" w:hAnsi="Tahoma" w:cs="Tahoma"/>
          <w:color w:val="3D3640"/>
          <w:sz w:val="20"/>
          <w:szCs w:val="20"/>
        </w:rPr>
        <w:t>Comparables</w:t>
      </w:r>
      <w:proofErr w:type="spellEnd"/>
      <w:r w:rsidRPr="002E1C36">
        <w:rPr>
          <w:rFonts w:ascii="Tahoma" w:hAnsi="Tahoma" w:cs="Tahoma"/>
          <w:color w:val="3D3640"/>
          <w:sz w:val="20"/>
          <w:szCs w:val="20"/>
        </w:rPr>
        <w:t xml:space="preserve"> reports</w:t>
      </w:r>
    </w:p>
    <w:p w14:paraId="0729AE7C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Following up communication</w:t>
      </w:r>
    </w:p>
    <w:p w14:paraId="65177215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Instructing </w:t>
      </w:r>
    </w:p>
    <w:p w14:paraId="4F8081D2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Not instructed</w:t>
      </w:r>
    </w:p>
    <w:p w14:paraId="2289B159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001283D" w14:textId="778E20B5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Property </w:t>
      </w:r>
    </w:p>
    <w:p w14:paraId="17716290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Adding marketing details </w:t>
      </w:r>
    </w:p>
    <w:p w14:paraId="73DEDCD7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Adding keys</w:t>
      </w:r>
    </w:p>
    <w:p w14:paraId="47CB1C97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Creating a brochure and window card </w:t>
      </w:r>
    </w:p>
    <w:p w14:paraId="5614A9B1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Matching to potential applicants</w:t>
      </w:r>
    </w:p>
    <w:p w14:paraId="71BEC729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Property lists</w:t>
      </w:r>
    </w:p>
    <w:p w14:paraId="27DC7C8F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EEB6442" w14:textId="176564E6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Applicants </w:t>
      </w:r>
    </w:p>
    <w:p w14:paraId="67721543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Adding an applicant </w:t>
      </w:r>
    </w:p>
    <w:p w14:paraId="1EA68AA7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Matching and mailing </w:t>
      </w:r>
    </w:p>
    <w:p w14:paraId="7621DDF0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Applicant lists</w:t>
      </w:r>
    </w:p>
    <w:p w14:paraId="23A18BC4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C4C4603" w14:textId="50A34BD8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Viewings </w:t>
      </w:r>
    </w:p>
    <w:p w14:paraId="6526A473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Booking and confirming viewings </w:t>
      </w:r>
    </w:p>
    <w:p w14:paraId="167FB4EF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Follow up after viewing</w:t>
      </w:r>
    </w:p>
    <w:p w14:paraId="3C4CF08B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Relay feedback to vendor/landlord</w:t>
      </w:r>
    </w:p>
    <w:p w14:paraId="6EB4D56B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2CB8790E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90D2AEE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08B3C922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A6C4A4E" w14:textId="4934C699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Offers </w:t>
      </w:r>
    </w:p>
    <w:p w14:paraId="176B637C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Making and revising </w:t>
      </w:r>
    </w:p>
    <w:p w14:paraId="0DD45B06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Rejecting and accepting </w:t>
      </w:r>
    </w:p>
    <w:p w14:paraId="26B4B9E4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Creating memorandum of sale </w:t>
      </w:r>
    </w:p>
    <w:p w14:paraId="7E4C28F4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Creating tenancy documents</w:t>
      </w:r>
    </w:p>
    <w:p w14:paraId="19C983EB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ACC23A2" w14:textId="7437BFE4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Sales progression </w:t>
      </w:r>
    </w:p>
    <w:p w14:paraId="147FD598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Progression tasks</w:t>
      </w:r>
    </w:p>
    <w:p w14:paraId="0731F699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Chain creation </w:t>
      </w:r>
    </w:p>
    <w:p w14:paraId="22CDFEE9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Renegotiate and withdraw</w:t>
      </w:r>
    </w:p>
    <w:p w14:paraId="53B8F461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Exchange and completion</w:t>
      </w:r>
    </w:p>
    <w:p w14:paraId="5BC721EA" w14:textId="77777777" w:rsidR="002E1C36" w:rsidRDefault="002E1C36" w:rsidP="00EF5CA7">
      <w:pPr>
        <w:widowControl w:val="0"/>
        <w:rPr>
          <w:rFonts w:ascii="Tahoma" w:hAnsi="Tahoma" w:cs="Tahoma"/>
          <w:color w:val="DD2034"/>
          <w:sz w:val="20"/>
          <w:szCs w:val="20"/>
        </w:rPr>
      </w:pPr>
    </w:p>
    <w:p w14:paraId="79840EDE" w14:textId="62D68C09" w:rsidR="00EF5CA7" w:rsidRPr="002E1C36" w:rsidRDefault="00EF5CA7" w:rsidP="00EF5CA7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Lettings progression </w:t>
      </w:r>
    </w:p>
    <w:p w14:paraId="5A3B4E7C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Progression tasks</w:t>
      </w:r>
    </w:p>
    <w:p w14:paraId="303EE45B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Creating AST and other documents</w:t>
      </w:r>
    </w:p>
    <w:p w14:paraId="77CB53D1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Set up of a tenancy</w:t>
      </w:r>
    </w:p>
    <w:p w14:paraId="4E5B742F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Starting a tenancy</w:t>
      </w:r>
    </w:p>
    <w:p w14:paraId="4C34E86A" w14:textId="77777777" w:rsidR="002E1C36" w:rsidRDefault="002E1C36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5850146" w14:textId="016CF663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Diary </w:t>
      </w:r>
    </w:p>
    <w:p w14:paraId="7A8E97DE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Booking and changing appointments </w:t>
      </w:r>
    </w:p>
    <w:p w14:paraId="4B651DC1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Creating different diary views</w:t>
      </w:r>
    </w:p>
    <w:p w14:paraId="01334391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Printing diary</w:t>
      </w:r>
    </w:p>
    <w:p w14:paraId="26B3CBF9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Mobile diary </w:t>
      </w:r>
    </w:p>
    <w:p w14:paraId="5AA4CF12" w14:textId="77777777" w:rsidR="00EF5CA7" w:rsidRPr="002E1C36" w:rsidRDefault="00EF5CA7" w:rsidP="00EF5C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7FA8D30B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Letters </w:t>
      </w:r>
    </w:p>
    <w:p w14:paraId="0AB54BEE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Creating, emailing and printing</w:t>
      </w:r>
    </w:p>
    <w:p w14:paraId="682E918C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Downloading document editor</w:t>
      </w:r>
    </w:p>
    <w:p w14:paraId="5D928884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>Editing and adding new templates</w:t>
      </w:r>
    </w:p>
    <w:p w14:paraId="598C15EE" w14:textId="77777777" w:rsidR="00EF5CA7" w:rsidRPr="002E1C36" w:rsidRDefault="00EF5CA7" w:rsidP="00EF5CA7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2E1C36">
        <w:rPr>
          <w:rFonts w:ascii="Tahoma" w:hAnsi="Tahoma" w:cs="Tahoma"/>
          <w:color w:val="3D3640"/>
          <w:sz w:val="20"/>
          <w:szCs w:val="20"/>
        </w:rPr>
        <w:t xml:space="preserve"> </w:t>
      </w:r>
    </w:p>
    <w:p w14:paraId="6E322D77" w14:textId="77777777" w:rsidR="00EF5CA7" w:rsidRPr="002E1C36" w:rsidRDefault="00EF5CA7" w:rsidP="00EF5CA7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2E1C36">
        <w:rPr>
          <w:rFonts w:ascii="Tahoma" w:hAnsi="Tahoma" w:cs="Tahoma"/>
          <w:color w:val="DD2034"/>
          <w:sz w:val="20"/>
          <w:szCs w:val="20"/>
        </w:rPr>
        <w:t xml:space="preserve">Admin </w:t>
      </w:r>
    </w:p>
    <w:p w14:paraId="16071E8D" w14:textId="77777777" w:rsidR="00EF5CA7" w:rsidRPr="002E1C36" w:rsidRDefault="00EF5CA7" w:rsidP="00EF5CA7">
      <w:pPr>
        <w:widowControl w:val="0"/>
        <w:rPr>
          <w:rFonts w:ascii="Tahoma" w:hAnsi="Tahoma" w:cs="Tahoma"/>
          <w:sz w:val="20"/>
          <w:szCs w:val="20"/>
        </w:rPr>
      </w:pPr>
      <w:r w:rsidRPr="002E1C36">
        <w:rPr>
          <w:rFonts w:ascii="Tahoma" w:hAnsi="Tahoma" w:cs="Tahoma"/>
          <w:sz w:val="20"/>
          <w:szCs w:val="20"/>
        </w:rPr>
        <w:t>System configuration</w:t>
      </w:r>
    </w:p>
    <w:p w14:paraId="2A2BC57D" w14:textId="77777777" w:rsidR="00EF5CA7" w:rsidRPr="002E1C36" w:rsidRDefault="00EF5CA7" w:rsidP="00EF5CA7">
      <w:pPr>
        <w:widowControl w:val="0"/>
        <w:rPr>
          <w:rFonts w:ascii="Tahoma" w:hAnsi="Tahoma" w:cs="Tahoma"/>
          <w:sz w:val="20"/>
          <w:szCs w:val="20"/>
        </w:rPr>
      </w:pPr>
      <w:r w:rsidRPr="002E1C36">
        <w:rPr>
          <w:rFonts w:ascii="Tahoma" w:hAnsi="Tahoma" w:cs="Tahoma"/>
          <w:sz w:val="20"/>
          <w:szCs w:val="20"/>
        </w:rPr>
        <w:t>Lettings configuration</w:t>
      </w:r>
    </w:p>
    <w:p w14:paraId="6C442413" w14:textId="77777777" w:rsidR="00EF5CA7" w:rsidRPr="002E1C36" w:rsidRDefault="00EF5CA7" w:rsidP="00EF5CA7">
      <w:pPr>
        <w:widowControl w:val="0"/>
        <w:rPr>
          <w:rFonts w:ascii="Tahoma" w:hAnsi="Tahoma" w:cs="Tahoma"/>
          <w:sz w:val="20"/>
          <w:szCs w:val="20"/>
        </w:rPr>
      </w:pPr>
      <w:r w:rsidRPr="002E1C36">
        <w:rPr>
          <w:rFonts w:ascii="Tahoma" w:hAnsi="Tahoma" w:cs="Tahoma"/>
          <w:sz w:val="20"/>
          <w:szCs w:val="20"/>
        </w:rPr>
        <w:t>Manage users</w:t>
      </w:r>
    </w:p>
    <w:p w14:paraId="37C242CD" w14:textId="77777777" w:rsidR="00616432" w:rsidRPr="002E1C36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39BCA14B" w14:textId="1484942A" w:rsidR="00616432" w:rsidRPr="00616432" w:rsidRDefault="00616432" w:rsidP="00616432">
      <w:pPr>
        <w:rPr>
          <w:rFonts w:ascii="Tahoma" w:hAnsi="Tahoma" w:cs="Tahoma"/>
        </w:rPr>
      </w:pPr>
    </w:p>
    <w:sectPr w:rsidR="00616432" w:rsidRPr="00616432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49CD" w14:textId="77777777" w:rsidR="00E9214B" w:rsidRDefault="00E9214B" w:rsidP="00616432">
      <w:pPr>
        <w:spacing w:line="240" w:lineRule="auto"/>
      </w:pPr>
      <w:r>
        <w:separator/>
      </w:r>
    </w:p>
  </w:endnote>
  <w:endnote w:type="continuationSeparator" w:id="0">
    <w:p w14:paraId="4063EAB3" w14:textId="77777777" w:rsidR="00E9214B" w:rsidRDefault="00E9214B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1BA2" w14:textId="77777777" w:rsidR="00CA2282" w:rsidRDefault="00CA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425D4C44" w:rsidR="00616432" w:rsidRDefault="00CA2282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2D33CCC8" wp14:editId="238243B6">
          <wp:simplePos x="0" y="0"/>
          <wp:positionH relativeFrom="column">
            <wp:posOffset>3802380</wp:posOffset>
          </wp:positionH>
          <wp:positionV relativeFrom="paragraph">
            <wp:posOffset>-214630</wp:posOffset>
          </wp:positionV>
          <wp:extent cx="3108960" cy="8330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3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5FE184" wp14:editId="45FFE706">
          <wp:simplePos x="0" y="0"/>
          <wp:positionH relativeFrom="page">
            <wp:align>left</wp:align>
          </wp:positionH>
          <wp:positionV relativeFrom="paragraph">
            <wp:posOffset>-212725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2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A2A8E" wp14:editId="42BF9CC6">
              <wp:simplePos x="0" y="0"/>
              <wp:positionH relativeFrom="column">
                <wp:posOffset>-914400</wp:posOffset>
              </wp:positionH>
              <wp:positionV relativeFrom="paragraph">
                <wp:posOffset>-418465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>
                        <a:solidFill>
                          <a:srgbClr val="6A148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2093B" id="Rectangle 1" o:spid="_x0000_s1026" style="position:absolute;margin-left:-1in;margin-top:-32.95pt;width:612.2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" fillcolor="#6a148e" strokecolor="#6a148e" strokeweight="1pt"/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69F7" w14:textId="77777777" w:rsidR="00CA2282" w:rsidRDefault="00CA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2632" w14:textId="77777777" w:rsidR="00E9214B" w:rsidRDefault="00E9214B" w:rsidP="00616432">
      <w:pPr>
        <w:spacing w:line="240" w:lineRule="auto"/>
      </w:pPr>
      <w:r>
        <w:separator/>
      </w:r>
    </w:p>
  </w:footnote>
  <w:footnote w:type="continuationSeparator" w:id="0">
    <w:p w14:paraId="258717FF" w14:textId="77777777" w:rsidR="00E9214B" w:rsidRDefault="00E9214B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854C" w14:textId="77777777" w:rsidR="00CA2282" w:rsidRDefault="00CA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45EE" w14:textId="77777777" w:rsidR="00CA2282" w:rsidRDefault="00CA2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043973"/>
    <w:rsid w:val="00280F2A"/>
    <w:rsid w:val="002E1C36"/>
    <w:rsid w:val="004171FA"/>
    <w:rsid w:val="00491041"/>
    <w:rsid w:val="00616432"/>
    <w:rsid w:val="00685EB1"/>
    <w:rsid w:val="006A6C2D"/>
    <w:rsid w:val="006C12DC"/>
    <w:rsid w:val="006C62C7"/>
    <w:rsid w:val="00AA5E44"/>
    <w:rsid w:val="00CA2282"/>
    <w:rsid w:val="00E718EC"/>
    <w:rsid w:val="00E9214B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2019-11-11T09:57:00Z</dcterms:created>
  <dcterms:modified xsi:type="dcterms:W3CDTF">2019-11-11T09:57:00Z</dcterms:modified>
</cp:coreProperties>
</file>