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F58D0B" w14:textId="77777777" w:rsidR="0030073B" w:rsidRDefault="002457DE">
      <w:pPr>
        <w:spacing w:before="100" w:line="360" w:lineRule="auto"/>
        <w:ind w:left="231" w:right="838"/>
        <w:rPr>
          <w:rFonts w:ascii="Century Gothic" w:eastAsia="Century Gothic" w:hAnsi="Century Gothic" w:cs="Century Gothic"/>
          <w:color w:val="1F4E79"/>
          <w:sz w:val="36"/>
          <w:szCs w:val="36"/>
        </w:rPr>
      </w:pPr>
      <w:r>
        <w:rPr>
          <w:noProof/>
        </w:rPr>
        <w:drawing>
          <wp:anchor distT="0" distB="0" distL="114300" distR="114300" simplePos="0" relativeHeight="251658240" behindDoc="0" locked="0" layoutInCell="1" hidden="0" allowOverlap="1" wp14:anchorId="32BBBB3D" wp14:editId="670AF2FE">
            <wp:simplePos x="0" y="0"/>
            <wp:positionH relativeFrom="column">
              <wp:posOffset>-123925</wp:posOffset>
            </wp:positionH>
            <wp:positionV relativeFrom="paragraph">
              <wp:posOffset>-177554</wp:posOffset>
            </wp:positionV>
            <wp:extent cx="2934970" cy="914400"/>
            <wp:effectExtent l="0" t="0" r="0" b="0"/>
            <wp:wrapNone/>
            <wp:docPr id="52"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7"/>
                    <a:srcRect/>
                    <a:stretch>
                      <a:fillRect/>
                    </a:stretch>
                  </pic:blipFill>
                  <pic:spPr>
                    <a:xfrm>
                      <a:off x="0" y="0"/>
                      <a:ext cx="2934970" cy="914400"/>
                    </a:xfrm>
                    <a:prstGeom prst="rect">
                      <a:avLst/>
                    </a:prstGeom>
                    <a:ln/>
                  </pic:spPr>
                </pic:pic>
              </a:graphicData>
            </a:graphic>
          </wp:anchor>
        </w:drawing>
      </w:r>
    </w:p>
    <w:p w14:paraId="593099AA" w14:textId="77777777" w:rsidR="0030073B" w:rsidRDefault="002457DE">
      <w:pPr>
        <w:spacing w:before="100" w:line="360" w:lineRule="auto"/>
        <w:ind w:left="231" w:right="838"/>
        <w:rPr>
          <w:rFonts w:ascii="Century Gothic" w:eastAsia="Century Gothic" w:hAnsi="Century Gothic" w:cs="Century Gothic"/>
          <w:color w:val="1F4E79"/>
          <w:sz w:val="36"/>
          <w:szCs w:val="36"/>
        </w:rPr>
      </w:pPr>
      <w:r>
        <w:rPr>
          <w:noProof/>
        </w:rPr>
        <mc:AlternateContent>
          <mc:Choice Requires="wpg">
            <w:drawing>
              <wp:anchor distT="0" distB="0" distL="114300" distR="114300" simplePos="0" relativeHeight="251659264" behindDoc="0" locked="0" layoutInCell="1" hidden="0" allowOverlap="1" wp14:anchorId="2A18E054" wp14:editId="1762B921">
                <wp:simplePos x="0" y="0"/>
                <wp:positionH relativeFrom="column">
                  <wp:posOffset>-114299</wp:posOffset>
                </wp:positionH>
                <wp:positionV relativeFrom="paragraph">
                  <wp:posOffset>139700</wp:posOffset>
                </wp:positionV>
                <wp:extent cx="108000" cy="8544560"/>
                <wp:effectExtent l="0" t="0" r="0" b="0"/>
                <wp:wrapNone/>
                <wp:docPr id="1" name="Group 1"/>
                <wp:cNvGraphicFramePr/>
                <a:graphic xmlns:a="http://schemas.openxmlformats.org/drawingml/2006/main">
                  <a:graphicData uri="http://schemas.microsoft.com/office/word/2010/wordprocessingGroup">
                    <wpg:wgp>
                      <wpg:cNvGrpSpPr/>
                      <wpg:grpSpPr>
                        <a:xfrm>
                          <a:off x="0" y="0"/>
                          <a:ext cx="108000" cy="8544560"/>
                          <a:chOff x="5292000" y="0"/>
                          <a:chExt cx="108000" cy="7560000"/>
                        </a:xfrm>
                      </wpg:grpSpPr>
                      <wpg:grpSp>
                        <wpg:cNvPr id="2" name="Group 2"/>
                        <wpg:cNvGrpSpPr/>
                        <wpg:grpSpPr>
                          <a:xfrm>
                            <a:off x="5292000" y="0"/>
                            <a:ext cx="108000" cy="7560000"/>
                            <a:chOff x="-5610" y="29688"/>
                            <a:chExt cx="108000" cy="8544560"/>
                          </a:xfrm>
                        </wpg:grpSpPr>
                        <wps:wsp>
                          <wps:cNvPr id="3" name="Rectangle 3"/>
                          <wps:cNvSpPr/>
                          <wps:spPr>
                            <a:xfrm>
                              <a:off x="-5610" y="29688"/>
                              <a:ext cx="108000" cy="8544550"/>
                            </a:xfrm>
                            <a:prstGeom prst="rect">
                              <a:avLst/>
                            </a:prstGeom>
                            <a:noFill/>
                            <a:ln>
                              <a:noFill/>
                            </a:ln>
                          </wps:spPr>
                          <wps:txbx>
                            <w:txbxContent>
                              <w:p w14:paraId="3A8C69CE" w14:textId="77777777" w:rsidR="004A34E0" w:rsidRDefault="004A34E0">
                                <w:pPr>
                                  <w:spacing w:line="240" w:lineRule="auto"/>
                                  <w:textDirection w:val="btLr"/>
                                </w:pPr>
                              </w:p>
                            </w:txbxContent>
                          </wps:txbx>
                          <wps:bodyPr spcFirstLastPara="1" wrap="square" lIns="91425" tIns="91425" rIns="91425" bIns="91425" anchor="ctr" anchorCtr="0">
                            <a:noAutofit/>
                          </wps:bodyPr>
                        </wps:wsp>
                        <wps:wsp>
                          <wps:cNvPr id="4" name="Straight Arrow Connector 4"/>
                          <wps:cNvCnPr/>
                          <wps:spPr>
                            <a:xfrm>
                              <a:off x="23750" y="29688"/>
                              <a:ext cx="29210" cy="8544560"/>
                            </a:xfrm>
                            <a:prstGeom prst="straightConnector1">
                              <a:avLst/>
                            </a:prstGeom>
                            <a:solidFill>
                              <a:srgbClr val="000000"/>
                            </a:solidFill>
                            <a:ln w="66675" cap="flat" cmpd="sng">
                              <a:solidFill>
                                <a:srgbClr val="00B0F0"/>
                              </a:solidFill>
                              <a:prstDash val="solid"/>
                              <a:round/>
                              <a:headEnd type="none" w="med" len="med"/>
                              <a:tailEnd type="none" w="med" len="med"/>
                            </a:ln>
                          </wps:spPr>
                          <wps:bodyPr/>
                        </wps:wsp>
                        <wps:wsp>
                          <wps:cNvPr id="5" name="Rectangle 5"/>
                          <wps:cNvSpPr/>
                          <wps:spPr>
                            <a:xfrm>
                              <a:off x="-5610" y="69876"/>
                              <a:ext cx="108000" cy="72000"/>
                            </a:xfrm>
                            <a:prstGeom prst="rect">
                              <a:avLst/>
                            </a:prstGeom>
                            <a:solidFill>
                              <a:srgbClr val="00B0F0"/>
                            </a:solidFill>
                            <a:ln>
                              <a:noFill/>
                            </a:ln>
                          </wps:spPr>
                          <wps:txbx>
                            <w:txbxContent>
                              <w:p w14:paraId="708F0258" w14:textId="77777777" w:rsidR="004A34E0" w:rsidRDefault="004A34E0">
                                <w:pPr>
                                  <w:spacing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2A18E054" id="Group 1" o:spid="_x0000_s1026" style="position:absolute;left:0;text-align:left;margin-left:-9pt;margin-top:11pt;width:8.5pt;height:672.8pt;z-index:251659264" coordorigin="52920" coordsize="1080,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">
                <v:group id="Group 2" o:spid="_x0000_s1027" style="position:absolute;left:52920;width:1080;height:75600" coordorigin="-56,296" coordsize="1080,85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3" o:spid="_x0000_s1028" style="position:absolute;left:-56;top:296;width:1079;height:85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14:paraId="3A8C69CE" w14:textId="77777777" w:rsidR="004A34E0" w:rsidRDefault="004A34E0">
                          <w:pPr>
                            <w:spacing w:line="240" w:lineRule="auto"/>
                            <w:textDirection w:val="btLr"/>
                          </w:pPr>
                        </w:p>
                      </w:txbxContent>
                    </v:textbox>
                  </v:rect>
                  <v:shapetype id="_x0000_t32" coordsize="21600,21600" o:spt="32" o:oned="t" path="m,l21600,21600e" filled="f">
                    <v:path arrowok="t" fillok="f" o:connecttype="none"/>
                    <o:lock v:ext="edit" shapetype="t"/>
                  </v:shapetype>
                  <v:shape id="Straight Arrow Connector 4" o:spid="_x0000_s1029" type="#_x0000_t32" style="position:absolute;left:237;top:296;width:292;height:854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" filled="t" fillcolor="black" strokecolor="#00b0f0" strokeweight="5.25pt"/>
                  <v:rect id="Rectangle 5" o:spid="_x0000_s1030" style="position:absolute;left:-56;top:698;width:1079;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" fillcolor="#00b0f0" stroked="f">
                    <v:textbox inset="2.53958mm,2.53958mm,2.53958mm,2.53958mm">
                      <w:txbxContent>
                        <w:p w14:paraId="708F0258" w14:textId="77777777" w:rsidR="004A34E0" w:rsidRDefault="004A34E0">
                          <w:pPr>
                            <w:spacing w:line="240" w:lineRule="auto"/>
                            <w:textDirection w:val="btLr"/>
                          </w:pPr>
                        </w:p>
                      </w:txbxContent>
                    </v:textbox>
                  </v:rect>
                </v:group>
              </v:group>
            </w:pict>
          </mc:Fallback>
        </mc:AlternateContent>
      </w:r>
    </w:p>
    <w:p w14:paraId="3883F137" w14:textId="77777777" w:rsidR="0030073B" w:rsidRDefault="0030073B">
      <w:pPr>
        <w:spacing w:before="100" w:line="360" w:lineRule="auto"/>
        <w:ind w:left="231" w:right="838"/>
        <w:rPr>
          <w:rFonts w:ascii="Century Gothic" w:eastAsia="Century Gothic" w:hAnsi="Century Gothic" w:cs="Century Gothic"/>
          <w:color w:val="1F4E79"/>
          <w:sz w:val="36"/>
          <w:szCs w:val="36"/>
        </w:rPr>
      </w:pPr>
    </w:p>
    <w:p w14:paraId="38C99862" w14:textId="77777777" w:rsidR="0030073B" w:rsidRDefault="0030073B">
      <w:pPr>
        <w:spacing w:before="100" w:line="360" w:lineRule="auto"/>
        <w:ind w:left="231" w:right="838"/>
        <w:rPr>
          <w:rFonts w:ascii="Century Gothic" w:eastAsia="Century Gothic" w:hAnsi="Century Gothic" w:cs="Century Gothic"/>
          <w:color w:val="1F4E79"/>
          <w:sz w:val="36"/>
          <w:szCs w:val="36"/>
        </w:rPr>
      </w:pPr>
    </w:p>
    <w:p w14:paraId="28E7B36E" w14:textId="77777777" w:rsidR="0030073B" w:rsidRDefault="0030073B">
      <w:pPr>
        <w:spacing w:before="100" w:line="360" w:lineRule="auto"/>
        <w:ind w:left="231" w:right="838"/>
        <w:rPr>
          <w:rFonts w:ascii="Century Gothic" w:eastAsia="Century Gothic" w:hAnsi="Century Gothic" w:cs="Century Gothic"/>
          <w:color w:val="1F4E79"/>
          <w:sz w:val="36"/>
          <w:szCs w:val="36"/>
        </w:rPr>
      </w:pPr>
    </w:p>
    <w:p w14:paraId="5BDB55E8" w14:textId="77777777" w:rsidR="0030073B" w:rsidRDefault="0030073B">
      <w:pPr>
        <w:spacing w:before="100" w:line="360" w:lineRule="auto"/>
        <w:ind w:left="231" w:right="838"/>
        <w:rPr>
          <w:rFonts w:ascii="Century Gothic" w:eastAsia="Century Gothic" w:hAnsi="Century Gothic" w:cs="Century Gothic"/>
          <w:color w:val="1F4E79"/>
          <w:sz w:val="36"/>
          <w:szCs w:val="36"/>
        </w:rPr>
      </w:pPr>
    </w:p>
    <w:p w14:paraId="087B820C" w14:textId="6A9345D1" w:rsidR="0030073B" w:rsidRDefault="0030073B">
      <w:pPr>
        <w:spacing w:before="100" w:line="360" w:lineRule="auto"/>
        <w:ind w:left="231" w:right="838"/>
        <w:rPr>
          <w:rFonts w:ascii="Century Gothic" w:eastAsia="Century Gothic" w:hAnsi="Century Gothic" w:cs="Century Gothic"/>
          <w:b/>
          <w:color w:val="1F4E79"/>
          <w:sz w:val="36"/>
          <w:szCs w:val="36"/>
        </w:rPr>
      </w:pPr>
    </w:p>
    <w:p w14:paraId="0538B4E5" w14:textId="77777777" w:rsidR="0030073B" w:rsidRDefault="0030073B">
      <w:pPr>
        <w:spacing w:before="100" w:line="360" w:lineRule="auto"/>
        <w:ind w:left="231" w:right="838"/>
        <w:rPr>
          <w:rFonts w:ascii="Century Gothic" w:eastAsia="Century Gothic" w:hAnsi="Century Gothic" w:cs="Century Gothic"/>
          <w:sz w:val="36"/>
          <w:szCs w:val="36"/>
        </w:rPr>
      </w:pPr>
    </w:p>
    <w:p w14:paraId="6B8060F2" w14:textId="34ED15CA" w:rsidR="0030073B" w:rsidRDefault="002457DE">
      <w:pPr>
        <w:spacing w:before="100" w:line="360" w:lineRule="auto"/>
        <w:ind w:left="231" w:right="838"/>
        <w:rPr>
          <w:rFonts w:ascii="Century Gothic" w:eastAsia="Century Gothic" w:hAnsi="Century Gothic" w:cs="Century Gothic"/>
          <w:color w:val="1F4E79"/>
          <w:sz w:val="36"/>
          <w:szCs w:val="36"/>
        </w:rPr>
      </w:pPr>
      <w:r>
        <w:rPr>
          <w:rFonts w:ascii="Century Gothic" w:eastAsia="Century Gothic" w:hAnsi="Century Gothic" w:cs="Century Gothic"/>
          <w:color w:val="1F4E79"/>
          <w:sz w:val="36"/>
          <w:szCs w:val="36"/>
        </w:rPr>
        <w:t xml:space="preserve">Version: </w:t>
      </w:r>
      <w:r w:rsidR="007F5DDC">
        <w:rPr>
          <w:rFonts w:ascii="Century Gothic" w:eastAsia="Century Gothic" w:hAnsi="Century Gothic" w:cs="Century Gothic"/>
          <w:color w:val="1F4E79"/>
          <w:sz w:val="36"/>
          <w:szCs w:val="36"/>
        </w:rPr>
        <w:t>2</w:t>
      </w:r>
    </w:p>
    <w:p w14:paraId="3714271D" w14:textId="20C6CA7A" w:rsidR="0030073B" w:rsidRDefault="002457DE">
      <w:pPr>
        <w:spacing w:before="100" w:line="360" w:lineRule="auto"/>
        <w:ind w:left="231" w:right="838"/>
        <w:rPr>
          <w:rFonts w:ascii="Century Gothic" w:eastAsia="Century Gothic" w:hAnsi="Century Gothic" w:cs="Century Gothic"/>
          <w:color w:val="1F4E79"/>
          <w:sz w:val="36"/>
          <w:szCs w:val="36"/>
        </w:rPr>
      </w:pPr>
      <w:bookmarkStart w:id="0" w:name="gjdgxs" w:colFirst="0" w:colLast="0"/>
      <w:bookmarkEnd w:id="0"/>
      <w:r>
        <w:rPr>
          <w:rFonts w:ascii="Century Gothic" w:eastAsia="Century Gothic" w:hAnsi="Century Gothic" w:cs="Century Gothic"/>
          <w:color w:val="1F4E79"/>
          <w:sz w:val="36"/>
          <w:szCs w:val="36"/>
        </w:rPr>
        <w:t>Date: 2</w:t>
      </w:r>
      <w:r w:rsidR="007F5DDC">
        <w:rPr>
          <w:rFonts w:ascii="Century Gothic" w:eastAsia="Century Gothic" w:hAnsi="Century Gothic" w:cs="Century Gothic"/>
          <w:color w:val="1F4E79"/>
          <w:sz w:val="36"/>
          <w:szCs w:val="36"/>
        </w:rPr>
        <w:t>7</w:t>
      </w:r>
      <w:r>
        <w:rPr>
          <w:rFonts w:ascii="Century Gothic" w:eastAsia="Century Gothic" w:hAnsi="Century Gothic" w:cs="Century Gothic"/>
          <w:color w:val="1F4E79"/>
          <w:sz w:val="36"/>
          <w:szCs w:val="36"/>
        </w:rPr>
        <w:t xml:space="preserve"> </w:t>
      </w:r>
      <w:r w:rsidR="009F7DCE">
        <w:rPr>
          <w:rFonts w:ascii="Century Gothic" w:eastAsia="Century Gothic" w:hAnsi="Century Gothic" w:cs="Century Gothic"/>
          <w:color w:val="1F4E79"/>
          <w:sz w:val="36"/>
          <w:szCs w:val="36"/>
        </w:rPr>
        <w:t>November</w:t>
      </w:r>
      <w:r>
        <w:rPr>
          <w:rFonts w:ascii="Century Gothic" w:eastAsia="Century Gothic" w:hAnsi="Century Gothic" w:cs="Century Gothic"/>
          <w:color w:val="1F4E79"/>
          <w:sz w:val="36"/>
          <w:szCs w:val="36"/>
        </w:rPr>
        <w:t xml:space="preserve"> 201</w:t>
      </w:r>
      <w:r w:rsidR="009F7DCE">
        <w:rPr>
          <w:rFonts w:ascii="Century Gothic" w:eastAsia="Century Gothic" w:hAnsi="Century Gothic" w:cs="Century Gothic"/>
          <w:color w:val="1F4E79"/>
          <w:sz w:val="36"/>
          <w:szCs w:val="36"/>
        </w:rPr>
        <w:t>9</w:t>
      </w:r>
    </w:p>
    <w:p w14:paraId="1B2D5F7A" w14:textId="77777777" w:rsidR="0030073B" w:rsidRDefault="002457DE">
      <w:pPr>
        <w:spacing w:after="160" w:line="259" w:lineRule="auto"/>
        <w:rPr>
          <w:rFonts w:ascii="Century Gothic" w:eastAsia="Century Gothic" w:hAnsi="Century Gothic" w:cs="Century Gothic"/>
        </w:rPr>
      </w:pPr>
      <w:r>
        <w:br w:type="page"/>
      </w:r>
    </w:p>
    <w:p w14:paraId="36B479ED" w14:textId="77777777" w:rsidR="0030073B" w:rsidRDefault="002457DE">
      <w:pPr>
        <w:keepNext/>
        <w:keepLines/>
        <w:pBdr>
          <w:top w:val="nil"/>
          <w:left w:val="nil"/>
          <w:bottom w:val="nil"/>
          <w:right w:val="nil"/>
          <w:between w:val="nil"/>
        </w:pBdr>
        <w:spacing w:before="240" w:line="259" w:lineRule="auto"/>
        <w:rPr>
          <w:rFonts w:ascii="Century Gothic" w:eastAsia="Century Gothic" w:hAnsi="Century Gothic" w:cs="Century Gothic"/>
          <w:color w:val="2F5496"/>
          <w:sz w:val="32"/>
          <w:szCs w:val="32"/>
        </w:rPr>
      </w:pPr>
      <w:r>
        <w:rPr>
          <w:rFonts w:ascii="Century Gothic" w:eastAsia="Century Gothic" w:hAnsi="Century Gothic" w:cs="Century Gothic"/>
          <w:color w:val="2F5496"/>
          <w:sz w:val="32"/>
          <w:szCs w:val="32"/>
        </w:rPr>
        <w:lastRenderedPageBreak/>
        <w:t>Contents</w:t>
      </w:r>
    </w:p>
    <w:sdt>
      <w:sdtPr>
        <w:id w:val="989133413"/>
        <w:docPartObj>
          <w:docPartGallery w:val="Table of Contents"/>
          <w:docPartUnique/>
        </w:docPartObj>
      </w:sdtPr>
      <w:sdtContent>
        <w:p w14:paraId="44B65230" w14:textId="54B6D22A" w:rsidR="0030073B" w:rsidRDefault="002457DE">
          <w:pPr>
            <w:pBdr>
              <w:top w:val="nil"/>
              <w:left w:val="nil"/>
              <w:bottom w:val="nil"/>
              <w:right w:val="nil"/>
              <w:between w:val="nil"/>
            </w:pBdr>
            <w:tabs>
              <w:tab w:val="right" w:pos="10194"/>
            </w:tabs>
            <w:spacing w:after="100"/>
            <w:rPr>
              <w:rFonts w:ascii="Century Gothic" w:eastAsia="Century Gothic" w:hAnsi="Century Gothic" w:cs="Century Gothic"/>
              <w:color w:val="000000"/>
            </w:rPr>
          </w:pPr>
          <w:r>
            <w:fldChar w:fldCharType="begin"/>
          </w:r>
          <w:r>
            <w:instrText xml:space="preserve"> TOC \h \u \z </w:instrText>
          </w:r>
          <w:r>
            <w:fldChar w:fldCharType="separate"/>
          </w:r>
          <w:hyperlink w:anchor="_30j0zll">
            <w:r w:rsidR="007F5DDC">
              <w:rPr>
                <w:rFonts w:ascii="Century Gothic" w:eastAsia="Century Gothic" w:hAnsi="Century Gothic" w:cs="Century Gothic"/>
                <w:color w:val="000000"/>
              </w:rPr>
              <w:t>CareRight Billilng and Claiming Overview</w:t>
            </w:r>
            <w:r>
              <w:rPr>
                <w:rFonts w:ascii="Century Gothic" w:eastAsia="Century Gothic" w:hAnsi="Century Gothic" w:cs="Century Gothic"/>
                <w:color w:val="000000"/>
              </w:rPr>
              <w:tab/>
              <w:t>5</w:t>
            </w:r>
          </w:hyperlink>
        </w:p>
        <w:p w14:paraId="217BD428" w14:textId="609C5790" w:rsidR="0030073B" w:rsidRDefault="004A34E0">
          <w:pPr>
            <w:pBdr>
              <w:top w:val="nil"/>
              <w:left w:val="nil"/>
              <w:bottom w:val="nil"/>
              <w:right w:val="nil"/>
              <w:between w:val="nil"/>
            </w:pBdr>
            <w:tabs>
              <w:tab w:val="right" w:pos="10194"/>
            </w:tabs>
            <w:spacing w:after="100"/>
            <w:ind w:left="220" w:hanging="220"/>
            <w:rPr>
              <w:rFonts w:ascii="Century Gothic" w:eastAsia="Century Gothic" w:hAnsi="Century Gothic" w:cs="Century Gothic"/>
              <w:color w:val="000000"/>
            </w:rPr>
          </w:pPr>
          <w:hyperlink w:anchor="_1fob9te">
            <w:r w:rsidR="007F5DDC">
              <w:rPr>
                <w:rFonts w:ascii="Century Gothic" w:eastAsia="Century Gothic" w:hAnsi="Century Gothic" w:cs="Century Gothic"/>
                <w:color w:val="000000"/>
              </w:rPr>
              <w:t>Type of Claim</w:t>
            </w:r>
            <w:r w:rsidR="002457DE">
              <w:rPr>
                <w:rFonts w:ascii="Century Gothic" w:eastAsia="Century Gothic" w:hAnsi="Century Gothic" w:cs="Century Gothic"/>
                <w:color w:val="000000"/>
              </w:rPr>
              <w:tab/>
              <w:t>5</w:t>
            </w:r>
          </w:hyperlink>
        </w:p>
        <w:p w14:paraId="2686B868" w14:textId="5F328A7C" w:rsidR="0030073B" w:rsidRDefault="007F5DDC">
          <w:pPr>
            <w:pBdr>
              <w:top w:val="nil"/>
              <w:left w:val="nil"/>
              <w:bottom w:val="nil"/>
              <w:right w:val="nil"/>
              <w:between w:val="nil"/>
            </w:pBdr>
            <w:tabs>
              <w:tab w:val="right" w:pos="10194"/>
            </w:tabs>
            <w:spacing w:after="100"/>
            <w:ind w:left="440" w:hanging="440"/>
            <w:rPr>
              <w:rFonts w:ascii="Century Gothic" w:eastAsia="Century Gothic" w:hAnsi="Century Gothic" w:cs="Century Gothic"/>
              <w:color w:val="000000"/>
            </w:rPr>
          </w:pPr>
          <w:r>
            <w:t>Broad Billing Categorisation</w:t>
          </w:r>
          <w:r>
            <w:tab/>
            <w:t xml:space="preserve">6 </w:t>
          </w:r>
          <w:hyperlink w:anchor="_3znysh7"/>
        </w:p>
        <w:p w14:paraId="195D3843" w14:textId="40DF58C0" w:rsidR="0030073B" w:rsidRDefault="007F5DDC">
          <w:pPr>
            <w:pBdr>
              <w:top w:val="nil"/>
              <w:left w:val="nil"/>
              <w:bottom w:val="nil"/>
              <w:right w:val="nil"/>
              <w:between w:val="nil"/>
            </w:pBdr>
            <w:tabs>
              <w:tab w:val="right" w:pos="10194"/>
            </w:tabs>
            <w:spacing w:after="100"/>
            <w:ind w:left="440" w:hanging="440"/>
            <w:rPr>
              <w:rFonts w:ascii="Century Gothic" w:eastAsia="Century Gothic" w:hAnsi="Century Gothic" w:cs="Century Gothic"/>
              <w:color w:val="000000"/>
            </w:rPr>
          </w:pPr>
          <w:r>
            <w:t>Preconfigured Data</w:t>
          </w:r>
          <w:r w:rsidR="00DF6F92">
            <w:t xml:space="preserve"> Prior Billing</w:t>
          </w:r>
          <w:r w:rsidR="00DF6F92">
            <w:tab/>
          </w:r>
          <w:r>
            <w:t>7</w:t>
          </w:r>
          <w:hyperlink w:anchor="_2et92p0"/>
        </w:p>
        <w:p w14:paraId="3B05F2DE" w14:textId="223EACE2" w:rsidR="0030073B" w:rsidRDefault="004A34E0">
          <w:pPr>
            <w:pBdr>
              <w:top w:val="nil"/>
              <w:left w:val="nil"/>
              <w:bottom w:val="nil"/>
              <w:right w:val="nil"/>
              <w:between w:val="nil"/>
            </w:pBdr>
            <w:tabs>
              <w:tab w:val="right" w:pos="10194"/>
            </w:tabs>
            <w:spacing w:after="100"/>
            <w:rPr>
              <w:rFonts w:ascii="Century Gothic" w:eastAsia="Century Gothic" w:hAnsi="Century Gothic" w:cs="Century Gothic"/>
              <w:color w:val="000000"/>
            </w:rPr>
          </w:pPr>
          <w:hyperlink w:anchor="_26in1rg">
            <w:r w:rsidR="002457DE">
              <w:rPr>
                <w:rFonts w:ascii="Century Gothic" w:eastAsia="Century Gothic" w:hAnsi="Century Gothic" w:cs="Century Gothic"/>
                <w:color w:val="000000"/>
              </w:rPr>
              <w:t>Practise Billing / Medical Specialist</w:t>
            </w:r>
            <w:r w:rsidR="002457DE">
              <w:rPr>
                <w:rFonts w:ascii="Century Gothic" w:eastAsia="Century Gothic" w:hAnsi="Century Gothic" w:cs="Century Gothic"/>
                <w:color w:val="000000"/>
              </w:rPr>
              <w:tab/>
            </w:r>
          </w:hyperlink>
          <w:r w:rsidR="00DF6F92">
            <w:rPr>
              <w:rFonts w:ascii="Century Gothic" w:eastAsia="Century Gothic" w:hAnsi="Century Gothic" w:cs="Century Gothic"/>
              <w:color w:val="000000"/>
            </w:rPr>
            <w:t>8</w:t>
          </w:r>
        </w:p>
        <w:p w14:paraId="6E42F7DA" w14:textId="77777777" w:rsidR="0030073B" w:rsidRDefault="004A34E0">
          <w:pPr>
            <w:pBdr>
              <w:top w:val="nil"/>
              <w:left w:val="nil"/>
              <w:bottom w:val="nil"/>
              <w:right w:val="nil"/>
              <w:between w:val="nil"/>
            </w:pBdr>
            <w:tabs>
              <w:tab w:val="right" w:pos="10194"/>
            </w:tabs>
            <w:spacing w:after="100"/>
            <w:ind w:left="220" w:hanging="220"/>
            <w:rPr>
              <w:rFonts w:ascii="Century Gothic" w:eastAsia="Century Gothic" w:hAnsi="Century Gothic" w:cs="Century Gothic"/>
              <w:color w:val="000000"/>
            </w:rPr>
          </w:pPr>
          <w:hyperlink w:anchor="_lnxbz9">
            <w:r w:rsidR="002457DE">
              <w:rPr>
                <w:rFonts w:ascii="Century Gothic" w:eastAsia="Century Gothic" w:hAnsi="Century Gothic" w:cs="Century Gothic"/>
                <w:color w:val="000000"/>
              </w:rPr>
              <w:t>Invoicing</w:t>
            </w:r>
            <w:r w:rsidR="002457DE">
              <w:rPr>
                <w:rFonts w:ascii="Century Gothic" w:eastAsia="Century Gothic" w:hAnsi="Century Gothic" w:cs="Century Gothic"/>
                <w:color w:val="000000"/>
              </w:rPr>
              <w:tab/>
              <w:t>8</w:t>
            </w:r>
          </w:hyperlink>
        </w:p>
        <w:p w14:paraId="1A2B51CC" w14:textId="77777777" w:rsidR="0030073B" w:rsidRDefault="004A34E0">
          <w:pPr>
            <w:pBdr>
              <w:top w:val="nil"/>
              <w:left w:val="nil"/>
              <w:bottom w:val="nil"/>
              <w:right w:val="nil"/>
              <w:between w:val="nil"/>
            </w:pBdr>
            <w:tabs>
              <w:tab w:val="right" w:pos="10194"/>
            </w:tabs>
            <w:spacing w:after="100"/>
            <w:ind w:left="220" w:hanging="220"/>
            <w:rPr>
              <w:rFonts w:ascii="Century Gothic" w:eastAsia="Century Gothic" w:hAnsi="Century Gothic" w:cs="Century Gothic"/>
              <w:color w:val="000000"/>
            </w:rPr>
          </w:pPr>
          <w:hyperlink w:anchor="_35nkun2">
            <w:r w:rsidR="002457DE">
              <w:rPr>
                <w:rFonts w:ascii="Century Gothic" w:eastAsia="Century Gothic" w:hAnsi="Century Gothic" w:cs="Century Gothic"/>
                <w:color w:val="000000"/>
              </w:rPr>
              <w:t>Invoices and Credits Screen – Patient Record</w:t>
            </w:r>
            <w:r w:rsidR="002457DE">
              <w:rPr>
                <w:rFonts w:ascii="Century Gothic" w:eastAsia="Century Gothic" w:hAnsi="Century Gothic" w:cs="Century Gothic"/>
                <w:color w:val="000000"/>
              </w:rPr>
              <w:tab/>
              <w:t>9</w:t>
            </w:r>
          </w:hyperlink>
        </w:p>
        <w:p w14:paraId="0AEDAC4B" w14:textId="77777777" w:rsidR="0030073B" w:rsidRDefault="004A34E0">
          <w:pPr>
            <w:pBdr>
              <w:top w:val="nil"/>
              <w:left w:val="nil"/>
              <w:bottom w:val="nil"/>
              <w:right w:val="nil"/>
              <w:between w:val="nil"/>
            </w:pBdr>
            <w:tabs>
              <w:tab w:val="right" w:pos="10194"/>
            </w:tabs>
            <w:spacing w:after="100"/>
            <w:ind w:left="440" w:hanging="440"/>
            <w:rPr>
              <w:rFonts w:ascii="Century Gothic" w:eastAsia="Century Gothic" w:hAnsi="Century Gothic" w:cs="Century Gothic"/>
              <w:color w:val="000000"/>
            </w:rPr>
          </w:pPr>
          <w:hyperlink w:anchor="_1ksv4uv">
            <w:r w:rsidR="002457DE">
              <w:rPr>
                <w:rFonts w:ascii="Century Gothic" w:eastAsia="Century Gothic" w:hAnsi="Century Gothic" w:cs="Century Gothic"/>
                <w:color w:val="000000"/>
              </w:rPr>
              <w:t>Scenario 1</w:t>
            </w:r>
            <w:r w:rsidR="002457DE">
              <w:rPr>
                <w:rFonts w:ascii="Century Gothic" w:eastAsia="Century Gothic" w:hAnsi="Century Gothic" w:cs="Century Gothic"/>
                <w:color w:val="000000"/>
              </w:rPr>
              <w:tab/>
              <w:t>9</w:t>
            </w:r>
          </w:hyperlink>
        </w:p>
        <w:p w14:paraId="5AF78107" w14:textId="77777777" w:rsidR="0030073B" w:rsidRDefault="004A34E0">
          <w:pPr>
            <w:pBdr>
              <w:top w:val="nil"/>
              <w:left w:val="nil"/>
              <w:bottom w:val="nil"/>
              <w:right w:val="nil"/>
              <w:between w:val="nil"/>
            </w:pBdr>
            <w:tabs>
              <w:tab w:val="right" w:pos="10194"/>
            </w:tabs>
            <w:spacing w:after="100"/>
            <w:ind w:left="440" w:hanging="440"/>
            <w:rPr>
              <w:rFonts w:ascii="Century Gothic" w:eastAsia="Century Gothic" w:hAnsi="Century Gothic" w:cs="Century Gothic"/>
              <w:color w:val="000000"/>
            </w:rPr>
          </w:pPr>
          <w:hyperlink w:anchor="_44sinio">
            <w:r w:rsidR="002457DE">
              <w:rPr>
                <w:rFonts w:ascii="Century Gothic" w:eastAsia="Century Gothic" w:hAnsi="Century Gothic" w:cs="Century Gothic"/>
                <w:color w:val="000000"/>
              </w:rPr>
              <w:t>Scenario 2</w:t>
            </w:r>
            <w:r w:rsidR="002457DE">
              <w:rPr>
                <w:rFonts w:ascii="Century Gothic" w:eastAsia="Century Gothic" w:hAnsi="Century Gothic" w:cs="Century Gothic"/>
                <w:color w:val="000000"/>
              </w:rPr>
              <w:tab/>
              <w:t>9</w:t>
            </w:r>
          </w:hyperlink>
        </w:p>
        <w:p w14:paraId="641DC3D4" w14:textId="77777777" w:rsidR="0030073B" w:rsidRDefault="004A34E0">
          <w:pPr>
            <w:pBdr>
              <w:top w:val="nil"/>
              <w:left w:val="nil"/>
              <w:bottom w:val="nil"/>
              <w:right w:val="nil"/>
              <w:between w:val="nil"/>
            </w:pBdr>
            <w:tabs>
              <w:tab w:val="right" w:pos="10194"/>
            </w:tabs>
            <w:spacing w:after="100"/>
            <w:ind w:left="440" w:hanging="440"/>
            <w:rPr>
              <w:rFonts w:ascii="Century Gothic" w:eastAsia="Century Gothic" w:hAnsi="Century Gothic" w:cs="Century Gothic"/>
              <w:color w:val="000000"/>
            </w:rPr>
          </w:pPr>
          <w:hyperlink w:anchor="_2jxsxqh">
            <w:r w:rsidR="002457DE">
              <w:rPr>
                <w:rFonts w:ascii="Century Gothic" w:eastAsia="Century Gothic" w:hAnsi="Century Gothic" w:cs="Century Gothic"/>
                <w:color w:val="000000"/>
              </w:rPr>
              <w:t>Scenario 3</w:t>
            </w:r>
            <w:r w:rsidR="002457DE">
              <w:rPr>
                <w:rFonts w:ascii="Century Gothic" w:eastAsia="Century Gothic" w:hAnsi="Century Gothic" w:cs="Century Gothic"/>
                <w:color w:val="000000"/>
              </w:rPr>
              <w:tab/>
              <w:t>10</w:t>
            </w:r>
          </w:hyperlink>
        </w:p>
        <w:p w14:paraId="64EE977F" w14:textId="77777777" w:rsidR="0030073B" w:rsidRDefault="004A34E0">
          <w:pPr>
            <w:pBdr>
              <w:top w:val="nil"/>
              <w:left w:val="nil"/>
              <w:bottom w:val="nil"/>
              <w:right w:val="nil"/>
              <w:between w:val="nil"/>
            </w:pBdr>
            <w:tabs>
              <w:tab w:val="right" w:pos="10194"/>
            </w:tabs>
            <w:spacing w:after="100"/>
            <w:ind w:left="440" w:hanging="440"/>
            <w:rPr>
              <w:rFonts w:ascii="Century Gothic" w:eastAsia="Century Gothic" w:hAnsi="Century Gothic" w:cs="Century Gothic"/>
              <w:color w:val="000000"/>
            </w:rPr>
          </w:pPr>
          <w:hyperlink w:anchor="_z337ya">
            <w:r w:rsidR="002457DE">
              <w:rPr>
                <w:rFonts w:ascii="Century Gothic" w:eastAsia="Century Gothic" w:hAnsi="Century Gothic" w:cs="Century Gothic"/>
                <w:color w:val="000000"/>
              </w:rPr>
              <w:t>Perform an OPV</w:t>
            </w:r>
            <w:r w:rsidR="002457DE">
              <w:rPr>
                <w:rFonts w:ascii="Century Gothic" w:eastAsia="Century Gothic" w:hAnsi="Century Gothic" w:cs="Century Gothic"/>
                <w:color w:val="000000"/>
              </w:rPr>
              <w:tab/>
              <w:t>10</w:t>
            </w:r>
          </w:hyperlink>
        </w:p>
        <w:p w14:paraId="3036CA2A" w14:textId="77777777" w:rsidR="0030073B" w:rsidRDefault="004A34E0">
          <w:pPr>
            <w:pBdr>
              <w:top w:val="nil"/>
              <w:left w:val="nil"/>
              <w:bottom w:val="nil"/>
              <w:right w:val="nil"/>
              <w:between w:val="nil"/>
            </w:pBdr>
            <w:tabs>
              <w:tab w:val="right" w:pos="10194"/>
            </w:tabs>
            <w:spacing w:after="100"/>
            <w:ind w:left="440" w:hanging="440"/>
            <w:rPr>
              <w:rFonts w:ascii="Century Gothic" w:eastAsia="Century Gothic" w:hAnsi="Century Gothic" w:cs="Century Gothic"/>
              <w:color w:val="000000"/>
            </w:rPr>
          </w:pPr>
          <w:hyperlink w:anchor="_3j2qqm3">
            <w:r w:rsidR="002457DE">
              <w:rPr>
                <w:rFonts w:ascii="Century Gothic" w:eastAsia="Century Gothic" w:hAnsi="Century Gothic" w:cs="Century Gothic"/>
                <w:color w:val="000000"/>
              </w:rPr>
              <w:t>How to raise an Invoice</w:t>
            </w:r>
            <w:r w:rsidR="002457DE">
              <w:rPr>
                <w:rFonts w:ascii="Century Gothic" w:eastAsia="Century Gothic" w:hAnsi="Century Gothic" w:cs="Century Gothic"/>
                <w:color w:val="000000"/>
              </w:rPr>
              <w:tab/>
              <w:t>10</w:t>
            </w:r>
          </w:hyperlink>
        </w:p>
        <w:p w14:paraId="40F67DBB" w14:textId="77777777" w:rsidR="0030073B" w:rsidRDefault="004A34E0">
          <w:pPr>
            <w:pBdr>
              <w:top w:val="nil"/>
              <w:left w:val="nil"/>
              <w:bottom w:val="nil"/>
              <w:right w:val="nil"/>
              <w:between w:val="nil"/>
            </w:pBdr>
            <w:tabs>
              <w:tab w:val="right" w:pos="10194"/>
            </w:tabs>
            <w:spacing w:after="100"/>
            <w:ind w:left="440" w:hanging="440"/>
            <w:rPr>
              <w:rFonts w:ascii="Century Gothic" w:eastAsia="Century Gothic" w:hAnsi="Century Gothic" w:cs="Century Gothic"/>
              <w:color w:val="000000"/>
            </w:rPr>
          </w:pPr>
          <w:hyperlink w:anchor="_1y810tw">
            <w:r w:rsidR="002457DE">
              <w:rPr>
                <w:rFonts w:ascii="Century Gothic" w:eastAsia="Century Gothic" w:hAnsi="Century Gothic" w:cs="Century Gothic"/>
                <w:color w:val="000000"/>
              </w:rPr>
              <w:t>Paying in Full (immediately after raising the Invoice)</w:t>
            </w:r>
            <w:r w:rsidR="002457DE">
              <w:rPr>
                <w:rFonts w:ascii="Century Gothic" w:eastAsia="Century Gothic" w:hAnsi="Century Gothic" w:cs="Century Gothic"/>
                <w:color w:val="000000"/>
              </w:rPr>
              <w:tab/>
              <w:t>11</w:t>
            </w:r>
          </w:hyperlink>
        </w:p>
        <w:p w14:paraId="4B424BEB" w14:textId="77777777" w:rsidR="0030073B" w:rsidRDefault="004A34E0">
          <w:pPr>
            <w:pBdr>
              <w:top w:val="nil"/>
              <w:left w:val="nil"/>
              <w:bottom w:val="nil"/>
              <w:right w:val="nil"/>
              <w:between w:val="nil"/>
            </w:pBdr>
            <w:tabs>
              <w:tab w:val="right" w:pos="10194"/>
            </w:tabs>
            <w:spacing w:after="100"/>
            <w:ind w:left="440" w:hanging="440"/>
            <w:rPr>
              <w:rFonts w:ascii="Century Gothic" w:eastAsia="Century Gothic" w:hAnsi="Century Gothic" w:cs="Century Gothic"/>
              <w:color w:val="000000"/>
            </w:rPr>
          </w:pPr>
          <w:hyperlink w:anchor="_4i7ojhp">
            <w:r w:rsidR="002457DE">
              <w:rPr>
                <w:rFonts w:ascii="Century Gothic" w:eastAsia="Century Gothic" w:hAnsi="Century Gothic" w:cs="Century Gothic"/>
                <w:color w:val="000000"/>
              </w:rPr>
              <w:t>Printing an Invoice</w:t>
            </w:r>
            <w:r w:rsidR="002457DE">
              <w:rPr>
                <w:rFonts w:ascii="Century Gothic" w:eastAsia="Century Gothic" w:hAnsi="Century Gothic" w:cs="Century Gothic"/>
                <w:color w:val="000000"/>
              </w:rPr>
              <w:tab/>
              <w:t>11</w:t>
            </w:r>
          </w:hyperlink>
        </w:p>
        <w:p w14:paraId="4967602B" w14:textId="77777777" w:rsidR="0030073B" w:rsidRDefault="004A34E0">
          <w:pPr>
            <w:pBdr>
              <w:top w:val="nil"/>
              <w:left w:val="nil"/>
              <w:bottom w:val="nil"/>
              <w:right w:val="nil"/>
              <w:between w:val="nil"/>
            </w:pBdr>
            <w:tabs>
              <w:tab w:val="right" w:pos="10194"/>
            </w:tabs>
            <w:spacing w:after="100"/>
            <w:ind w:left="440" w:hanging="440"/>
            <w:rPr>
              <w:rFonts w:ascii="Century Gothic" w:eastAsia="Century Gothic" w:hAnsi="Century Gothic" w:cs="Century Gothic"/>
              <w:color w:val="000000"/>
            </w:rPr>
          </w:pPr>
          <w:hyperlink w:anchor="_2xcytpi">
            <w:r w:rsidR="002457DE">
              <w:rPr>
                <w:rFonts w:ascii="Century Gothic" w:eastAsia="Century Gothic" w:hAnsi="Century Gothic" w:cs="Century Gothic"/>
                <w:color w:val="000000"/>
              </w:rPr>
              <w:t>Printing of Today’s  Invoices /Receipts</w:t>
            </w:r>
            <w:r w:rsidR="002457DE">
              <w:rPr>
                <w:rFonts w:ascii="Century Gothic" w:eastAsia="Century Gothic" w:hAnsi="Century Gothic" w:cs="Century Gothic"/>
                <w:color w:val="000000"/>
              </w:rPr>
              <w:tab/>
              <w:t>11</w:t>
            </w:r>
          </w:hyperlink>
        </w:p>
        <w:p w14:paraId="1DE13DBF" w14:textId="77777777" w:rsidR="0030073B" w:rsidRDefault="004A34E0">
          <w:pPr>
            <w:pBdr>
              <w:top w:val="nil"/>
              <w:left w:val="nil"/>
              <w:bottom w:val="nil"/>
              <w:right w:val="nil"/>
              <w:between w:val="nil"/>
            </w:pBdr>
            <w:tabs>
              <w:tab w:val="right" w:pos="10194"/>
            </w:tabs>
            <w:spacing w:after="100"/>
            <w:ind w:left="440" w:hanging="440"/>
            <w:rPr>
              <w:rFonts w:ascii="Century Gothic" w:eastAsia="Century Gothic" w:hAnsi="Century Gothic" w:cs="Century Gothic"/>
              <w:color w:val="000000"/>
            </w:rPr>
          </w:pPr>
          <w:hyperlink w:anchor="_1ci93xb">
            <w:r w:rsidR="002457DE">
              <w:rPr>
                <w:rFonts w:ascii="Century Gothic" w:eastAsia="Century Gothic" w:hAnsi="Century Gothic" w:cs="Century Gothic"/>
                <w:color w:val="000000"/>
              </w:rPr>
              <w:t>Claim an Invoice</w:t>
            </w:r>
            <w:r w:rsidR="002457DE">
              <w:rPr>
                <w:rFonts w:ascii="Century Gothic" w:eastAsia="Century Gothic" w:hAnsi="Century Gothic" w:cs="Century Gothic"/>
                <w:color w:val="000000"/>
              </w:rPr>
              <w:tab/>
              <w:t>12</w:t>
            </w:r>
          </w:hyperlink>
        </w:p>
        <w:p w14:paraId="650A7FFB" w14:textId="77777777" w:rsidR="0030073B" w:rsidRDefault="004A34E0">
          <w:pPr>
            <w:pBdr>
              <w:top w:val="nil"/>
              <w:left w:val="nil"/>
              <w:bottom w:val="nil"/>
              <w:right w:val="nil"/>
              <w:between w:val="nil"/>
            </w:pBdr>
            <w:tabs>
              <w:tab w:val="right" w:pos="10194"/>
            </w:tabs>
            <w:spacing w:after="100"/>
            <w:ind w:left="440" w:hanging="440"/>
            <w:rPr>
              <w:rFonts w:ascii="Century Gothic" w:eastAsia="Century Gothic" w:hAnsi="Century Gothic" w:cs="Century Gothic"/>
              <w:color w:val="000000"/>
            </w:rPr>
          </w:pPr>
          <w:hyperlink w:anchor="_3whwml4">
            <w:r w:rsidR="002457DE">
              <w:rPr>
                <w:rFonts w:ascii="Century Gothic" w:eastAsia="Century Gothic" w:hAnsi="Century Gothic" w:cs="Century Gothic"/>
                <w:color w:val="000000"/>
              </w:rPr>
              <w:t>Reversing an Invoice</w:t>
            </w:r>
            <w:r w:rsidR="002457DE">
              <w:rPr>
                <w:rFonts w:ascii="Century Gothic" w:eastAsia="Century Gothic" w:hAnsi="Century Gothic" w:cs="Century Gothic"/>
                <w:color w:val="000000"/>
              </w:rPr>
              <w:tab/>
              <w:t>12</w:t>
            </w:r>
          </w:hyperlink>
        </w:p>
        <w:p w14:paraId="5EDCB7D8" w14:textId="77777777" w:rsidR="0030073B" w:rsidRDefault="004A34E0">
          <w:pPr>
            <w:pBdr>
              <w:top w:val="nil"/>
              <w:left w:val="nil"/>
              <w:bottom w:val="nil"/>
              <w:right w:val="nil"/>
              <w:between w:val="nil"/>
            </w:pBdr>
            <w:tabs>
              <w:tab w:val="right" w:pos="10194"/>
            </w:tabs>
            <w:spacing w:after="100"/>
            <w:ind w:left="440" w:hanging="440"/>
            <w:rPr>
              <w:rFonts w:ascii="Century Gothic" w:eastAsia="Century Gothic" w:hAnsi="Century Gothic" w:cs="Century Gothic"/>
              <w:color w:val="000000"/>
            </w:rPr>
          </w:pPr>
          <w:hyperlink w:anchor="_2bn6wsx">
            <w:r w:rsidR="002457DE">
              <w:rPr>
                <w:rFonts w:ascii="Century Gothic" w:eastAsia="Century Gothic" w:hAnsi="Century Gothic" w:cs="Century Gothic"/>
                <w:color w:val="000000"/>
              </w:rPr>
              <w:t>Paying a Gap</w:t>
            </w:r>
            <w:r w:rsidR="002457DE">
              <w:rPr>
                <w:rFonts w:ascii="Century Gothic" w:eastAsia="Century Gothic" w:hAnsi="Century Gothic" w:cs="Century Gothic"/>
                <w:color w:val="000000"/>
              </w:rPr>
              <w:tab/>
              <w:t>12</w:t>
            </w:r>
          </w:hyperlink>
        </w:p>
        <w:p w14:paraId="5485B661" w14:textId="77777777" w:rsidR="0030073B" w:rsidRDefault="004A34E0">
          <w:pPr>
            <w:pBdr>
              <w:top w:val="nil"/>
              <w:left w:val="nil"/>
              <w:bottom w:val="nil"/>
              <w:right w:val="nil"/>
              <w:between w:val="nil"/>
            </w:pBdr>
            <w:tabs>
              <w:tab w:val="right" w:pos="10194"/>
            </w:tabs>
            <w:spacing w:after="100"/>
            <w:ind w:left="440" w:hanging="440"/>
            <w:rPr>
              <w:rFonts w:ascii="Century Gothic" w:eastAsia="Century Gothic" w:hAnsi="Century Gothic" w:cs="Century Gothic"/>
              <w:color w:val="000000"/>
            </w:rPr>
          </w:pPr>
          <w:hyperlink w:anchor="_qsh70q">
            <w:r w:rsidR="002457DE">
              <w:rPr>
                <w:rFonts w:ascii="Century Gothic" w:eastAsia="Century Gothic" w:hAnsi="Century Gothic" w:cs="Century Gothic"/>
                <w:color w:val="000000"/>
              </w:rPr>
              <w:t>How to take a payment after the Invoice has been raised / for multiple line items</w:t>
            </w:r>
            <w:r w:rsidR="002457DE">
              <w:rPr>
                <w:rFonts w:ascii="Century Gothic" w:eastAsia="Century Gothic" w:hAnsi="Century Gothic" w:cs="Century Gothic"/>
                <w:color w:val="000000"/>
              </w:rPr>
              <w:tab/>
              <w:t>12</w:t>
            </w:r>
          </w:hyperlink>
        </w:p>
        <w:p w14:paraId="28B28A12" w14:textId="77777777" w:rsidR="0030073B" w:rsidRDefault="004A34E0">
          <w:pPr>
            <w:pBdr>
              <w:top w:val="nil"/>
              <w:left w:val="nil"/>
              <w:bottom w:val="nil"/>
              <w:right w:val="nil"/>
              <w:between w:val="nil"/>
            </w:pBdr>
            <w:tabs>
              <w:tab w:val="right" w:pos="10194"/>
            </w:tabs>
            <w:spacing w:after="100"/>
            <w:ind w:left="440" w:hanging="440"/>
            <w:rPr>
              <w:rFonts w:ascii="Century Gothic" w:eastAsia="Century Gothic" w:hAnsi="Century Gothic" w:cs="Century Gothic"/>
              <w:color w:val="000000"/>
            </w:rPr>
          </w:pPr>
          <w:hyperlink w:anchor="_3as4poj">
            <w:r w:rsidR="002457DE">
              <w:rPr>
                <w:rFonts w:ascii="Century Gothic" w:eastAsia="Century Gothic" w:hAnsi="Century Gothic" w:cs="Century Gothic"/>
                <w:color w:val="000000"/>
              </w:rPr>
              <w:t>How to receipt a payment (and claim) – invoice raised separately</w:t>
            </w:r>
            <w:r w:rsidR="002457DE">
              <w:rPr>
                <w:rFonts w:ascii="Century Gothic" w:eastAsia="Century Gothic" w:hAnsi="Century Gothic" w:cs="Century Gothic"/>
                <w:color w:val="000000"/>
              </w:rPr>
              <w:tab/>
              <w:t>13</w:t>
            </w:r>
          </w:hyperlink>
        </w:p>
        <w:p w14:paraId="64679E6B" w14:textId="77777777" w:rsidR="0030073B" w:rsidRDefault="004A34E0">
          <w:pPr>
            <w:pBdr>
              <w:top w:val="nil"/>
              <w:left w:val="nil"/>
              <w:bottom w:val="nil"/>
              <w:right w:val="nil"/>
              <w:between w:val="nil"/>
            </w:pBdr>
            <w:tabs>
              <w:tab w:val="right" w:pos="10194"/>
            </w:tabs>
            <w:spacing w:after="100"/>
            <w:ind w:left="440" w:hanging="440"/>
            <w:rPr>
              <w:rFonts w:ascii="Century Gothic" w:eastAsia="Century Gothic" w:hAnsi="Century Gothic" w:cs="Century Gothic"/>
              <w:color w:val="000000"/>
            </w:rPr>
          </w:pPr>
          <w:hyperlink w:anchor="_49x2ik5">
            <w:r w:rsidR="002457DE">
              <w:rPr>
                <w:rFonts w:ascii="Century Gothic" w:eastAsia="Century Gothic" w:hAnsi="Century Gothic" w:cs="Century Gothic"/>
                <w:color w:val="000000"/>
              </w:rPr>
              <w:t>Guarantor - Medicare Bulk Bill or DVA</w:t>
            </w:r>
            <w:r w:rsidR="002457DE">
              <w:rPr>
                <w:rFonts w:ascii="Century Gothic" w:eastAsia="Century Gothic" w:hAnsi="Century Gothic" w:cs="Century Gothic"/>
                <w:color w:val="000000"/>
              </w:rPr>
              <w:tab/>
              <w:t>14</w:t>
            </w:r>
          </w:hyperlink>
        </w:p>
        <w:p w14:paraId="76354C74" w14:textId="77777777" w:rsidR="0030073B" w:rsidRDefault="004A34E0">
          <w:pPr>
            <w:pBdr>
              <w:top w:val="nil"/>
              <w:left w:val="nil"/>
              <w:bottom w:val="nil"/>
              <w:right w:val="nil"/>
              <w:between w:val="nil"/>
            </w:pBdr>
            <w:tabs>
              <w:tab w:val="right" w:pos="10194"/>
            </w:tabs>
            <w:spacing w:after="100"/>
            <w:ind w:left="440" w:hanging="440"/>
            <w:rPr>
              <w:rFonts w:ascii="Century Gothic" w:eastAsia="Century Gothic" w:hAnsi="Century Gothic" w:cs="Century Gothic"/>
              <w:color w:val="000000"/>
            </w:rPr>
          </w:pPr>
          <w:hyperlink w:anchor="_147n2zr">
            <w:r w:rsidR="002457DE">
              <w:rPr>
                <w:rFonts w:ascii="Century Gothic" w:eastAsia="Century Gothic" w:hAnsi="Century Gothic" w:cs="Century Gothic"/>
                <w:color w:val="000000"/>
              </w:rPr>
              <w:t>Health Fund (online enabled)</w:t>
            </w:r>
            <w:r w:rsidR="002457DE">
              <w:rPr>
                <w:rFonts w:ascii="Century Gothic" w:eastAsia="Century Gothic" w:hAnsi="Century Gothic" w:cs="Century Gothic"/>
                <w:color w:val="000000"/>
              </w:rPr>
              <w:tab/>
              <w:t>15</w:t>
            </w:r>
          </w:hyperlink>
        </w:p>
        <w:p w14:paraId="75C2F952" w14:textId="77777777" w:rsidR="0030073B" w:rsidRDefault="004A34E0">
          <w:pPr>
            <w:pBdr>
              <w:top w:val="nil"/>
              <w:left w:val="nil"/>
              <w:bottom w:val="nil"/>
              <w:right w:val="nil"/>
              <w:between w:val="nil"/>
            </w:pBdr>
            <w:tabs>
              <w:tab w:val="right" w:pos="10194"/>
            </w:tabs>
            <w:spacing w:after="100"/>
            <w:ind w:left="440" w:hanging="440"/>
            <w:rPr>
              <w:rFonts w:ascii="Century Gothic" w:eastAsia="Century Gothic" w:hAnsi="Century Gothic" w:cs="Century Gothic"/>
              <w:color w:val="000000"/>
            </w:rPr>
          </w:pPr>
          <w:hyperlink w:anchor="_23ckvvd">
            <w:r w:rsidR="002457DE">
              <w:rPr>
                <w:rFonts w:ascii="Century Gothic" w:eastAsia="Century Gothic" w:hAnsi="Century Gothic" w:cs="Century Gothic"/>
                <w:color w:val="000000"/>
              </w:rPr>
              <w:t>Private Patient</w:t>
            </w:r>
            <w:r w:rsidR="002457DE">
              <w:rPr>
                <w:rFonts w:ascii="Century Gothic" w:eastAsia="Century Gothic" w:hAnsi="Century Gothic" w:cs="Century Gothic"/>
                <w:color w:val="000000"/>
              </w:rPr>
              <w:tab/>
              <w:t>16</w:t>
            </w:r>
          </w:hyperlink>
        </w:p>
        <w:p w14:paraId="53E3B04E" w14:textId="77777777" w:rsidR="0030073B" w:rsidRDefault="004A34E0">
          <w:pPr>
            <w:pBdr>
              <w:top w:val="nil"/>
              <w:left w:val="nil"/>
              <w:bottom w:val="nil"/>
              <w:right w:val="nil"/>
              <w:between w:val="nil"/>
            </w:pBdr>
            <w:tabs>
              <w:tab w:val="right" w:pos="10194"/>
            </w:tabs>
            <w:spacing w:after="100"/>
            <w:ind w:left="440" w:hanging="440"/>
            <w:rPr>
              <w:rFonts w:ascii="Century Gothic" w:eastAsia="Century Gothic" w:hAnsi="Century Gothic" w:cs="Century Gothic"/>
              <w:color w:val="000000"/>
            </w:rPr>
          </w:pPr>
          <w:hyperlink w:anchor="_32hioqz">
            <w:r w:rsidR="002457DE">
              <w:rPr>
                <w:rFonts w:ascii="Century Gothic" w:eastAsia="Century Gothic" w:hAnsi="Century Gothic" w:cs="Century Gothic"/>
                <w:color w:val="000000"/>
              </w:rPr>
              <w:t>Other 3rd Party (and non online health funds)</w:t>
            </w:r>
            <w:r w:rsidR="002457DE">
              <w:rPr>
                <w:rFonts w:ascii="Century Gothic" w:eastAsia="Century Gothic" w:hAnsi="Century Gothic" w:cs="Century Gothic"/>
                <w:color w:val="000000"/>
              </w:rPr>
              <w:tab/>
              <w:t>17</w:t>
            </w:r>
          </w:hyperlink>
        </w:p>
        <w:p w14:paraId="60EF815E" w14:textId="77777777" w:rsidR="0030073B" w:rsidRDefault="004A34E0">
          <w:pPr>
            <w:pBdr>
              <w:top w:val="nil"/>
              <w:left w:val="nil"/>
              <w:bottom w:val="nil"/>
              <w:right w:val="nil"/>
              <w:between w:val="nil"/>
            </w:pBdr>
            <w:tabs>
              <w:tab w:val="right" w:pos="10194"/>
            </w:tabs>
            <w:spacing w:after="100"/>
            <w:ind w:left="220" w:hanging="220"/>
            <w:rPr>
              <w:rFonts w:ascii="Century Gothic" w:eastAsia="Century Gothic" w:hAnsi="Century Gothic" w:cs="Century Gothic"/>
              <w:color w:val="000000"/>
            </w:rPr>
          </w:pPr>
          <w:hyperlink w:anchor="_41mghml">
            <w:r w:rsidR="002457DE">
              <w:rPr>
                <w:rFonts w:ascii="Century Gothic" w:eastAsia="Century Gothic" w:hAnsi="Century Gothic" w:cs="Century Gothic"/>
                <w:color w:val="000000"/>
              </w:rPr>
              <w:t>Accounts</w:t>
            </w:r>
            <w:r w:rsidR="002457DE">
              <w:rPr>
                <w:rFonts w:ascii="Century Gothic" w:eastAsia="Century Gothic" w:hAnsi="Century Gothic" w:cs="Century Gothic"/>
                <w:color w:val="000000"/>
              </w:rPr>
              <w:tab/>
              <w:t>18</w:t>
            </w:r>
          </w:hyperlink>
        </w:p>
        <w:p w14:paraId="5F42D59A" w14:textId="77777777" w:rsidR="0030073B" w:rsidRDefault="004A34E0">
          <w:pPr>
            <w:pBdr>
              <w:top w:val="nil"/>
              <w:left w:val="nil"/>
              <w:bottom w:val="nil"/>
              <w:right w:val="nil"/>
              <w:between w:val="nil"/>
            </w:pBdr>
            <w:tabs>
              <w:tab w:val="right" w:pos="10194"/>
            </w:tabs>
            <w:spacing w:after="100"/>
            <w:ind w:left="440" w:hanging="440"/>
            <w:rPr>
              <w:rFonts w:ascii="Century Gothic" w:eastAsia="Century Gothic" w:hAnsi="Century Gothic" w:cs="Century Gothic"/>
              <w:color w:val="000000"/>
            </w:rPr>
          </w:pPr>
          <w:hyperlink w:anchor="_2grqrue">
            <w:r w:rsidR="002457DE">
              <w:rPr>
                <w:rFonts w:ascii="Century Gothic" w:eastAsia="Century Gothic" w:hAnsi="Century Gothic" w:cs="Century Gothic"/>
                <w:color w:val="000000"/>
              </w:rPr>
              <w:t>Account</w:t>
            </w:r>
            <w:r w:rsidR="002457DE">
              <w:rPr>
                <w:rFonts w:ascii="Century Gothic" w:eastAsia="Century Gothic" w:hAnsi="Century Gothic" w:cs="Century Gothic"/>
                <w:color w:val="000000"/>
              </w:rPr>
              <w:tab/>
              <w:t>18</w:t>
            </w:r>
          </w:hyperlink>
        </w:p>
        <w:p w14:paraId="220968B6" w14:textId="77777777" w:rsidR="0030073B" w:rsidRDefault="004A34E0">
          <w:pPr>
            <w:pBdr>
              <w:top w:val="nil"/>
              <w:left w:val="nil"/>
              <w:bottom w:val="nil"/>
              <w:right w:val="nil"/>
              <w:between w:val="nil"/>
            </w:pBdr>
            <w:tabs>
              <w:tab w:val="right" w:pos="10194"/>
            </w:tabs>
            <w:spacing w:after="100"/>
            <w:ind w:left="440" w:hanging="440"/>
            <w:rPr>
              <w:rFonts w:ascii="Century Gothic" w:eastAsia="Century Gothic" w:hAnsi="Century Gothic" w:cs="Century Gothic"/>
              <w:color w:val="000000"/>
            </w:rPr>
          </w:pPr>
          <w:hyperlink w:anchor="_vx1227">
            <w:r w:rsidR="002457DE">
              <w:rPr>
                <w:rFonts w:ascii="Century Gothic" w:eastAsia="Century Gothic" w:hAnsi="Century Gothic" w:cs="Century Gothic"/>
                <w:color w:val="000000"/>
              </w:rPr>
              <w:t>How to create an account (super user)</w:t>
            </w:r>
            <w:r w:rsidR="002457DE">
              <w:rPr>
                <w:rFonts w:ascii="Century Gothic" w:eastAsia="Century Gothic" w:hAnsi="Century Gothic" w:cs="Century Gothic"/>
                <w:color w:val="000000"/>
              </w:rPr>
              <w:tab/>
              <w:t>18</w:t>
            </w:r>
          </w:hyperlink>
        </w:p>
        <w:p w14:paraId="5E02D9F1" w14:textId="77777777" w:rsidR="0030073B" w:rsidRDefault="004A34E0">
          <w:pPr>
            <w:pBdr>
              <w:top w:val="nil"/>
              <w:left w:val="nil"/>
              <w:bottom w:val="nil"/>
              <w:right w:val="nil"/>
              <w:between w:val="nil"/>
            </w:pBdr>
            <w:tabs>
              <w:tab w:val="right" w:pos="10194"/>
            </w:tabs>
            <w:spacing w:after="100"/>
            <w:ind w:left="440" w:hanging="440"/>
            <w:rPr>
              <w:rFonts w:ascii="Century Gothic" w:eastAsia="Century Gothic" w:hAnsi="Century Gothic" w:cs="Century Gothic"/>
              <w:color w:val="000000"/>
            </w:rPr>
          </w:pPr>
          <w:hyperlink w:anchor="_3fwokq0">
            <w:r w:rsidR="002457DE">
              <w:rPr>
                <w:rFonts w:ascii="Century Gothic" w:eastAsia="Century Gothic" w:hAnsi="Century Gothic" w:cs="Century Gothic"/>
                <w:color w:val="000000"/>
              </w:rPr>
              <w:t>Private Accounts set up</w:t>
            </w:r>
            <w:r w:rsidR="002457DE">
              <w:rPr>
                <w:rFonts w:ascii="Century Gothic" w:eastAsia="Century Gothic" w:hAnsi="Century Gothic" w:cs="Century Gothic"/>
                <w:color w:val="000000"/>
              </w:rPr>
              <w:tab/>
              <w:t>18</w:t>
            </w:r>
          </w:hyperlink>
        </w:p>
        <w:p w14:paraId="2E6FEBDC" w14:textId="77777777" w:rsidR="0030073B" w:rsidRDefault="004A34E0">
          <w:pPr>
            <w:pBdr>
              <w:top w:val="nil"/>
              <w:left w:val="nil"/>
              <w:bottom w:val="nil"/>
              <w:right w:val="nil"/>
              <w:between w:val="nil"/>
            </w:pBdr>
            <w:tabs>
              <w:tab w:val="right" w:pos="10194"/>
            </w:tabs>
            <w:spacing w:after="100"/>
            <w:ind w:left="440" w:hanging="440"/>
            <w:rPr>
              <w:rFonts w:ascii="Century Gothic" w:eastAsia="Century Gothic" w:hAnsi="Century Gothic" w:cs="Century Gothic"/>
              <w:color w:val="000000"/>
            </w:rPr>
          </w:pPr>
          <w:hyperlink w:anchor="_1v1yuxt">
            <w:r w:rsidR="002457DE">
              <w:rPr>
                <w:rFonts w:ascii="Century Gothic" w:eastAsia="Century Gothic" w:hAnsi="Century Gothic" w:cs="Century Gothic"/>
                <w:color w:val="000000"/>
              </w:rPr>
              <w:t>Medicare / DVA  Accounts set up</w:t>
            </w:r>
            <w:r w:rsidR="002457DE">
              <w:rPr>
                <w:rFonts w:ascii="Century Gothic" w:eastAsia="Century Gothic" w:hAnsi="Century Gothic" w:cs="Century Gothic"/>
                <w:color w:val="000000"/>
              </w:rPr>
              <w:tab/>
              <w:t>19</w:t>
            </w:r>
          </w:hyperlink>
        </w:p>
        <w:p w14:paraId="16B833B0" w14:textId="77777777" w:rsidR="0030073B" w:rsidRDefault="004A34E0">
          <w:pPr>
            <w:pBdr>
              <w:top w:val="nil"/>
              <w:left w:val="nil"/>
              <w:bottom w:val="nil"/>
              <w:right w:val="nil"/>
              <w:between w:val="nil"/>
            </w:pBdr>
            <w:tabs>
              <w:tab w:val="right" w:pos="10194"/>
            </w:tabs>
            <w:spacing w:after="100"/>
            <w:ind w:left="440" w:hanging="440"/>
            <w:rPr>
              <w:rFonts w:ascii="Century Gothic" w:eastAsia="Century Gothic" w:hAnsi="Century Gothic" w:cs="Century Gothic"/>
              <w:color w:val="000000"/>
            </w:rPr>
          </w:pPr>
          <w:hyperlink w:anchor="_4f1mdlm">
            <w:r w:rsidR="002457DE">
              <w:rPr>
                <w:rFonts w:ascii="Century Gothic" w:eastAsia="Century Gothic" w:hAnsi="Century Gothic" w:cs="Century Gothic"/>
                <w:color w:val="000000"/>
              </w:rPr>
              <w:t>Health Fund Accounts set up</w:t>
            </w:r>
            <w:r w:rsidR="002457DE">
              <w:rPr>
                <w:rFonts w:ascii="Century Gothic" w:eastAsia="Century Gothic" w:hAnsi="Century Gothic" w:cs="Century Gothic"/>
                <w:color w:val="000000"/>
              </w:rPr>
              <w:tab/>
              <w:t>20</w:t>
            </w:r>
          </w:hyperlink>
        </w:p>
        <w:p w14:paraId="33A39578" w14:textId="77777777" w:rsidR="0030073B" w:rsidRDefault="004A34E0">
          <w:pPr>
            <w:pBdr>
              <w:top w:val="nil"/>
              <w:left w:val="nil"/>
              <w:bottom w:val="nil"/>
              <w:right w:val="nil"/>
              <w:between w:val="nil"/>
            </w:pBdr>
            <w:tabs>
              <w:tab w:val="right" w:pos="10194"/>
            </w:tabs>
            <w:spacing w:after="100"/>
            <w:ind w:left="440" w:hanging="440"/>
            <w:rPr>
              <w:rFonts w:ascii="Century Gothic" w:eastAsia="Century Gothic" w:hAnsi="Century Gothic" w:cs="Century Gothic"/>
              <w:color w:val="000000"/>
            </w:rPr>
          </w:pPr>
          <w:hyperlink w:anchor="_2u6wntf">
            <w:r w:rsidR="002457DE">
              <w:rPr>
                <w:rFonts w:ascii="Century Gothic" w:eastAsia="Century Gothic" w:hAnsi="Century Gothic" w:cs="Century Gothic"/>
                <w:color w:val="000000"/>
              </w:rPr>
              <w:t>Workers Compensation  Legal Accounts set up</w:t>
            </w:r>
            <w:r w:rsidR="002457DE">
              <w:rPr>
                <w:rFonts w:ascii="Century Gothic" w:eastAsia="Century Gothic" w:hAnsi="Century Gothic" w:cs="Century Gothic"/>
                <w:color w:val="000000"/>
              </w:rPr>
              <w:tab/>
              <w:t>21</w:t>
            </w:r>
          </w:hyperlink>
        </w:p>
        <w:p w14:paraId="25A9EEB8" w14:textId="77777777" w:rsidR="0030073B" w:rsidRDefault="004A34E0">
          <w:pPr>
            <w:pBdr>
              <w:top w:val="nil"/>
              <w:left w:val="nil"/>
              <w:bottom w:val="nil"/>
              <w:right w:val="nil"/>
              <w:between w:val="nil"/>
            </w:pBdr>
            <w:tabs>
              <w:tab w:val="right" w:pos="10194"/>
            </w:tabs>
            <w:spacing w:after="100"/>
            <w:ind w:left="220" w:hanging="220"/>
            <w:rPr>
              <w:rFonts w:ascii="Century Gothic" w:eastAsia="Century Gothic" w:hAnsi="Century Gothic" w:cs="Century Gothic"/>
              <w:color w:val="000000"/>
            </w:rPr>
          </w:pPr>
          <w:hyperlink w:anchor="_19c6y18">
            <w:r w:rsidR="002457DE">
              <w:rPr>
                <w:rFonts w:ascii="Century Gothic" w:eastAsia="Century Gothic" w:hAnsi="Century Gothic" w:cs="Century Gothic"/>
                <w:color w:val="000000"/>
              </w:rPr>
              <w:t>How to adjust the billing rate for a Private Account</w:t>
            </w:r>
            <w:r w:rsidR="002457DE">
              <w:rPr>
                <w:rFonts w:ascii="Century Gothic" w:eastAsia="Century Gothic" w:hAnsi="Century Gothic" w:cs="Century Gothic"/>
                <w:color w:val="000000"/>
              </w:rPr>
              <w:tab/>
              <w:t>22</w:t>
            </w:r>
          </w:hyperlink>
        </w:p>
        <w:p w14:paraId="0337BF52" w14:textId="77777777" w:rsidR="0030073B" w:rsidRDefault="004A34E0">
          <w:pPr>
            <w:pBdr>
              <w:top w:val="nil"/>
              <w:left w:val="nil"/>
              <w:bottom w:val="nil"/>
              <w:right w:val="nil"/>
              <w:between w:val="nil"/>
            </w:pBdr>
            <w:tabs>
              <w:tab w:val="right" w:pos="10194"/>
            </w:tabs>
            <w:spacing w:after="100"/>
            <w:ind w:left="220" w:hanging="220"/>
            <w:rPr>
              <w:rFonts w:ascii="Century Gothic" w:eastAsia="Century Gothic" w:hAnsi="Century Gothic" w:cs="Century Gothic"/>
              <w:color w:val="000000"/>
            </w:rPr>
          </w:pPr>
          <w:hyperlink w:anchor="_3tbugp1">
            <w:r w:rsidR="002457DE">
              <w:rPr>
                <w:rFonts w:ascii="Century Gothic" w:eastAsia="Century Gothic" w:hAnsi="Century Gothic" w:cs="Century Gothic"/>
                <w:color w:val="000000"/>
              </w:rPr>
              <w:t>How to raise an invoice from the accounts page (existing Account)</w:t>
            </w:r>
            <w:r w:rsidR="002457DE">
              <w:rPr>
                <w:rFonts w:ascii="Century Gothic" w:eastAsia="Century Gothic" w:hAnsi="Century Gothic" w:cs="Century Gothic"/>
                <w:color w:val="000000"/>
              </w:rPr>
              <w:tab/>
              <w:t>22</w:t>
            </w:r>
          </w:hyperlink>
        </w:p>
        <w:p w14:paraId="0CB3624B" w14:textId="77777777" w:rsidR="0030073B" w:rsidRDefault="004A34E0">
          <w:pPr>
            <w:pBdr>
              <w:top w:val="nil"/>
              <w:left w:val="nil"/>
              <w:bottom w:val="nil"/>
              <w:right w:val="nil"/>
              <w:between w:val="nil"/>
            </w:pBdr>
            <w:tabs>
              <w:tab w:val="right" w:pos="10194"/>
            </w:tabs>
            <w:spacing w:after="100"/>
            <w:ind w:left="220" w:hanging="220"/>
            <w:rPr>
              <w:rFonts w:ascii="Century Gothic" w:eastAsia="Century Gothic" w:hAnsi="Century Gothic" w:cs="Century Gothic"/>
              <w:color w:val="000000"/>
            </w:rPr>
          </w:pPr>
          <w:hyperlink w:anchor="_37m2jsg">
            <w:r w:rsidR="002457DE">
              <w:rPr>
                <w:rFonts w:ascii="Century Gothic" w:eastAsia="Century Gothic" w:hAnsi="Century Gothic" w:cs="Century Gothic"/>
                <w:color w:val="000000"/>
              </w:rPr>
              <w:t>Editing Invoices</w:t>
            </w:r>
            <w:r w:rsidR="002457DE">
              <w:rPr>
                <w:rFonts w:ascii="Century Gothic" w:eastAsia="Century Gothic" w:hAnsi="Century Gothic" w:cs="Century Gothic"/>
                <w:color w:val="000000"/>
              </w:rPr>
              <w:tab/>
              <w:t>24</w:t>
            </w:r>
          </w:hyperlink>
        </w:p>
        <w:p w14:paraId="58CE7EE2" w14:textId="77777777" w:rsidR="0030073B" w:rsidRDefault="004A34E0">
          <w:pPr>
            <w:pBdr>
              <w:top w:val="nil"/>
              <w:left w:val="nil"/>
              <w:bottom w:val="nil"/>
              <w:right w:val="nil"/>
              <w:between w:val="nil"/>
            </w:pBdr>
            <w:tabs>
              <w:tab w:val="right" w:pos="10194"/>
            </w:tabs>
            <w:spacing w:after="100"/>
            <w:ind w:left="220" w:hanging="220"/>
            <w:rPr>
              <w:rFonts w:ascii="Century Gothic" w:eastAsia="Century Gothic" w:hAnsi="Century Gothic" w:cs="Century Gothic"/>
              <w:color w:val="000000"/>
            </w:rPr>
          </w:pPr>
          <w:hyperlink w:anchor="_1mrcu09">
            <w:r w:rsidR="002457DE">
              <w:rPr>
                <w:rFonts w:ascii="Century Gothic" w:eastAsia="Century Gothic" w:hAnsi="Century Gothic" w:cs="Century Gothic"/>
                <w:color w:val="000000"/>
              </w:rPr>
              <w:t>Editing Line items</w:t>
            </w:r>
            <w:r w:rsidR="002457DE">
              <w:rPr>
                <w:rFonts w:ascii="Century Gothic" w:eastAsia="Century Gothic" w:hAnsi="Century Gothic" w:cs="Century Gothic"/>
                <w:color w:val="000000"/>
              </w:rPr>
              <w:tab/>
              <w:t>24</w:t>
            </w:r>
          </w:hyperlink>
        </w:p>
        <w:p w14:paraId="04E6984F" w14:textId="77777777" w:rsidR="0030073B" w:rsidRDefault="004A34E0">
          <w:pPr>
            <w:pBdr>
              <w:top w:val="nil"/>
              <w:left w:val="nil"/>
              <w:bottom w:val="nil"/>
              <w:right w:val="nil"/>
              <w:between w:val="nil"/>
            </w:pBdr>
            <w:tabs>
              <w:tab w:val="right" w:pos="10194"/>
            </w:tabs>
            <w:spacing w:after="100"/>
            <w:ind w:left="220" w:hanging="220"/>
            <w:rPr>
              <w:rFonts w:ascii="Century Gothic" w:eastAsia="Century Gothic" w:hAnsi="Century Gothic" w:cs="Century Gothic"/>
              <w:color w:val="000000"/>
            </w:rPr>
          </w:pPr>
          <w:hyperlink w:anchor="_46r0co2">
            <w:r w:rsidR="002457DE">
              <w:rPr>
                <w:rFonts w:ascii="Century Gothic" w:eastAsia="Century Gothic" w:hAnsi="Century Gothic" w:cs="Century Gothic"/>
                <w:color w:val="000000"/>
              </w:rPr>
              <w:t>How to add DVA White Card specified condition detail to an existing invoice</w:t>
            </w:r>
            <w:r w:rsidR="002457DE">
              <w:rPr>
                <w:rFonts w:ascii="Century Gothic" w:eastAsia="Century Gothic" w:hAnsi="Century Gothic" w:cs="Century Gothic"/>
                <w:color w:val="000000"/>
              </w:rPr>
              <w:tab/>
              <w:t>24</w:t>
            </w:r>
          </w:hyperlink>
        </w:p>
        <w:p w14:paraId="1D6DCEB1" w14:textId="77777777" w:rsidR="0030073B" w:rsidRDefault="004A34E0">
          <w:pPr>
            <w:pBdr>
              <w:top w:val="nil"/>
              <w:left w:val="nil"/>
              <w:bottom w:val="nil"/>
              <w:right w:val="nil"/>
              <w:between w:val="nil"/>
            </w:pBdr>
            <w:tabs>
              <w:tab w:val="right" w:pos="10194"/>
            </w:tabs>
            <w:spacing w:after="100"/>
            <w:rPr>
              <w:rFonts w:ascii="Century Gothic" w:eastAsia="Century Gothic" w:hAnsi="Century Gothic" w:cs="Century Gothic"/>
              <w:color w:val="000000"/>
            </w:rPr>
          </w:pPr>
          <w:hyperlink w:anchor="_2lwamvv">
            <w:r w:rsidR="002457DE">
              <w:rPr>
                <w:rFonts w:ascii="Century Gothic" w:eastAsia="Century Gothic" w:hAnsi="Century Gothic" w:cs="Century Gothic"/>
                <w:color w:val="000000"/>
              </w:rPr>
              <w:t>Receipting</w:t>
            </w:r>
            <w:r w:rsidR="002457DE">
              <w:rPr>
                <w:rFonts w:ascii="Century Gothic" w:eastAsia="Century Gothic" w:hAnsi="Century Gothic" w:cs="Century Gothic"/>
                <w:color w:val="000000"/>
              </w:rPr>
              <w:tab/>
              <w:t>25</w:t>
            </w:r>
          </w:hyperlink>
        </w:p>
        <w:p w14:paraId="189F146D" w14:textId="77777777" w:rsidR="0030073B" w:rsidRDefault="004A34E0">
          <w:pPr>
            <w:pBdr>
              <w:top w:val="nil"/>
              <w:left w:val="nil"/>
              <w:bottom w:val="nil"/>
              <w:right w:val="nil"/>
              <w:between w:val="nil"/>
            </w:pBdr>
            <w:tabs>
              <w:tab w:val="right" w:pos="10194"/>
            </w:tabs>
            <w:spacing w:after="100"/>
            <w:rPr>
              <w:rFonts w:ascii="Century Gothic" w:eastAsia="Century Gothic" w:hAnsi="Century Gothic" w:cs="Century Gothic"/>
              <w:color w:val="000000"/>
            </w:rPr>
          </w:pPr>
          <w:hyperlink w:anchor="_111kx3o">
            <w:r w:rsidR="002457DE">
              <w:rPr>
                <w:rFonts w:ascii="Century Gothic" w:eastAsia="Century Gothic" w:hAnsi="Century Gothic" w:cs="Century Gothic"/>
                <w:color w:val="000000"/>
              </w:rPr>
              <w:t>Payments</w:t>
            </w:r>
            <w:r w:rsidR="002457DE">
              <w:rPr>
                <w:rFonts w:ascii="Century Gothic" w:eastAsia="Century Gothic" w:hAnsi="Century Gothic" w:cs="Century Gothic"/>
                <w:color w:val="000000"/>
              </w:rPr>
              <w:tab/>
              <w:t>25</w:t>
            </w:r>
          </w:hyperlink>
        </w:p>
        <w:p w14:paraId="29DF4EF3" w14:textId="77777777" w:rsidR="0030073B" w:rsidRDefault="004A34E0">
          <w:pPr>
            <w:pBdr>
              <w:top w:val="nil"/>
              <w:left w:val="nil"/>
              <w:bottom w:val="nil"/>
              <w:right w:val="nil"/>
              <w:between w:val="nil"/>
            </w:pBdr>
            <w:tabs>
              <w:tab w:val="right" w:pos="10194"/>
            </w:tabs>
            <w:spacing w:after="100"/>
            <w:ind w:left="220" w:hanging="220"/>
            <w:rPr>
              <w:rFonts w:ascii="Century Gothic" w:eastAsia="Century Gothic" w:hAnsi="Century Gothic" w:cs="Century Gothic"/>
              <w:color w:val="000000"/>
            </w:rPr>
          </w:pPr>
          <w:hyperlink w:anchor="_3l18frh">
            <w:r w:rsidR="002457DE">
              <w:rPr>
                <w:rFonts w:ascii="Century Gothic" w:eastAsia="Century Gothic" w:hAnsi="Century Gothic" w:cs="Century Gothic"/>
                <w:color w:val="000000"/>
              </w:rPr>
              <w:t>How to receipt a payment (</w:t>
            </w:r>
          </w:hyperlink>
          <w:hyperlink w:anchor="_3l18frh">
            <w:r w:rsidR="002457DE">
              <w:rPr>
                <w:rFonts w:ascii="Century Gothic" w:eastAsia="Century Gothic" w:hAnsi="Century Gothic" w:cs="Century Gothic"/>
                <w:color w:val="000000"/>
                <w:highlight w:val="yellow"/>
              </w:rPr>
              <w:t>and claim</w:t>
            </w:r>
          </w:hyperlink>
          <w:hyperlink w:anchor="_3l18frh">
            <w:r w:rsidR="002457DE">
              <w:rPr>
                <w:rFonts w:ascii="Century Gothic" w:eastAsia="Century Gothic" w:hAnsi="Century Gothic" w:cs="Century Gothic"/>
                <w:color w:val="000000"/>
              </w:rPr>
              <w:t>) – at the time of invoice</w:t>
            </w:r>
            <w:r w:rsidR="002457DE">
              <w:rPr>
                <w:rFonts w:ascii="Century Gothic" w:eastAsia="Century Gothic" w:hAnsi="Century Gothic" w:cs="Century Gothic"/>
                <w:color w:val="000000"/>
              </w:rPr>
              <w:tab/>
              <w:t>25</w:t>
            </w:r>
          </w:hyperlink>
        </w:p>
        <w:p w14:paraId="76E48057" w14:textId="77777777" w:rsidR="0030073B" w:rsidRDefault="004A34E0">
          <w:pPr>
            <w:pBdr>
              <w:top w:val="nil"/>
              <w:left w:val="nil"/>
              <w:bottom w:val="nil"/>
              <w:right w:val="nil"/>
              <w:between w:val="nil"/>
            </w:pBdr>
            <w:tabs>
              <w:tab w:val="right" w:pos="10194"/>
            </w:tabs>
            <w:spacing w:after="100"/>
            <w:ind w:left="440" w:hanging="440"/>
            <w:rPr>
              <w:rFonts w:ascii="Century Gothic" w:eastAsia="Century Gothic" w:hAnsi="Century Gothic" w:cs="Century Gothic"/>
              <w:color w:val="000000"/>
            </w:rPr>
          </w:pPr>
          <w:hyperlink w:anchor="_206ipza">
            <w:r w:rsidR="002457DE">
              <w:rPr>
                <w:rFonts w:ascii="Century Gothic" w:eastAsia="Century Gothic" w:hAnsi="Century Gothic" w:cs="Century Gothic"/>
                <w:color w:val="000000"/>
              </w:rPr>
              <w:t>Pay Gap</w:t>
            </w:r>
            <w:r w:rsidR="002457DE">
              <w:rPr>
                <w:rFonts w:ascii="Century Gothic" w:eastAsia="Century Gothic" w:hAnsi="Century Gothic" w:cs="Century Gothic"/>
                <w:color w:val="000000"/>
              </w:rPr>
              <w:tab/>
              <w:t>26</w:t>
            </w:r>
          </w:hyperlink>
        </w:p>
        <w:p w14:paraId="371C6F0F" w14:textId="77777777" w:rsidR="0030073B" w:rsidRDefault="004A34E0">
          <w:pPr>
            <w:pBdr>
              <w:top w:val="nil"/>
              <w:left w:val="nil"/>
              <w:bottom w:val="nil"/>
              <w:right w:val="nil"/>
              <w:between w:val="nil"/>
            </w:pBdr>
            <w:tabs>
              <w:tab w:val="right" w:pos="10194"/>
            </w:tabs>
            <w:spacing w:after="100"/>
            <w:ind w:left="220" w:hanging="220"/>
            <w:rPr>
              <w:rFonts w:ascii="Century Gothic" w:eastAsia="Century Gothic" w:hAnsi="Century Gothic" w:cs="Century Gothic"/>
              <w:color w:val="000000"/>
            </w:rPr>
          </w:pPr>
          <w:hyperlink w:anchor="_4k668n3">
            <w:r w:rsidR="002457DE">
              <w:rPr>
                <w:rFonts w:ascii="Century Gothic" w:eastAsia="Century Gothic" w:hAnsi="Century Gothic" w:cs="Century Gothic"/>
                <w:color w:val="000000"/>
              </w:rPr>
              <w:t>How to receipt a payment (prepayment of excess / co-pay etc)</w:t>
            </w:r>
            <w:r w:rsidR="002457DE">
              <w:rPr>
                <w:rFonts w:ascii="Century Gothic" w:eastAsia="Century Gothic" w:hAnsi="Century Gothic" w:cs="Century Gothic"/>
                <w:color w:val="000000"/>
              </w:rPr>
              <w:tab/>
              <w:t>28</w:t>
            </w:r>
          </w:hyperlink>
        </w:p>
        <w:p w14:paraId="58DD6A30" w14:textId="77777777" w:rsidR="0030073B" w:rsidRDefault="004A34E0">
          <w:pPr>
            <w:pBdr>
              <w:top w:val="nil"/>
              <w:left w:val="nil"/>
              <w:bottom w:val="nil"/>
              <w:right w:val="nil"/>
              <w:between w:val="nil"/>
            </w:pBdr>
            <w:tabs>
              <w:tab w:val="right" w:pos="10194"/>
            </w:tabs>
            <w:spacing w:after="100"/>
            <w:ind w:left="220" w:hanging="220"/>
            <w:rPr>
              <w:rFonts w:ascii="Century Gothic" w:eastAsia="Century Gothic" w:hAnsi="Century Gothic" w:cs="Century Gothic"/>
              <w:color w:val="000000"/>
            </w:rPr>
          </w:pPr>
          <w:hyperlink w:anchor="_2zbgiuw">
            <w:r w:rsidR="002457DE">
              <w:rPr>
                <w:rFonts w:ascii="Century Gothic" w:eastAsia="Century Gothic" w:hAnsi="Century Gothic" w:cs="Century Gothic"/>
                <w:color w:val="000000"/>
              </w:rPr>
              <w:t>Payment Allocations</w:t>
            </w:r>
            <w:r w:rsidR="002457DE">
              <w:rPr>
                <w:rFonts w:ascii="Century Gothic" w:eastAsia="Century Gothic" w:hAnsi="Century Gothic" w:cs="Century Gothic"/>
                <w:color w:val="000000"/>
              </w:rPr>
              <w:tab/>
              <w:t>28</w:t>
            </w:r>
          </w:hyperlink>
        </w:p>
        <w:p w14:paraId="413FA82D" w14:textId="77777777" w:rsidR="0030073B" w:rsidRDefault="004A34E0">
          <w:pPr>
            <w:pBdr>
              <w:top w:val="nil"/>
              <w:left w:val="nil"/>
              <w:bottom w:val="nil"/>
              <w:right w:val="nil"/>
              <w:between w:val="nil"/>
            </w:pBdr>
            <w:tabs>
              <w:tab w:val="right" w:pos="10194"/>
            </w:tabs>
            <w:spacing w:after="100"/>
            <w:ind w:left="220" w:hanging="220"/>
            <w:rPr>
              <w:rFonts w:ascii="Century Gothic" w:eastAsia="Century Gothic" w:hAnsi="Century Gothic" w:cs="Century Gothic"/>
              <w:color w:val="000000"/>
            </w:rPr>
          </w:pPr>
          <w:hyperlink w:anchor="_1egqt2p">
            <w:r w:rsidR="002457DE">
              <w:rPr>
                <w:rFonts w:ascii="Century Gothic" w:eastAsia="Century Gothic" w:hAnsi="Century Gothic" w:cs="Century Gothic"/>
                <w:color w:val="000000"/>
                <w:highlight w:val="white"/>
              </w:rPr>
              <w:t>Payment made for /across multiple invoices</w:t>
            </w:r>
          </w:hyperlink>
          <w:hyperlink w:anchor="_1egqt2p">
            <w:r w:rsidR="002457DE">
              <w:rPr>
                <w:rFonts w:ascii="Century Gothic" w:eastAsia="Century Gothic" w:hAnsi="Century Gothic" w:cs="Century Gothic"/>
                <w:color w:val="000000"/>
              </w:rPr>
              <w:tab/>
              <w:t>28</w:t>
            </w:r>
          </w:hyperlink>
        </w:p>
        <w:p w14:paraId="4223A009" w14:textId="77777777" w:rsidR="0030073B" w:rsidRDefault="004A34E0">
          <w:pPr>
            <w:pBdr>
              <w:top w:val="nil"/>
              <w:left w:val="nil"/>
              <w:bottom w:val="nil"/>
              <w:right w:val="nil"/>
              <w:between w:val="nil"/>
            </w:pBdr>
            <w:tabs>
              <w:tab w:val="right" w:pos="10194"/>
            </w:tabs>
            <w:spacing w:after="100"/>
            <w:ind w:left="220" w:hanging="220"/>
            <w:rPr>
              <w:rFonts w:ascii="Century Gothic" w:eastAsia="Century Gothic" w:hAnsi="Century Gothic" w:cs="Century Gothic"/>
              <w:color w:val="000000"/>
            </w:rPr>
          </w:pPr>
          <w:hyperlink w:anchor="_3ygebqi">
            <w:r w:rsidR="002457DE">
              <w:rPr>
                <w:rFonts w:ascii="Century Gothic" w:eastAsia="Century Gothic" w:hAnsi="Century Gothic" w:cs="Century Gothic"/>
                <w:color w:val="000000"/>
              </w:rPr>
              <w:t>How to allocate a prepayment to a Health Fund invoice</w:t>
            </w:r>
            <w:r w:rsidR="002457DE">
              <w:rPr>
                <w:rFonts w:ascii="Century Gothic" w:eastAsia="Century Gothic" w:hAnsi="Century Gothic" w:cs="Century Gothic"/>
                <w:color w:val="000000"/>
              </w:rPr>
              <w:tab/>
              <w:t>29</w:t>
            </w:r>
          </w:hyperlink>
        </w:p>
        <w:p w14:paraId="6BBF635E" w14:textId="77777777" w:rsidR="0030073B" w:rsidRDefault="004A34E0">
          <w:pPr>
            <w:pBdr>
              <w:top w:val="nil"/>
              <w:left w:val="nil"/>
              <w:bottom w:val="nil"/>
              <w:right w:val="nil"/>
              <w:between w:val="nil"/>
            </w:pBdr>
            <w:tabs>
              <w:tab w:val="right" w:pos="10194"/>
            </w:tabs>
            <w:spacing w:after="100"/>
            <w:ind w:left="220" w:hanging="220"/>
            <w:rPr>
              <w:rFonts w:ascii="Century Gothic" w:eastAsia="Century Gothic" w:hAnsi="Century Gothic" w:cs="Century Gothic"/>
              <w:color w:val="000000"/>
            </w:rPr>
          </w:pPr>
          <w:hyperlink w:anchor="_sqyw64">
            <w:r w:rsidR="002457DE">
              <w:rPr>
                <w:rFonts w:ascii="Century Gothic" w:eastAsia="Century Gothic" w:hAnsi="Century Gothic" w:cs="Century Gothic"/>
                <w:color w:val="000000"/>
              </w:rPr>
              <w:t>Adjustments</w:t>
            </w:r>
            <w:r w:rsidR="002457DE">
              <w:rPr>
                <w:rFonts w:ascii="Century Gothic" w:eastAsia="Century Gothic" w:hAnsi="Century Gothic" w:cs="Century Gothic"/>
                <w:color w:val="000000"/>
              </w:rPr>
              <w:tab/>
              <w:t>31</w:t>
            </w:r>
          </w:hyperlink>
        </w:p>
        <w:p w14:paraId="2853EEC8" w14:textId="77777777" w:rsidR="0030073B" w:rsidRDefault="004A34E0">
          <w:pPr>
            <w:pBdr>
              <w:top w:val="nil"/>
              <w:left w:val="nil"/>
              <w:bottom w:val="nil"/>
              <w:right w:val="nil"/>
              <w:between w:val="nil"/>
            </w:pBdr>
            <w:tabs>
              <w:tab w:val="right" w:pos="10194"/>
            </w:tabs>
            <w:spacing w:after="100"/>
            <w:ind w:left="220" w:hanging="220"/>
            <w:rPr>
              <w:rFonts w:ascii="Century Gothic" w:eastAsia="Century Gothic" w:hAnsi="Century Gothic" w:cs="Century Gothic"/>
              <w:color w:val="000000"/>
            </w:rPr>
          </w:pPr>
          <w:hyperlink w:anchor="_3cqmetx">
            <w:r w:rsidR="002457DE">
              <w:rPr>
                <w:rFonts w:ascii="Century Gothic" w:eastAsia="Century Gothic" w:hAnsi="Century Gothic" w:cs="Century Gothic"/>
                <w:color w:val="000000"/>
              </w:rPr>
              <w:t>Adjusting a Line item</w:t>
            </w:r>
            <w:r w:rsidR="002457DE">
              <w:rPr>
                <w:rFonts w:ascii="Century Gothic" w:eastAsia="Century Gothic" w:hAnsi="Century Gothic" w:cs="Century Gothic"/>
                <w:color w:val="000000"/>
              </w:rPr>
              <w:tab/>
              <w:t>31</w:t>
            </w:r>
          </w:hyperlink>
        </w:p>
        <w:p w14:paraId="36FC3C35" w14:textId="77777777" w:rsidR="0030073B" w:rsidRDefault="004A34E0">
          <w:pPr>
            <w:pBdr>
              <w:top w:val="nil"/>
              <w:left w:val="nil"/>
              <w:bottom w:val="nil"/>
              <w:right w:val="nil"/>
              <w:between w:val="nil"/>
            </w:pBdr>
            <w:tabs>
              <w:tab w:val="right" w:pos="10194"/>
            </w:tabs>
            <w:spacing w:after="100"/>
            <w:ind w:left="220" w:hanging="220"/>
            <w:rPr>
              <w:rFonts w:ascii="Century Gothic" w:eastAsia="Century Gothic" w:hAnsi="Century Gothic" w:cs="Century Gothic"/>
              <w:color w:val="000000"/>
            </w:rPr>
          </w:pPr>
          <w:hyperlink w:anchor="_1rvwp1q">
            <w:r w:rsidR="002457DE">
              <w:rPr>
                <w:rFonts w:ascii="Century Gothic" w:eastAsia="Century Gothic" w:hAnsi="Century Gothic" w:cs="Century Gothic"/>
                <w:color w:val="000000"/>
              </w:rPr>
              <w:t>Reversals</w:t>
            </w:r>
            <w:r w:rsidR="002457DE">
              <w:rPr>
                <w:rFonts w:ascii="Century Gothic" w:eastAsia="Century Gothic" w:hAnsi="Century Gothic" w:cs="Century Gothic"/>
                <w:color w:val="000000"/>
              </w:rPr>
              <w:tab/>
              <w:t>31</w:t>
            </w:r>
          </w:hyperlink>
        </w:p>
        <w:p w14:paraId="059E9706" w14:textId="77777777" w:rsidR="0030073B" w:rsidRDefault="004A34E0">
          <w:pPr>
            <w:pBdr>
              <w:top w:val="nil"/>
              <w:left w:val="nil"/>
              <w:bottom w:val="nil"/>
              <w:right w:val="nil"/>
              <w:between w:val="nil"/>
            </w:pBdr>
            <w:tabs>
              <w:tab w:val="right" w:pos="10194"/>
            </w:tabs>
            <w:spacing w:after="100"/>
            <w:ind w:left="220" w:hanging="220"/>
            <w:rPr>
              <w:rFonts w:ascii="Century Gothic" w:eastAsia="Century Gothic" w:hAnsi="Century Gothic" w:cs="Century Gothic"/>
              <w:color w:val="000000"/>
            </w:rPr>
          </w:pPr>
          <w:hyperlink w:anchor="_4bvk7pj">
            <w:r w:rsidR="002457DE">
              <w:rPr>
                <w:rFonts w:ascii="Century Gothic" w:eastAsia="Century Gothic" w:hAnsi="Century Gothic" w:cs="Century Gothic"/>
                <w:color w:val="000000"/>
              </w:rPr>
              <w:t>How to reverse a payment allocation and reverse an invoice</w:t>
            </w:r>
            <w:r w:rsidR="002457DE">
              <w:rPr>
                <w:rFonts w:ascii="Century Gothic" w:eastAsia="Century Gothic" w:hAnsi="Century Gothic" w:cs="Century Gothic"/>
                <w:color w:val="000000"/>
              </w:rPr>
              <w:tab/>
              <w:t>31</w:t>
            </w:r>
          </w:hyperlink>
        </w:p>
        <w:p w14:paraId="30146585" w14:textId="77777777" w:rsidR="0030073B" w:rsidRDefault="004A34E0">
          <w:pPr>
            <w:pBdr>
              <w:top w:val="nil"/>
              <w:left w:val="nil"/>
              <w:bottom w:val="nil"/>
              <w:right w:val="nil"/>
              <w:between w:val="nil"/>
            </w:pBdr>
            <w:tabs>
              <w:tab w:val="right" w:pos="10194"/>
            </w:tabs>
            <w:spacing w:after="100"/>
            <w:ind w:left="220" w:hanging="220"/>
            <w:rPr>
              <w:rFonts w:ascii="Century Gothic" w:eastAsia="Century Gothic" w:hAnsi="Century Gothic" w:cs="Century Gothic"/>
              <w:color w:val="000000"/>
            </w:rPr>
          </w:pPr>
          <w:hyperlink w:anchor="_2r0uhxc">
            <w:r w:rsidR="002457DE">
              <w:rPr>
                <w:rFonts w:ascii="Century Gothic" w:eastAsia="Century Gothic" w:hAnsi="Century Gothic" w:cs="Century Gothic"/>
                <w:color w:val="000000"/>
              </w:rPr>
              <w:t>How to Reverse an Invoice Payment</w:t>
            </w:r>
            <w:r w:rsidR="002457DE">
              <w:rPr>
                <w:rFonts w:ascii="Century Gothic" w:eastAsia="Century Gothic" w:hAnsi="Century Gothic" w:cs="Century Gothic"/>
                <w:color w:val="000000"/>
              </w:rPr>
              <w:tab/>
              <w:t>32</w:t>
            </w:r>
          </w:hyperlink>
        </w:p>
        <w:p w14:paraId="19877CD4" w14:textId="77777777" w:rsidR="0030073B" w:rsidRDefault="004A34E0">
          <w:pPr>
            <w:pBdr>
              <w:top w:val="nil"/>
              <w:left w:val="nil"/>
              <w:bottom w:val="nil"/>
              <w:right w:val="nil"/>
              <w:between w:val="nil"/>
            </w:pBdr>
            <w:tabs>
              <w:tab w:val="right" w:pos="10194"/>
            </w:tabs>
            <w:spacing w:after="100"/>
            <w:ind w:left="220" w:hanging="220"/>
            <w:rPr>
              <w:rFonts w:ascii="Century Gothic" w:eastAsia="Century Gothic" w:hAnsi="Century Gothic" w:cs="Century Gothic"/>
              <w:color w:val="000000"/>
            </w:rPr>
          </w:pPr>
          <w:hyperlink w:anchor="_1664s55">
            <w:r w:rsidR="002457DE">
              <w:rPr>
                <w:rFonts w:ascii="Century Gothic" w:eastAsia="Century Gothic" w:hAnsi="Century Gothic" w:cs="Century Gothic"/>
                <w:color w:val="000000"/>
              </w:rPr>
              <w:t>Raising a Refund</w:t>
            </w:r>
            <w:r w:rsidR="002457DE">
              <w:rPr>
                <w:rFonts w:ascii="Century Gothic" w:eastAsia="Century Gothic" w:hAnsi="Century Gothic" w:cs="Century Gothic"/>
                <w:color w:val="000000"/>
              </w:rPr>
              <w:tab/>
              <w:t>33</w:t>
            </w:r>
          </w:hyperlink>
        </w:p>
        <w:p w14:paraId="7DCC9EDD" w14:textId="77777777" w:rsidR="0030073B" w:rsidRDefault="004A34E0">
          <w:pPr>
            <w:pBdr>
              <w:top w:val="nil"/>
              <w:left w:val="nil"/>
              <w:bottom w:val="nil"/>
              <w:right w:val="nil"/>
              <w:between w:val="nil"/>
            </w:pBdr>
            <w:tabs>
              <w:tab w:val="right" w:pos="10194"/>
            </w:tabs>
            <w:spacing w:after="100"/>
            <w:rPr>
              <w:rFonts w:ascii="Century Gothic" w:eastAsia="Century Gothic" w:hAnsi="Century Gothic" w:cs="Century Gothic"/>
              <w:color w:val="000000"/>
            </w:rPr>
          </w:pPr>
          <w:hyperlink w:anchor="_3q5sasy">
            <w:r w:rsidR="002457DE">
              <w:rPr>
                <w:rFonts w:ascii="Century Gothic" w:eastAsia="Century Gothic" w:hAnsi="Century Gothic" w:cs="Century Gothic"/>
                <w:color w:val="000000"/>
              </w:rPr>
              <w:t>Claiming</w:t>
            </w:r>
            <w:r w:rsidR="002457DE">
              <w:rPr>
                <w:rFonts w:ascii="Century Gothic" w:eastAsia="Century Gothic" w:hAnsi="Century Gothic" w:cs="Century Gothic"/>
                <w:color w:val="000000"/>
              </w:rPr>
              <w:tab/>
              <w:t>34</w:t>
            </w:r>
          </w:hyperlink>
        </w:p>
        <w:p w14:paraId="2DF779ED" w14:textId="77777777" w:rsidR="0030073B" w:rsidRDefault="004A34E0">
          <w:pPr>
            <w:pBdr>
              <w:top w:val="nil"/>
              <w:left w:val="nil"/>
              <w:bottom w:val="nil"/>
              <w:right w:val="nil"/>
              <w:between w:val="nil"/>
            </w:pBdr>
            <w:tabs>
              <w:tab w:val="right" w:pos="10194"/>
            </w:tabs>
            <w:spacing w:after="100"/>
            <w:rPr>
              <w:rFonts w:ascii="Century Gothic" w:eastAsia="Century Gothic" w:hAnsi="Century Gothic" w:cs="Century Gothic"/>
              <w:color w:val="000000"/>
            </w:rPr>
          </w:pPr>
          <w:hyperlink w:anchor="_25b2l0r">
            <w:r w:rsidR="002457DE">
              <w:rPr>
                <w:rFonts w:ascii="Century Gothic" w:eastAsia="Century Gothic" w:hAnsi="Century Gothic" w:cs="Century Gothic"/>
                <w:color w:val="000000"/>
              </w:rPr>
              <w:t>Manual Batch Payments</w:t>
            </w:r>
            <w:r w:rsidR="002457DE">
              <w:rPr>
                <w:rFonts w:ascii="Century Gothic" w:eastAsia="Century Gothic" w:hAnsi="Century Gothic" w:cs="Century Gothic"/>
                <w:color w:val="000000"/>
              </w:rPr>
              <w:tab/>
              <w:t>34</w:t>
            </w:r>
          </w:hyperlink>
        </w:p>
        <w:p w14:paraId="0A0D3378" w14:textId="77777777" w:rsidR="0030073B" w:rsidRDefault="004A34E0">
          <w:pPr>
            <w:pBdr>
              <w:top w:val="nil"/>
              <w:left w:val="nil"/>
              <w:bottom w:val="nil"/>
              <w:right w:val="nil"/>
              <w:between w:val="nil"/>
            </w:pBdr>
            <w:tabs>
              <w:tab w:val="right" w:pos="10194"/>
            </w:tabs>
            <w:spacing w:after="100"/>
            <w:rPr>
              <w:rFonts w:ascii="Century Gothic" w:eastAsia="Century Gothic" w:hAnsi="Century Gothic" w:cs="Century Gothic"/>
              <w:color w:val="000000"/>
            </w:rPr>
          </w:pPr>
          <w:hyperlink w:anchor="_kgcv8k">
            <w:r w:rsidR="002457DE">
              <w:rPr>
                <w:rFonts w:ascii="Century Gothic" w:eastAsia="Century Gothic" w:hAnsi="Century Gothic" w:cs="Century Gothic"/>
                <w:color w:val="000000"/>
              </w:rPr>
              <w:t>Automated Claim Payments</w:t>
            </w:r>
            <w:r w:rsidR="002457DE">
              <w:rPr>
                <w:rFonts w:ascii="Century Gothic" w:eastAsia="Century Gothic" w:hAnsi="Century Gothic" w:cs="Century Gothic"/>
                <w:color w:val="000000"/>
              </w:rPr>
              <w:tab/>
              <w:t>34</w:t>
            </w:r>
          </w:hyperlink>
        </w:p>
        <w:p w14:paraId="377C492D" w14:textId="77777777" w:rsidR="0030073B" w:rsidRDefault="004A34E0">
          <w:pPr>
            <w:pBdr>
              <w:top w:val="nil"/>
              <w:left w:val="nil"/>
              <w:bottom w:val="nil"/>
              <w:right w:val="nil"/>
              <w:between w:val="nil"/>
            </w:pBdr>
            <w:tabs>
              <w:tab w:val="right" w:pos="10194"/>
            </w:tabs>
            <w:spacing w:after="100"/>
            <w:ind w:left="220" w:hanging="220"/>
            <w:rPr>
              <w:rFonts w:ascii="Century Gothic" w:eastAsia="Century Gothic" w:hAnsi="Century Gothic" w:cs="Century Gothic"/>
              <w:color w:val="000000"/>
            </w:rPr>
          </w:pPr>
          <w:hyperlink w:anchor="_34g0dwd">
            <w:r w:rsidR="002457DE">
              <w:rPr>
                <w:rFonts w:ascii="Century Gothic" w:eastAsia="Century Gothic" w:hAnsi="Century Gothic" w:cs="Century Gothic"/>
                <w:color w:val="000000"/>
              </w:rPr>
              <w:t>Claiming Scenarios</w:t>
            </w:r>
            <w:r w:rsidR="002457DE">
              <w:rPr>
                <w:rFonts w:ascii="Century Gothic" w:eastAsia="Century Gothic" w:hAnsi="Century Gothic" w:cs="Century Gothic"/>
                <w:color w:val="000000"/>
              </w:rPr>
              <w:tab/>
              <w:t>34</w:t>
            </w:r>
          </w:hyperlink>
        </w:p>
        <w:p w14:paraId="3610213C" w14:textId="77777777" w:rsidR="0030073B" w:rsidRDefault="004A34E0">
          <w:pPr>
            <w:pBdr>
              <w:top w:val="nil"/>
              <w:left w:val="nil"/>
              <w:bottom w:val="nil"/>
              <w:right w:val="nil"/>
              <w:between w:val="nil"/>
            </w:pBdr>
            <w:tabs>
              <w:tab w:val="right" w:pos="10194"/>
            </w:tabs>
            <w:spacing w:after="100"/>
            <w:ind w:left="440" w:hanging="440"/>
            <w:rPr>
              <w:rFonts w:ascii="Century Gothic" w:eastAsia="Century Gothic" w:hAnsi="Century Gothic" w:cs="Century Gothic"/>
              <w:color w:val="000000"/>
            </w:rPr>
          </w:pPr>
          <w:hyperlink w:anchor="_1jlao46">
            <w:r w:rsidR="002457DE">
              <w:rPr>
                <w:rFonts w:ascii="Century Gothic" w:eastAsia="Century Gothic" w:hAnsi="Century Gothic" w:cs="Century Gothic"/>
                <w:color w:val="000000"/>
              </w:rPr>
              <w:t>Medical Specialist</w:t>
            </w:r>
            <w:r w:rsidR="002457DE">
              <w:rPr>
                <w:rFonts w:ascii="Century Gothic" w:eastAsia="Century Gothic" w:hAnsi="Century Gothic" w:cs="Century Gothic"/>
                <w:color w:val="000000"/>
              </w:rPr>
              <w:tab/>
              <w:t>34</w:t>
            </w:r>
          </w:hyperlink>
        </w:p>
        <w:p w14:paraId="23D7C521" w14:textId="77777777" w:rsidR="0030073B" w:rsidRDefault="004A34E0">
          <w:pPr>
            <w:pBdr>
              <w:top w:val="nil"/>
              <w:left w:val="nil"/>
              <w:bottom w:val="nil"/>
              <w:right w:val="nil"/>
              <w:between w:val="nil"/>
            </w:pBdr>
            <w:tabs>
              <w:tab w:val="right" w:pos="10194"/>
            </w:tabs>
            <w:spacing w:after="100"/>
            <w:ind w:left="440" w:hanging="440"/>
            <w:rPr>
              <w:rFonts w:ascii="Century Gothic" w:eastAsia="Century Gothic" w:hAnsi="Century Gothic" w:cs="Century Gothic"/>
              <w:color w:val="000000"/>
            </w:rPr>
          </w:pPr>
          <w:hyperlink w:anchor="_43ky6rz">
            <w:r w:rsidR="002457DE">
              <w:rPr>
                <w:rFonts w:ascii="Century Gothic" w:eastAsia="Century Gothic" w:hAnsi="Century Gothic" w:cs="Century Gothic"/>
                <w:color w:val="000000"/>
              </w:rPr>
              <w:t>Day Hospital</w:t>
            </w:r>
            <w:r w:rsidR="002457DE">
              <w:rPr>
                <w:rFonts w:ascii="Century Gothic" w:eastAsia="Century Gothic" w:hAnsi="Century Gothic" w:cs="Century Gothic"/>
                <w:color w:val="000000"/>
              </w:rPr>
              <w:tab/>
              <w:t>34</w:t>
            </w:r>
          </w:hyperlink>
        </w:p>
        <w:p w14:paraId="27B23DA9" w14:textId="77777777" w:rsidR="0030073B" w:rsidRDefault="004A34E0">
          <w:pPr>
            <w:pBdr>
              <w:top w:val="nil"/>
              <w:left w:val="nil"/>
              <w:bottom w:val="nil"/>
              <w:right w:val="nil"/>
              <w:between w:val="nil"/>
            </w:pBdr>
            <w:tabs>
              <w:tab w:val="right" w:pos="10194"/>
            </w:tabs>
            <w:spacing w:after="100"/>
            <w:ind w:left="440" w:hanging="440"/>
            <w:rPr>
              <w:rFonts w:ascii="Century Gothic" w:eastAsia="Century Gothic" w:hAnsi="Century Gothic" w:cs="Century Gothic"/>
              <w:color w:val="000000"/>
            </w:rPr>
          </w:pPr>
          <w:hyperlink w:anchor="_2iq8gzs">
            <w:r w:rsidR="002457DE">
              <w:rPr>
                <w:rFonts w:ascii="Century Gothic" w:eastAsia="Century Gothic" w:hAnsi="Century Gothic" w:cs="Century Gothic"/>
                <w:color w:val="000000"/>
              </w:rPr>
              <w:t>Day Hospital with xx</w:t>
            </w:r>
            <w:r w:rsidR="002457DE">
              <w:rPr>
                <w:rFonts w:ascii="Century Gothic" w:eastAsia="Century Gothic" w:hAnsi="Century Gothic" w:cs="Century Gothic"/>
                <w:color w:val="000000"/>
              </w:rPr>
              <w:tab/>
              <w:t>35</w:t>
            </w:r>
          </w:hyperlink>
        </w:p>
        <w:p w14:paraId="7BF4387C" w14:textId="77777777" w:rsidR="0030073B" w:rsidRDefault="004A34E0">
          <w:pPr>
            <w:pBdr>
              <w:top w:val="nil"/>
              <w:left w:val="nil"/>
              <w:bottom w:val="nil"/>
              <w:right w:val="nil"/>
              <w:between w:val="nil"/>
            </w:pBdr>
            <w:tabs>
              <w:tab w:val="right" w:pos="10194"/>
            </w:tabs>
            <w:spacing w:after="100"/>
            <w:ind w:left="220" w:hanging="220"/>
            <w:rPr>
              <w:rFonts w:ascii="Century Gothic" w:eastAsia="Century Gothic" w:hAnsi="Century Gothic" w:cs="Century Gothic"/>
              <w:color w:val="000000"/>
            </w:rPr>
          </w:pPr>
          <w:hyperlink w:anchor="_xvir7l">
            <w:r w:rsidR="002457DE">
              <w:rPr>
                <w:rFonts w:ascii="Century Gothic" w:eastAsia="Century Gothic" w:hAnsi="Century Gothic" w:cs="Century Gothic"/>
                <w:color w:val="000000"/>
              </w:rPr>
              <w:t>Reviewing Claims</w:t>
            </w:r>
            <w:r w:rsidR="002457DE">
              <w:rPr>
                <w:rFonts w:ascii="Century Gothic" w:eastAsia="Century Gothic" w:hAnsi="Century Gothic" w:cs="Century Gothic"/>
                <w:color w:val="000000"/>
              </w:rPr>
              <w:tab/>
              <w:t>35</w:t>
            </w:r>
          </w:hyperlink>
        </w:p>
        <w:p w14:paraId="6327E0CF" w14:textId="77777777" w:rsidR="0030073B" w:rsidRDefault="004A34E0">
          <w:pPr>
            <w:pBdr>
              <w:top w:val="nil"/>
              <w:left w:val="nil"/>
              <w:bottom w:val="nil"/>
              <w:right w:val="nil"/>
              <w:between w:val="nil"/>
            </w:pBdr>
            <w:tabs>
              <w:tab w:val="right" w:pos="10194"/>
            </w:tabs>
            <w:spacing w:after="100"/>
            <w:rPr>
              <w:rFonts w:ascii="Century Gothic" w:eastAsia="Century Gothic" w:hAnsi="Century Gothic" w:cs="Century Gothic"/>
              <w:color w:val="000000"/>
            </w:rPr>
          </w:pPr>
          <w:hyperlink w:anchor="_3hv69ve">
            <w:r w:rsidR="002457DE">
              <w:rPr>
                <w:rFonts w:ascii="Century Gothic" w:eastAsia="Century Gothic" w:hAnsi="Century Gothic" w:cs="Century Gothic"/>
                <w:color w:val="000000"/>
              </w:rPr>
              <w:t>Claiming – FAQ /Trouble shooting.</w:t>
            </w:r>
            <w:r w:rsidR="002457DE">
              <w:rPr>
                <w:rFonts w:ascii="Century Gothic" w:eastAsia="Century Gothic" w:hAnsi="Century Gothic" w:cs="Century Gothic"/>
                <w:color w:val="000000"/>
              </w:rPr>
              <w:tab/>
              <w:t>39</w:t>
            </w:r>
          </w:hyperlink>
        </w:p>
        <w:p w14:paraId="0BE85778" w14:textId="77777777" w:rsidR="0030073B" w:rsidRDefault="004A34E0">
          <w:pPr>
            <w:pBdr>
              <w:top w:val="nil"/>
              <w:left w:val="nil"/>
              <w:bottom w:val="nil"/>
              <w:right w:val="nil"/>
              <w:between w:val="nil"/>
            </w:pBdr>
            <w:tabs>
              <w:tab w:val="right" w:pos="10194"/>
            </w:tabs>
            <w:spacing w:after="100"/>
            <w:rPr>
              <w:rFonts w:ascii="Century Gothic" w:eastAsia="Century Gothic" w:hAnsi="Century Gothic" w:cs="Century Gothic"/>
              <w:color w:val="000000"/>
            </w:rPr>
          </w:pPr>
          <w:hyperlink w:anchor="_1x0gk37">
            <w:r w:rsidR="002457DE">
              <w:rPr>
                <w:rFonts w:ascii="Century Gothic" w:eastAsia="Century Gothic" w:hAnsi="Century Gothic" w:cs="Century Gothic"/>
                <w:color w:val="000000"/>
              </w:rPr>
              <w:t>Resolving problems with a batch claim</w:t>
            </w:r>
            <w:r w:rsidR="002457DE">
              <w:rPr>
                <w:rFonts w:ascii="Century Gothic" w:eastAsia="Century Gothic" w:hAnsi="Century Gothic" w:cs="Century Gothic"/>
                <w:color w:val="000000"/>
              </w:rPr>
              <w:tab/>
              <w:t>39</w:t>
            </w:r>
          </w:hyperlink>
        </w:p>
        <w:p w14:paraId="6B704A24" w14:textId="77777777" w:rsidR="0030073B" w:rsidRDefault="004A34E0">
          <w:pPr>
            <w:pBdr>
              <w:top w:val="nil"/>
              <w:left w:val="nil"/>
              <w:bottom w:val="nil"/>
              <w:right w:val="nil"/>
              <w:between w:val="nil"/>
            </w:pBdr>
            <w:tabs>
              <w:tab w:val="right" w:pos="10194"/>
            </w:tabs>
            <w:spacing w:after="100"/>
            <w:ind w:left="220" w:hanging="220"/>
            <w:rPr>
              <w:rFonts w:ascii="Century Gothic" w:eastAsia="Century Gothic" w:hAnsi="Century Gothic" w:cs="Century Gothic"/>
              <w:color w:val="000000"/>
            </w:rPr>
          </w:pPr>
          <w:hyperlink w:anchor="_4h042r0">
            <w:r w:rsidR="002457DE">
              <w:rPr>
                <w:rFonts w:ascii="Century Gothic" w:eastAsia="Century Gothic" w:hAnsi="Century Gothic" w:cs="Century Gothic"/>
                <w:color w:val="000000"/>
              </w:rPr>
              <w:t>Wrong patient billed &amp; paid</w:t>
            </w:r>
            <w:r w:rsidR="002457DE">
              <w:rPr>
                <w:rFonts w:ascii="Century Gothic" w:eastAsia="Century Gothic" w:hAnsi="Century Gothic" w:cs="Century Gothic"/>
                <w:color w:val="000000"/>
              </w:rPr>
              <w:tab/>
              <w:t>39</w:t>
            </w:r>
          </w:hyperlink>
        </w:p>
        <w:p w14:paraId="4DD94615" w14:textId="77777777" w:rsidR="0030073B" w:rsidRDefault="004A34E0">
          <w:pPr>
            <w:pBdr>
              <w:top w:val="nil"/>
              <w:left w:val="nil"/>
              <w:bottom w:val="nil"/>
              <w:right w:val="nil"/>
              <w:between w:val="nil"/>
            </w:pBdr>
            <w:tabs>
              <w:tab w:val="right" w:pos="10194"/>
            </w:tabs>
            <w:spacing w:after="100"/>
            <w:ind w:left="220" w:hanging="220"/>
            <w:rPr>
              <w:rFonts w:ascii="Century Gothic" w:eastAsia="Century Gothic" w:hAnsi="Century Gothic" w:cs="Century Gothic"/>
              <w:color w:val="000000"/>
            </w:rPr>
          </w:pPr>
          <w:hyperlink w:anchor="_2w5ecyt">
            <w:r w:rsidR="002457DE">
              <w:rPr>
                <w:rFonts w:ascii="Century Gothic" w:eastAsia="Century Gothic" w:hAnsi="Century Gothic" w:cs="Century Gothic"/>
                <w:color w:val="000000"/>
              </w:rPr>
              <w:t>Service claim denied (eg duplicate)</w:t>
            </w:r>
            <w:r w:rsidR="002457DE">
              <w:rPr>
                <w:rFonts w:ascii="Century Gothic" w:eastAsia="Century Gothic" w:hAnsi="Century Gothic" w:cs="Century Gothic"/>
                <w:color w:val="000000"/>
              </w:rPr>
              <w:tab/>
              <w:t>39</w:t>
            </w:r>
          </w:hyperlink>
        </w:p>
        <w:p w14:paraId="236268F9" w14:textId="77777777" w:rsidR="0030073B" w:rsidRDefault="004A34E0">
          <w:pPr>
            <w:pBdr>
              <w:top w:val="nil"/>
              <w:left w:val="nil"/>
              <w:bottom w:val="nil"/>
              <w:right w:val="nil"/>
              <w:between w:val="nil"/>
            </w:pBdr>
            <w:tabs>
              <w:tab w:val="right" w:pos="10194"/>
            </w:tabs>
            <w:spacing w:after="100"/>
            <w:ind w:left="220" w:hanging="220"/>
            <w:rPr>
              <w:rFonts w:ascii="Century Gothic" w:eastAsia="Century Gothic" w:hAnsi="Century Gothic" w:cs="Century Gothic"/>
              <w:color w:val="000000"/>
            </w:rPr>
          </w:pPr>
          <w:hyperlink w:anchor="_1baon6m">
            <w:r w:rsidR="002457DE">
              <w:rPr>
                <w:rFonts w:ascii="Century Gothic" w:eastAsia="Century Gothic" w:hAnsi="Century Gothic" w:cs="Century Gothic"/>
                <w:color w:val="000000"/>
              </w:rPr>
              <w:t>Variation between price claimed and price paid</w:t>
            </w:r>
            <w:r w:rsidR="002457DE">
              <w:rPr>
                <w:rFonts w:ascii="Century Gothic" w:eastAsia="Century Gothic" w:hAnsi="Century Gothic" w:cs="Century Gothic"/>
                <w:color w:val="000000"/>
              </w:rPr>
              <w:tab/>
              <w:t>39</w:t>
            </w:r>
          </w:hyperlink>
        </w:p>
        <w:p w14:paraId="1161EE07" w14:textId="77777777" w:rsidR="0030073B" w:rsidRDefault="004A34E0">
          <w:pPr>
            <w:pBdr>
              <w:top w:val="nil"/>
              <w:left w:val="nil"/>
              <w:bottom w:val="nil"/>
              <w:right w:val="nil"/>
              <w:between w:val="nil"/>
            </w:pBdr>
            <w:tabs>
              <w:tab w:val="right" w:pos="10194"/>
            </w:tabs>
            <w:spacing w:after="100"/>
            <w:ind w:left="220" w:hanging="220"/>
            <w:rPr>
              <w:rFonts w:ascii="Century Gothic" w:eastAsia="Century Gothic" w:hAnsi="Century Gothic" w:cs="Century Gothic"/>
              <w:color w:val="000000"/>
            </w:rPr>
          </w:pPr>
          <w:hyperlink w:anchor="_3vac5uf">
            <w:r w:rsidR="002457DE">
              <w:rPr>
                <w:rFonts w:ascii="Century Gothic" w:eastAsia="Century Gothic" w:hAnsi="Century Gothic" w:cs="Century Gothic"/>
                <w:color w:val="000000"/>
              </w:rPr>
              <w:t>Unpaid due to referral issue (eg missing/ expired):</w:t>
            </w:r>
            <w:r w:rsidR="002457DE">
              <w:rPr>
                <w:rFonts w:ascii="Century Gothic" w:eastAsia="Century Gothic" w:hAnsi="Century Gothic" w:cs="Century Gothic"/>
                <w:color w:val="000000"/>
              </w:rPr>
              <w:tab/>
              <w:t>40</w:t>
            </w:r>
          </w:hyperlink>
        </w:p>
        <w:p w14:paraId="74F546A6" w14:textId="77777777" w:rsidR="0030073B" w:rsidRDefault="004A34E0">
          <w:pPr>
            <w:pBdr>
              <w:top w:val="nil"/>
              <w:left w:val="nil"/>
              <w:bottom w:val="nil"/>
              <w:right w:val="nil"/>
              <w:between w:val="nil"/>
            </w:pBdr>
            <w:tabs>
              <w:tab w:val="right" w:pos="10194"/>
            </w:tabs>
            <w:spacing w:after="100"/>
            <w:ind w:left="220" w:hanging="220"/>
            <w:rPr>
              <w:rFonts w:ascii="Century Gothic" w:eastAsia="Century Gothic" w:hAnsi="Century Gothic" w:cs="Century Gothic"/>
              <w:color w:val="000000"/>
            </w:rPr>
          </w:pPr>
          <w:hyperlink w:anchor="_2afmg28">
            <w:r w:rsidR="002457DE">
              <w:rPr>
                <w:rFonts w:ascii="Century Gothic" w:eastAsia="Century Gothic" w:hAnsi="Century Gothic" w:cs="Century Gothic"/>
                <w:color w:val="000000"/>
              </w:rPr>
              <w:t>Advanced</w:t>
            </w:r>
            <w:r w:rsidR="002457DE">
              <w:rPr>
                <w:rFonts w:ascii="Century Gothic" w:eastAsia="Century Gothic" w:hAnsi="Century Gothic" w:cs="Century Gothic"/>
                <w:color w:val="000000"/>
              </w:rPr>
              <w:tab/>
              <w:t>42</w:t>
            </w:r>
          </w:hyperlink>
        </w:p>
        <w:p w14:paraId="00A452C8" w14:textId="77777777" w:rsidR="0030073B" w:rsidRDefault="004A34E0">
          <w:pPr>
            <w:pBdr>
              <w:top w:val="nil"/>
              <w:left w:val="nil"/>
              <w:bottom w:val="nil"/>
              <w:right w:val="nil"/>
              <w:between w:val="nil"/>
            </w:pBdr>
            <w:tabs>
              <w:tab w:val="right" w:pos="10194"/>
            </w:tabs>
            <w:spacing w:after="100"/>
            <w:ind w:left="220" w:hanging="220"/>
            <w:rPr>
              <w:rFonts w:ascii="Century Gothic" w:eastAsia="Century Gothic" w:hAnsi="Century Gothic" w:cs="Century Gothic"/>
              <w:color w:val="000000"/>
            </w:rPr>
          </w:pPr>
          <w:hyperlink w:anchor="_pkwqa1">
            <w:r w:rsidR="002457DE">
              <w:rPr>
                <w:rFonts w:ascii="Century Gothic" w:eastAsia="Century Gothic" w:hAnsi="Century Gothic" w:cs="Century Gothic"/>
                <w:color w:val="000000"/>
              </w:rPr>
              <w:t>Invoices and Credits – Location</w:t>
            </w:r>
            <w:r w:rsidR="002457DE">
              <w:rPr>
                <w:rFonts w:ascii="Century Gothic" w:eastAsia="Century Gothic" w:hAnsi="Century Gothic" w:cs="Century Gothic"/>
                <w:color w:val="000000"/>
              </w:rPr>
              <w:tab/>
              <w:t>42</w:t>
            </w:r>
          </w:hyperlink>
        </w:p>
        <w:p w14:paraId="3B087B87" w14:textId="77777777" w:rsidR="0030073B" w:rsidRDefault="004A34E0">
          <w:pPr>
            <w:pBdr>
              <w:top w:val="nil"/>
              <w:left w:val="nil"/>
              <w:bottom w:val="nil"/>
              <w:right w:val="nil"/>
              <w:between w:val="nil"/>
            </w:pBdr>
            <w:tabs>
              <w:tab w:val="right" w:pos="10194"/>
            </w:tabs>
            <w:spacing w:after="100"/>
            <w:ind w:left="220" w:hanging="220"/>
            <w:rPr>
              <w:rFonts w:ascii="Century Gothic" w:eastAsia="Century Gothic" w:hAnsi="Century Gothic" w:cs="Century Gothic"/>
              <w:color w:val="000000"/>
            </w:rPr>
          </w:pPr>
          <w:hyperlink w:anchor="_39kk8xu">
            <w:r w:rsidR="002457DE">
              <w:rPr>
                <w:rFonts w:ascii="Century Gothic" w:eastAsia="Century Gothic" w:hAnsi="Century Gothic" w:cs="Century Gothic"/>
                <w:color w:val="000000"/>
              </w:rPr>
              <w:t>Invoices and Claims – Location</w:t>
            </w:r>
            <w:r w:rsidR="002457DE">
              <w:rPr>
                <w:rFonts w:ascii="Century Gothic" w:eastAsia="Century Gothic" w:hAnsi="Century Gothic" w:cs="Century Gothic"/>
                <w:color w:val="000000"/>
              </w:rPr>
              <w:tab/>
              <w:t>42</w:t>
            </w:r>
          </w:hyperlink>
        </w:p>
        <w:p w14:paraId="4F77BEB6" w14:textId="77777777" w:rsidR="0030073B" w:rsidRDefault="004A34E0">
          <w:pPr>
            <w:pBdr>
              <w:top w:val="nil"/>
              <w:left w:val="nil"/>
              <w:bottom w:val="nil"/>
              <w:right w:val="nil"/>
              <w:between w:val="nil"/>
            </w:pBdr>
            <w:tabs>
              <w:tab w:val="right" w:pos="10194"/>
            </w:tabs>
            <w:spacing w:after="100"/>
            <w:ind w:left="220" w:hanging="220"/>
            <w:rPr>
              <w:rFonts w:ascii="Century Gothic" w:eastAsia="Century Gothic" w:hAnsi="Century Gothic" w:cs="Century Gothic"/>
              <w:color w:val="000000"/>
            </w:rPr>
          </w:pPr>
          <w:hyperlink w:anchor="_1opuj5n">
            <w:r w:rsidR="002457DE">
              <w:rPr>
                <w:rFonts w:ascii="Century Gothic" w:eastAsia="Century Gothic" w:hAnsi="Century Gothic" w:cs="Century Gothic"/>
                <w:color w:val="000000"/>
              </w:rPr>
              <w:t>Invoices and Claims – Dashboard</w:t>
            </w:r>
            <w:r w:rsidR="002457DE">
              <w:rPr>
                <w:rFonts w:ascii="Century Gothic" w:eastAsia="Century Gothic" w:hAnsi="Century Gothic" w:cs="Century Gothic"/>
                <w:color w:val="000000"/>
              </w:rPr>
              <w:tab/>
              <w:t>42</w:t>
            </w:r>
          </w:hyperlink>
        </w:p>
        <w:p w14:paraId="3FDC3B29" w14:textId="77777777" w:rsidR="0030073B" w:rsidRDefault="004A34E0">
          <w:pPr>
            <w:pBdr>
              <w:top w:val="nil"/>
              <w:left w:val="nil"/>
              <w:bottom w:val="nil"/>
              <w:right w:val="nil"/>
              <w:between w:val="nil"/>
            </w:pBdr>
            <w:tabs>
              <w:tab w:val="right" w:pos="10194"/>
            </w:tabs>
            <w:spacing w:after="100"/>
            <w:ind w:left="440" w:hanging="440"/>
            <w:rPr>
              <w:rFonts w:ascii="Century Gothic" w:eastAsia="Century Gothic" w:hAnsi="Century Gothic" w:cs="Century Gothic"/>
              <w:color w:val="000000"/>
            </w:rPr>
          </w:pPr>
          <w:hyperlink w:anchor="_48pi1tg">
            <w:r w:rsidR="002457DE">
              <w:rPr>
                <w:rFonts w:ascii="Century Gothic" w:eastAsia="Century Gothic" w:hAnsi="Century Gothic" w:cs="Century Gothic"/>
                <w:color w:val="000000"/>
              </w:rPr>
              <w:t>Claims ??</w:t>
            </w:r>
            <w:r w:rsidR="002457DE">
              <w:rPr>
                <w:rFonts w:ascii="Century Gothic" w:eastAsia="Century Gothic" w:hAnsi="Century Gothic" w:cs="Century Gothic"/>
                <w:color w:val="000000"/>
              </w:rPr>
              <w:tab/>
              <w:t>43</w:t>
            </w:r>
          </w:hyperlink>
        </w:p>
        <w:p w14:paraId="7ED67513" w14:textId="77777777" w:rsidR="0030073B" w:rsidRDefault="004A34E0">
          <w:pPr>
            <w:pBdr>
              <w:top w:val="nil"/>
              <w:left w:val="nil"/>
              <w:bottom w:val="nil"/>
              <w:right w:val="nil"/>
              <w:between w:val="nil"/>
            </w:pBdr>
            <w:tabs>
              <w:tab w:val="right" w:pos="10194"/>
            </w:tabs>
            <w:spacing w:after="100"/>
            <w:ind w:left="440" w:hanging="440"/>
            <w:rPr>
              <w:rFonts w:ascii="Century Gothic" w:eastAsia="Century Gothic" w:hAnsi="Century Gothic" w:cs="Century Gothic"/>
              <w:color w:val="000000"/>
            </w:rPr>
          </w:pPr>
          <w:hyperlink w:anchor="_2nusc19">
            <w:r w:rsidR="002457DE">
              <w:rPr>
                <w:rFonts w:ascii="Century Gothic" w:eastAsia="Century Gothic" w:hAnsi="Century Gothic" w:cs="Century Gothic"/>
                <w:color w:val="000000"/>
              </w:rPr>
              <w:t>Manual ERA (Electronic Remittance Notice) Payments??</w:t>
            </w:r>
            <w:r w:rsidR="002457DE">
              <w:rPr>
                <w:rFonts w:ascii="Century Gothic" w:eastAsia="Century Gothic" w:hAnsi="Century Gothic" w:cs="Century Gothic"/>
                <w:color w:val="000000"/>
              </w:rPr>
              <w:tab/>
              <w:t>43</w:t>
            </w:r>
          </w:hyperlink>
        </w:p>
        <w:p w14:paraId="04564A4C" w14:textId="77777777" w:rsidR="0030073B" w:rsidRDefault="004A34E0">
          <w:pPr>
            <w:pBdr>
              <w:top w:val="nil"/>
              <w:left w:val="nil"/>
              <w:bottom w:val="nil"/>
              <w:right w:val="nil"/>
              <w:between w:val="nil"/>
            </w:pBdr>
            <w:tabs>
              <w:tab w:val="right" w:pos="10194"/>
            </w:tabs>
            <w:spacing w:after="100"/>
            <w:rPr>
              <w:rFonts w:ascii="Century Gothic" w:eastAsia="Century Gothic" w:hAnsi="Century Gothic" w:cs="Century Gothic"/>
              <w:color w:val="000000"/>
            </w:rPr>
          </w:pPr>
          <w:hyperlink w:anchor="_1302m92">
            <w:r w:rsidR="002457DE">
              <w:rPr>
                <w:rFonts w:ascii="Century Gothic" w:eastAsia="Century Gothic" w:hAnsi="Century Gothic" w:cs="Century Gothic"/>
                <w:color w:val="000000"/>
              </w:rPr>
              <w:t>Day Hospital Billing</w:t>
            </w:r>
            <w:r w:rsidR="002457DE">
              <w:rPr>
                <w:rFonts w:ascii="Century Gothic" w:eastAsia="Century Gothic" w:hAnsi="Century Gothic" w:cs="Century Gothic"/>
                <w:color w:val="000000"/>
              </w:rPr>
              <w:tab/>
              <w:t>45</w:t>
            </w:r>
          </w:hyperlink>
        </w:p>
        <w:p w14:paraId="7D6D0AC4" w14:textId="77777777" w:rsidR="0030073B" w:rsidRDefault="004A34E0">
          <w:pPr>
            <w:pBdr>
              <w:top w:val="nil"/>
              <w:left w:val="nil"/>
              <w:bottom w:val="nil"/>
              <w:right w:val="nil"/>
              <w:between w:val="nil"/>
            </w:pBdr>
            <w:tabs>
              <w:tab w:val="right" w:pos="10194"/>
            </w:tabs>
            <w:spacing w:after="100"/>
            <w:ind w:left="220" w:hanging="220"/>
            <w:rPr>
              <w:rFonts w:ascii="Century Gothic" w:eastAsia="Century Gothic" w:hAnsi="Century Gothic" w:cs="Century Gothic"/>
              <w:color w:val="000000"/>
            </w:rPr>
          </w:pPr>
          <w:hyperlink w:anchor="_3mzq4wv">
            <w:r w:rsidR="002457DE">
              <w:rPr>
                <w:rFonts w:ascii="Century Gothic" w:eastAsia="Century Gothic" w:hAnsi="Century Gothic" w:cs="Century Gothic"/>
                <w:color w:val="000000"/>
              </w:rPr>
              <w:t>Day Hospital Billing &amp; Receipting Process</w:t>
            </w:r>
            <w:r w:rsidR="002457DE">
              <w:rPr>
                <w:rFonts w:ascii="Century Gothic" w:eastAsia="Century Gothic" w:hAnsi="Century Gothic" w:cs="Century Gothic"/>
                <w:color w:val="000000"/>
              </w:rPr>
              <w:tab/>
              <w:t>45</w:t>
            </w:r>
          </w:hyperlink>
        </w:p>
        <w:p w14:paraId="5B42F424" w14:textId="77777777" w:rsidR="0030073B" w:rsidRDefault="004A34E0">
          <w:pPr>
            <w:pBdr>
              <w:top w:val="nil"/>
              <w:left w:val="nil"/>
              <w:bottom w:val="nil"/>
              <w:right w:val="nil"/>
              <w:between w:val="nil"/>
            </w:pBdr>
            <w:tabs>
              <w:tab w:val="right" w:pos="10194"/>
            </w:tabs>
            <w:spacing w:after="100"/>
            <w:ind w:left="220" w:hanging="220"/>
            <w:rPr>
              <w:rFonts w:ascii="Century Gothic" w:eastAsia="Century Gothic" w:hAnsi="Century Gothic" w:cs="Century Gothic"/>
              <w:color w:val="000000"/>
            </w:rPr>
          </w:pPr>
          <w:hyperlink w:anchor="_2250f4o">
            <w:r w:rsidR="002457DE">
              <w:rPr>
                <w:rFonts w:ascii="Century Gothic" w:eastAsia="Century Gothic" w:hAnsi="Century Gothic" w:cs="Century Gothic"/>
                <w:color w:val="000000"/>
              </w:rPr>
              <w:t>In Hospital Claim – Thelma / e-healthwise / Eclipse</w:t>
            </w:r>
            <w:r w:rsidR="002457DE">
              <w:rPr>
                <w:rFonts w:ascii="Century Gothic" w:eastAsia="Century Gothic" w:hAnsi="Century Gothic" w:cs="Century Gothic"/>
                <w:color w:val="000000"/>
              </w:rPr>
              <w:tab/>
              <w:t>50</w:t>
            </w:r>
          </w:hyperlink>
        </w:p>
        <w:p w14:paraId="329CFB7F" w14:textId="77777777" w:rsidR="0030073B" w:rsidRDefault="004A34E0">
          <w:pPr>
            <w:pBdr>
              <w:top w:val="nil"/>
              <w:left w:val="nil"/>
              <w:bottom w:val="nil"/>
              <w:right w:val="nil"/>
              <w:between w:val="nil"/>
            </w:pBdr>
            <w:tabs>
              <w:tab w:val="right" w:pos="10194"/>
            </w:tabs>
            <w:spacing w:after="100"/>
            <w:ind w:left="220" w:hanging="220"/>
            <w:rPr>
              <w:rFonts w:ascii="Century Gothic" w:eastAsia="Century Gothic" w:hAnsi="Century Gothic" w:cs="Century Gothic"/>
              <w:color w:val="000000"/>
            </w:rPr>
          </w:pPr>
          <w:hyperlink w:anchor="_319y80a">
            <w:r w:rsidR="002457DE">
              <w:rPr>
                <w:rFonts w:ascii="Century Gothic" w:eastAsia="Century Gothic" w:hAnsi="Century Gothic" w:cs="Century Gothic"/>
                <w:color w:val="000000"/>
              </w:rPr>
              <w:t>In Hospital Claim – CareRight / Eclipse</w:t>
            </w:r>
            <w:r w:rsidR="002457DE">
              <w:rPr>
                <w:rFonts w:ascii="Century Gothic" w:eastAsia="Century Gothic" w:hAnsi="Century Gothic" w:cs="Century Gothic"/>
                <w:color w:val="000000"/>
              </w:rPr>
              <w:tab/>
              <w:t>51</w:t>
            </w:r>
          </w:hyperlink>
        </w:p>
        <w:p w14:paraId="4B68F8A0" w14:textId="77777777" w:rsidR="0030073B" w:rsidRDefault="004A34E0">
          <w:pPr>
            <w:pBdr>
              <w:top w:val="nil"/>
              <w:left w:val="nil"/>
              <w:bottom w:val="nil"/>
              <w:right w:val="nil"/>
              <w:between w:val="nil"/>
            </w:pBdr>
            <w:tabs>
              <w:tab w:val="right" w:pos="10194"/>
            </w:tabs>
            <w:spacing w:after="100"/>
            <w:rPr>
              <w:rFonts w:ascii="Century Gothic" w:eastAsia="Century Gothic" w:hAnsi="Century Gothic" w:cs="Century Gothic"/>
              <w:color w:val="000000"/>
            </w:rPr>
          </w:pPr>
          <w:hyperlink w:anchor="_1gf8i83">
            <w:r w:rsidR="002457DE">
              <w:rPr>
                <w:rFonts w:ascii="Century Gothic" w:eastAsia="Century Gothic" w:hAnsi="Century Gothic" w:cs="Century Gothic"/>
                <w:color w:val="000000"/>
              </w:rPr>
              <w:t>Banking / Reconciliation</w:t>
            </w:r>
            <w:r w:rsidR="002457DE">
              <w:rPr>
                <w:rFonts w:ascii="Century Gothic" w:eastAsia="Century Gothic" w:hAnsi="Century Gothic" w:cs="Century Gothic"/>
                <w:color w:val="000000"/>
              </w:rPr>
              <w:tab/>
              <w:t>52</w:t>
            </w:r>
          </w:hyperlink>
        </w:p>
        <w:p w14:paraId="1516E287" w14:textId="77777777" w:rsidR="0030073B" w:rsidRDefault="004A34E0">
          <w:pPr>
            <w:pBdr>
              <w:top w:val="nil"/>
              <w:left w:val="nil"/>
              <w:bottom w:val="nil"/>
              <w:right w:val="nil"/>
              <w:between w:val="nil"/>
            </w:pBdr>
            <w:tabs>
              <w:tab w:val="right" w:pos="10194"/>
            </w:tabs>
            <w:spacing w:after="100"/>
            <w:rPr>
              <w:rFonts w:ascii="Century Gothic" w:eastAsia="Century Gothic" w:hAnsi="Century Gothic" w:cs="Century Gothic"/>
              <w:color w:val="000000"/>
            </w:rPr>
          </w:pPr>
          <w:hyperlink w:anchor="_40ew0vw">
            <w:r w:rsidR="002457DE">
              <w:rPr>
                <w:rFonts w:ascii="Century Gothic" w:eastAsia="Century Gothic" w:hAnsi="Century Gothic" w:cs="Century Gothic"/>
                <w:color w:val="000000"/>
              </w:rPr>
              <w:t>Banking</w:t>
            </w:r>
            <w:r w:rsidR="002457DE">
              <w:rPr>
                <w:rFonts w:ascii="Century Gothic" w:eastAsia="Century Gothic" w:hAnsi="Century Gothic" w:cs="Century Gothic"/>
                <w:color w:val="000000"/>
              </w:rPr>
              <w:tab/>
              <w:t>52</w:t>
            </w:r>
          </w:hyperlink>
        </w:p>
        <w:p w14:paraId="29FD04B3" w14:textId="77777777" w:rsidR="0030073B" w:rsidRDefault="004A34E0">
          <w:pPr>
            <w:pBdr>
              <w:top w:val="nil"/>
              <w:left w:val="nil"/>
              <w:bottom w:val="nil"/>
              <w:right w:val="nil"/>
              <w:between w:val="nil"/>
            </w:pBdr>
            <w:tabs>
              <w:tab w:val="right" w:pos="10194"/>
            </w:tabs>
            <w:spacing w:after="100"/>
            <w:ind w:left="220" w:hanging="220"/>
            <w:rPr>
              <w:rFonts w:ascii="Century Gothic" w:eastAsia="Century Gothic" w:hAnsi="Century Gothic" w:cs="Century Gothic"/>
              <w:color w:val="000000"/>
            </w:rPr>
          </w:pPr>
          <w:hyperlink w:anchor="_2fk6b3p">
            <w:r w:rsidR="002457DE">
              <w:rPr>
                <w:rFonts w:ascii="Century Gothic" w:eastAsia="Century Gothic" w:hAnsi="Century Gothic" w:cs="Century Gothic"/>
                <w:color w:val="000000"/>
              </w:rPr>
              <w:t>Daily Banking (even if not done daily)</w:t>
            </w:r>
            <w:r w:rsidR="002457DE">
              <w:rPr>
                <w:rFonts w:ascii="Century Gothic" w:eastAsia="Century Gothic" w:hAnsi="Century Gothic" w:cs="Century Gothic"/>
                <w:color w:val="000000"/>
              </w:rPr>
              <w:tab/>
              <w:t>52</w:t>
            </w:r>
          </w:hyperlink>
        </w:p>
        <w:p w14:paraId="6AAA0E95" w14:textId="77777777" w:rsidR="0030073B" w:rsidRDefault="004A34E0">
          <w:pPr>
            <w:pBdr>
              <w:top w:val="nil"/>
              <w:left w:val="nil"/>
              <w:bottom w:val="nil"/>
              <w:right w:val="nil"/>
              <w:between w:val="nil"/>
            </w:pBdr>
            <w:tabs>
              <w:tab w:val="right" w:pos="10194"/>
            </w:tabs>
            <w:spacing w:after="100"/>
            <w:ind w:left="220" w:hanging="220"/>
            <w:rPr>
              <w:rFonts w:ascii="Century Gothic" w:eastAsia="Century Gothic" w:hAnsi="Century Gothic" w:cs="Century Gothic"/>
              <w:color w:val="000000"/>
            </w:rPr>
          </w:pPr>
          <w:hyperlink w:anchor="_upglbi">
            <w:r w:rsidR="002457DE">
              <w:rPr>
                <w:rFonts w:ascii="Century Gothic" w:eastAsia="Century Gothic" w:hAnsi="Century Gothic" w:cs="Century Gothic"/>
                <w:color w:val="000000"/>
              </w:rPr>
              <w:t>Check Account Balance</w:t>
            </w:r>
            <w:r w:rsidR="002457DE">
              <w:rPr>
                <w:rFonts w:ascii="Century Gothic" w:eastAsia="Century Gothic" w:hAnsi="Century Gothic" w:cs="Century Gothic"/>
                <w:color w:val="000000"/>
              </w:rPr>
              <w:tab/>
              <w:t>52</w:t>
            </w:r>
          </w:hyperlink>
        </w:p>
        <w:p w14:paraId="18FE55E1" w14:textId="77777777" w:rsidR="0030073B" w:rsidRDefault="004A34E0">
          <w:pPr>
            <w:pBdr>
              <w:top w:val="nil"/>
              <w:left w:val="nil"/>
              <w:bottom w:val="nil"/>
              <w:right w:val="nil"/>
              <w:between w:val="nil"/>
            </w:pBdr>
            <w:tabs>
              <w:tab w:val="right" w:pos="10194"/>
            </w:tabs>
            <w:spacing w:after="100"/>
            <w:ind w:left="220" w:hanging="220"/>
            <w:rPr>
              <w:rFonts w:ascii="Century Gothic" w:eastAsia="Century Gothic" w:hAnsi="Century Gothic" w:cs="Century Gothic"/>
              <w:color w:val="000000"/>
            </w:rPr>
          </w:pPr>
          <w:hyperlink w:anchor="_3ep43zb">
            <w:r w:rsidR="002457DE">
              <w:rPr>
                <w:rFonts w:ascii="Century Gothic" w:eastAsia="Century Gothic" w:hAnsi="Century Gothic" w:cs="Century Gothic"/>
                <w:color w:val="000000"/>
              </w:rPr>
              <w:t>Run Ledger Report</w:t>
            </w:r>
            <w:r w:rsidR="002457DE">
              <w:rPr>
                <w:rFonts w:ascii="Century Gothic" w:eastAsia="Century Gothic" w:hAnsi="Century Gothic" w:cs="Century Gothic"/>
                <w:color w:val="000000"/>
              </w:rPr>
              <w:tab/>
              <w:t>52</w:t>
            </w:r>
          </w:hyperlink>
        </w:p>
        <w:p w14:paraId="703153DB" w14:textId="77777777" w:rsidR="0030073B" w:rsidRDefault="004A34E0">
          <w:pPr>
            <w:pBdr>
              <w:top w:val="nil"/>
              <w:left w:val="nil"/>
              <w:bottom w:val="nil"/>
              <w:right w:val="nil"/>
              <w:between w:val="nil"/>
            </w:pBdr>
            <w:tabs>
              <w:tab w:val="right" w:pos="10194"/>
            </w:tabs>
            <w:spacing w:after="100"/>
            <w:ind w:left="220" w:hanging="220"/>
            <w:rPr>
              <w:rFonts w:ascii="Century Gothic" w:eastAsia="Century Gothic" w:hAnsi="Century Gothic" w:cs="Century Gothic"/>
              <w:color w:val="000000"/>
            </w:rPr>
          </w:pPr>
          <w:hyperlink w:anchor="_1tuee74">
            <w:r w:rsidR="002457DE">
              <w:rPr>
                <w:rFonts w:ascii="Century Gothic" w:eastAsia="Century Gothic" w:hAnsi="Century Gothic" w:cs="Century Gothic"/>
                <w:color w:val="000000"/>
              </w:rPr>
              <w:t>Running a report</w:t>
            </w:r>
            <w:r w:rsidR="002457DE">
              <w:rPr>
                <w:rFonts w:ascii="Century Gothic" w:eastAsia="Century Gothic" w:hAnsi="Century Gothic" w:cs="Century Gothic"/>
                <w:color w:val="000000"/>
              </w:rPr>
              <w:tab/>
              <w:t>52</w:t>
            </w:r>
          </w:hyperlink>
        </w:p>
        <w:p w14:paraId="2F6ADE76" w14:textId="77777777" w:rsidR="0030073B" w:rsidRDefault="004A34E0">
          <w:pPr>
            <w:pBdr>
              <w:top w:val="nil"/>
              <w:left w:val="nil"/>
              <w:bottom w:val="nil"/>
              <w:right w:val="nil"/>
              <w:between w:val="nil"/>
            </w:pBdr>
            <w:tabs>
              <w:tab w:val="right" w:pos="10194"/>
            </w:tabs>
            <w:spacing w:after="100"/>
            <w:ind w:left="220" w:hanging="220"/>
            <w:rPr>
              <w:rFonts w:ascii="Century Gothic" w:eastAsia="Century Gothic" w:hAnsi="Century Gothic" w:cs="Century Gothic"/>
              <w:color w:val="000000"/>
            </w:rPr>
          </w:pPr>
          <w:hyperlink w:anchor="_4du1wux">
            <w:r w:rsidR="002457DE">
              <w:rPr>
                <w:rFonts w:ascii="Century Gothic" w:eastAsia="Century Gothic" w:hAnsi="Century Gothic" w:cs="Century Gothic"/>
                <w:color w:val="000000"/>
              </w:rPr>
              <w:t>How to Process Banking</w:t>
            </w:r>
            <w:r w:rsidR="002457DE">
              <w:rPr>
                <w:rFonts w:ascii="Century Gothic" w:eastAsia="Century Gothic" w:hAnsi="Century Gothic" w:cs="Century Gothic"/>
                <w:color w:val="000000"/>
              </w:rPr>
              <w:tab/>
              <w:t>53</w:t>
            </w:r>
          </w:hyperlink>
        </w:p>
        <w:p w14:paraId="31E52FE8" w14:textId="698ABCC5" w:rsidR="0030073B" w:rsidRDefault="002457DE">
          <w:pPr>
            <w:rPr>
              <w:rFonts w:ascii="Century Gothic" w:eastAsia="Century Gothic" w:hAnsi="Century Gothic" w:cs="Century Gothic"/>
            </w:rPr>
          </w:pPr>
          <w:r>
            <w:fldChar w:fldCharType="end"/>
          </w:r>
        </w:p>
      </w:sdtContent>
    </w:sdt>
    <w:p w14:paraId="406BA55B" w14:textId="77777777" w:rsidR="0030073B" w:rsidRDefault="002457DE">
      <w:pPr>
        <w:pStyle w:val="Heading1"/>
        <w:rPr>
          <w:rFonts w:ascii="Century Gothic" w:eastAsia="Century Gothic" w:hAnsi="Century Gothic" w:cs="Century Gothic"/>
        </w:rPr>
      </w:pPr>
      <w:r>
        <w:br w:type="page"/>
      </w:r>
    </w:p>
    <w:p w14:paraId="20E09614" w14:textId="04944084" w:rsidR="007F5DDC" w:rsidRPr="007F5DDC" w:rsidRDefault="009F7DCE" w:rsidP="007F5DDC">
      <w:pPr>
        <w:pStyle w:val="Heading1"/>
      </w:pPr>
      <w:r>
        <w:rPr>
          <w:rFonts w:ascii="Century Gothic" w:eastAsia="Century Gothic" w:hAnsi="Century Gothic" w:cs="Century Gothic"/>
        </w:rPr>
        <w:lastRenderedPageBreak/>
        <w:t>CareRight Billing and Claiming Overview</w:t>
      </w:r>
    </w:p>
    <w:p w14:paraId="40458AB9" w14:textId="77777777" w:rsidR="007F5DDC" w:rsidRDefault="007F5DDC" w:rsidP="007F5DDC">
      <w:pPr>
        <w:rPr>
          <w:rFonts w:ascii="Century Gothic" w:hAnsi="Century Gothic"/>
          <w:b/>
          <w:bCs/>
          <w:color w:val="2F5496"/>
          <w:sz w:val="26"/>
          <w:szCs w:val="26"/>
        </w:rPr>
      </w:pPr>
    </w:p>
    <w:p w14:paraId="40C62E4B" w14:textId="77777777" w:rsidR="007F5DDC" w:rsidRDefault="007F5DDC" w:rsidP="007F5DDC">
      <w:pPr>
        <w:rPr>
          <w:rFonts w:ascii="Century Gothic" w:hAnsi="Century Gothic"/>
          <w:b/>
          <w:bCs/>
          <w:color w:val="2F5496"/>
          <w:sz w:val="26"/>
          <w:szCs w:val="26"/>
        </w:rPr>
      </w:pPr>
    </w:p>
    <w:p w14:paraId="15E3E3A7" w14:textId="46E7AC34" w:rsidR="007F5DDC" w:rsidRPr="007F5DDC" w:rsidRDefault="007F5DDC" w:rsidP="007F5DDC">
      <w:pPr>
        <w:rPr>
          <w:b/>
          <w:bCs/>
          <w:sz w:val="26"/>
          <w:szCs w:val="26"/>
        </w:rPr>
      </w:pPr>
      <w:r w:rsidRPr="007F5DDC">
        <w:rPr>
          <w:rFonts w:ascii="Century Gothic" w:hAnsi="Century Gothic"/>
          <w:b/>
          <w:bCs/>
          <w:color w:val="2F5496"/>
          <w:sz w:val="26"/>
          <w:szCs w:val="26"/>
        </w:rPr>
        <w:t>Type of Claim</w:t>
      </w:r>
    </w:p>
    <w:tbl>
      <w:tblPr>
        <w:tblStyle w:val="TableGrid"/>
        <w:tblW w:w="9215" w:type="dxa"/>
        <w:tblInd w:w="-289" w:type="dxa"/>
        <w:tblLook w:val="04A0" w:firstRow="1" w:lastRow="0" w:firstColumn="1" w:lastColumn="0" w:noHBand="0" w:noVBand="1"/>
      </w:tblPr>
      <w:tblGrid>
        <w:gridCol w:w="3515"/>
        <w:gridCol w:w="1589"/>
        <w:gridCol w:w="1843"/>
        <w:gridCol w:w="2268"/>
      </w:tblGrid>
      <w:tr w:rsidR="007F5DDC" w14:paraId="31E041BE" w14:textId="77777777" w:rsidTr="004A34E0">
        <w:tc>
          <w:tcPr>
            <w:tcW w:w="3515" w:type="dxa"/>
            <w:shd w:val="clear" w:color="auto" w:fill="B8CCE4" w:themeFill="accent1" w:themeFillTint="66"/>
          </w:tcPr>
          <w:p w14:paraId="38B6CD7B" w14:textId="77777777" w:rsidR="007F5DDC" w:rsidRPr="00DA3718" w:rsidRDefault="007F5DDC" w:rsidP="004A34E0">
            <w:pPr>
              <w:spacing w:before="40"/>
              <w:outlineLvl w:val="1"/>
              <w:rPr>
                <w:rFonts w:ascii="Century Gothic" w:eastAsia="Times New Roman" w:hAnsi="Century Gothic" w:cs="Times New Roman"/>
                <w:color w:val="000000" w:themeColor="text1"/>
                <w:lang w:eastAsia="en-AU"/>
                <w14:textOutline w14:w="0" w14:cap="flat" w14:cmpd="sng" w14:algn="ctr">
                  <w14:noFill/>
                  <w14:prstDash w14:val="solid"/>
                  <w14:round/>
                </w14:textOutline>
              </w:rPr>
            </w:pPr>
            <w:r w:rsidRPr="00DA3718">
              <w:rPr>
                <w:rFonts w:ascii="Century Gothic" w:eastAsia="Times New Roman" w:hAnsi="Century Gothic" w:cs="Times New Roman"/>
                <w:color w:val="000000" w:themeColor="text1"/>
                <w:lang w:eastAsia="en-AU"/>
                <w14:textOutline w14:w="0" w14:cap="flat" w14:cmpd="sng" w14:algn="ctr">
                  <w14:noFill/>
                  <w14:prstDash w14:val="solid"/>
                  <w14:round/>
                </w14:textOutline>
              </w:rPr>
              <w:t>Manual Claiming Paper based</w:t>
            </w:r>
          </w:p>
        </w:tc>
        <w:tc>
          <w:tcPr>
            <w:tcW w:w="1589" w:type="dxa"/>
            <w:shd w:val="clear" w:color="auto" w:fill="B8CCE4" w:themeFill="accent1" w:themeFillTint="66"/>
          </w:tcPr>
          <w:p w14:paraId="57F5AF3D" w14:textId="77777777" w:rsidR="007F5DDC" w:rsidRPr="00DA3718" w:rsidRDefault="007F5DDC" w:rsidP="004A34E0">
            <w:pPr>
              <w:spacing w:before="40"/>
              <w:outlineLvl w:val="1"/>
              <w:rPr>
                <w:rFonts w:ascii="Century Gothic" w:eastAsia="Times New Roman" w:hAnsi="Century Gothic" w:cs="Times New Roman"/>
                <w:color w:val="000000" w:themeColor="text1"/>
                <w:lang w:eastAsia="en-AU"/>
                <w14:textOutline w14:w="0" w14:cap="flat" w14:cmpd="sng" w14:algn="ctr">
                  <w14:noFill/>
                  <w14:prstDash w14:val="solid"/>
                  <w14:round/>
                </w14:textOutline>
              </w:rPr>
            </w:pPr>
            <w:r w:rsidRPr="00DA3718">
              <w:rPr>
                <w:rFonts w:ascii="Century Gothic" w:eastAsia="Times New Roman" w:hAnsi="Century Gothic" w:cs="Times New Roman"/>
                <w:color w:val="000000" w:themeColor="text1"/>
                <w:lang w:eastAsia="en-AU"/>
                <w14:textOutline w14:w="0" w14:cap="flat" w14:cmpd="sng" w14:algn="ctr">
                  <w14:noFill/>
                  <w14:prstDash w14:val="solid"/>
                  <w14:round/>
                </w14:textOutline>
              </w:rPr>
              <w:t>Scenario</w:t>
            </w:r>
          </w:p>
        </w:tc>
        <w:tc>
          <w:tcPr>
            <w:tcW w:w="1843" w:type="dxa"/>
            <w:shd w:val="clear" w:color="auto" w:fill="B8CCE4" w:themeFill="accent1" w:themeFillTint="66"/>
          </w:tcPr>
          <w:p w14:paraId="0750A2E9" w14:textId="77777777" w:rsidR="007F5DDC" w:rsidRPr="00DA3718" w:rsidRDefault="007F5DDC" w:rsidP="004A34E0">
            <w:pPr>
              <w:spacing w:before="40"/>
              <w:outlineLvl w:val="1"/>
              <w:rPr>
                <w:rFonts w:ascii="Century Gothic" w:eastAsia="Times New Roman" w:hAnsi="Century Gothic" w:cs="Times New Roman"/>
                <w:color w:val="000000" w:themeColor="text1"/>
                <w:lang w:eastAsia="en-AU"/>
                <w14:textOutline w14:w="0" w14:cap="flat" w14:cmpd="sng" w14:algn="ctr">
                  <w14:noFill/>
                  <w14:prstDash w14:val="solid"/>
                  <w14:round/>
                </w14:textOutline>
              </w:rPr>
            </w:pPr>
            <w:r w:rsidRPr="00DA3718">
              <w:rPr>
                <w:rFonts w:ascii="Century Gothic" w:eastAsia="Times New Roman" w:hAnsi="Century Gothic" w:cs="Times New Roman"/>
                <w:color w:val="000000" w:themeColor="text1"/>
                <w:lang w:eastAsia="en-AU"/>
                <w14:textOutline w14:w="0" w14:cap="flat" w14:cmpd="sng" w14:algn="ctr">
                  <w14:noFill/>
                  <w14:prstDash w14:val="solid"/>
                  <w14:round/>
                </w14:textOutline>
              </w:rPr>
              <w:t>Claim Process</w:t>
            </w:r>
          </w:p>
        </w:tc>
        <w:tc>
          <w:tcPr>
            <w:tcW w:w="2268" w:type="dxa"/>
            <w:shd w:val="clear" w:color="auto" w:fill="B8CCE4" w:themeFill="accent1" w:themeFillTint="66"/>
          </w:tcPr>
          <w:p w14:paraId="3B867FC3" w14:textId="77777777" w:rsidR="007F5DDC" w:rsidRPr="00DA3718" w:rsidRDefault="007F5DDC" w:rsidP="004A34E0">
            <w:pPr>
              <w:spacing w:before="40"/>
              <w:outlineLvl w:val="1"/>
              <w:rPr>
                <w:rFonts w:ascii="Century Gothic" w:eastAsia="Times New Roman" w:hAnsi="Century Gothic" w:cs="Times New Roman"/>
                <w:color w:val="000000" w:themeColor="text1"/>
                <w:lang w:eastAsia="en-AU"/>
                <w14:textOutline w14:w="0" w14:cap="flat" w14:cmpd="sng" w14:algn="ctr">
                  <w14:noFill/>
                  <w14:prstDash w14:val="solid"/>
                  <w14:round/>
                </w14:textOutline>
              </w:rPr>
            </w:pPr>
            <w:r w:rsidRPr="00DA3718">
              <w:rPr>
                <w:rFonts w:ascii="Century Gothic" w:eastAsia="Times New Roman" w:hAnsi="Century Gothic" w:cs="Times New Roman"/>
                <w:color w:val="000000" w:themeColor="text1"/>
                <w:lang w:eastAsia="en-AU"/>
                <w14:textOutline w14:w="0" w14:cap="flat" w14:cmpd="sng" w14:algn="ctr">
                  <w14:noFill/>
                  <w14:prstDash w14:val="solid"/>
                  <w14:round/>
                </w14:textOutline>
              </w:rPr>
              <w:t>Claim Form</w:t>
            </w:r>
          </w:p>
        </w:tc>
      </w:tr>
      <w:tr w:rsidR="007F5DDC" w14:paraId="675FFB66" w14:textId="77777777" w:rsidTr="004A34E0">
        <w:tc>
          <w:tcPr>
            <w:tcW w:w="3515" w:type="dxa"/>
          </w:tcPr>
          <w:p w14:paraId="0346F111" w14:textId="77777777" w:rsidR="007F5DDC" w:rsidRPr="00DA3718" w:rsidRDefault="007F5DDC" w:rsidP="004A34E0">
            <w:pPr>
              <w:spacing w:before="40"/>
              <w:outlineLvl w:val="1"/>
              <w:rPr>
                <w:rFonts w:ascii="Century Gothic" w:eastAsia="Times New Roman" w:hAnsi="Century Gothic" w:cs="Times New Roman"/>
                <w:color w:val="000000" w:themeColor="text1"/>
                <w:lang w:eastAsia="en-AU"/>
                <w14:textOutline w14:w="0" w14:cap="flat" w14:cmpd="sng" w14:algn="ctr">
                  <w14:noFill/>
                  <w14:prstDash w14:val="solid"/>
                  <w14:round/>
                </w14:textOutline>
              </w:rPr>
            </w:pPr>
            <w:r w:rsidRPr="00DA3718">
              <w:rPr>
                <w:rFonts w:ascii="Century Gothic" w:eastAsia="Times New Roman" w:hAnsi="Century Gothic" w:cs="Times New Roman"/>
                <w:color w:val="000000" w:themeColor="text1"/>
                <w:lang w:eastAsia="en-AU"/>
                <w14:textOutline w14:w="0" w14:cap="flat" w14:cmpd="sng" w14:algn="ctr">
                  <w14:noFill/>
                  <w14:prstDash w14:val="solid"/>
                  <w14:round/>
                </w14:textOutline>
              </w:rPr>
              <w:t>Paper</w:t>
            </w:r>
            <w:r>
              <w:rPr>
                <w:rFonts w:ascii="Century Gothic" w:eastAsia="Times New Roman" w:hAnsi="Century Gothic" w:cs="Times New Roman"/>
                <w:color w:val="000000" w:themeColor="text1"/>
                <w:lang w:eastAsia="en-AU"/>
                <w14:textOutline w14:w="0" w14:cap="flat" w14:cmpd="sng" w14:algn="ctr">
                  <w14:noFill/>
                  <w14:prstDash w14:val="solid"/>
                  <w14:round/>
                </w14:textOutline>
              </w:rPr>
              <w:t xml:space="preserve"> </w:t>
            </w:r>
            <w:r w:rsidRPr="00DA3718">
              <w:rPr>
                <w:rFonts w:ascii="Century Gothic" w:eastAsia="Times New Roman" w:hAnsi="Century Gothic" w:cs="Times New Roman"/>
                <w:color w:val="000000" w:themeColor="text1"/>
                <w:lang w:eastAsia="en-AU"/>
                <w14:textOutline w14:w="0" w14:cap="flat" w14:cmpd="sng" w14:algn="ctr">
                  <w14:noFill/>
                  <w14:prstDash w14:val="solid"/>
                  <w14:round/>
                </w14:textOutline>
              </w:rPr>
              <w:t>based Batch Generation</w:t>
            </w:r>
          </w:p>
        </w:tc>
        <w:tc>
          <w:tcPr>
            <w:tcW w:w="1589" w:type="dxa"/>
          </w:tcPr>
          <w:p w14:paraId="539AC0E3" w14:textId="77777777" w:rsidR="007F5DDC" w:rsidRPr="00DA3718" w:rsidRDefault="007F5DDC" w:rsidP="004A34E0">
            <w:pPr>
              <w:spacing w:before="40"/>
              <w:outlineLvl w:val="1"/>
              <w:rPr>
                <w:rFonts w:ascii="Century Gothic" w:eastAsia="Times New Roman" w:hAnsi="Century Gothic" w:cs="Times New Roman"/>
                <w:color w:val="000000" w:themeColor="text1"/>
                <w:lang w:eastAsia="en-AU"/>
                <w14:textOutline w14:w="0" w14:cap="flat" w14:cmpd="sng" w14:algn="ctr">
                  <w14:noFill/>
                  <w14:prstDash w14:val="solid"/>
                  <w14:round/>
                </w14:textOutline>
              </w:rPr>
            </w:pPr>
          </w:p>
        </w:tc>
        <w:tc>
          <w:tcPr>
            <w:tcW w:w="1843" w:type="dxa"/>
          </w:tcPr>
          <w:p w14:paraId="72E6A8A5" w14:textId="77777777" w:rsidR="007F5DDC" w:rsidRPr="00DA3718" w:rsidRDefault="007F5DDC" w:rsidP="004A34E0">
            <w:pPr>
              <w:spacing w:before="40"/>
              <w:outlineLvl w:val="1"/>
              <w:rPr>
                <w:rFonts w:ascii="Century Gothic" w:eastAsia="Times New Roman" w:hAnsi="Century Gothic" w:cs="Times New Roman"/>
                <w:color w:val="000000" w:themeColor="text1"/>
                <w:lang w:eastAsia="en-AU"/>
                <w14:textOutline w14:w="0" w14:cap="flat" w14:cmpd="sng" w14:algn="ctr">
                  <w14:noFill/>
                  <w14:prstDash w14:val="solid"/>
                  <w14:round/>
                </w14:textOutline>
              </w:rPr>
            </w:pPr>
          </w:p>
        </w:tc>
        <w:tc>
          <w:tcPr>
            <w:tcW w:w="2268" w:type="dxa"/>
          </w:tcPr>
          <w:p w14:paraId="15E0AD2B" w14:textId="77777777" w:rsidR="007F5DDC" w:rsidRPr="00DA3718" w:rsidRDefault="007F5DDC" w:rsidP="004A34E0">
            <w:pPr>
              <w:spacing w:before="40"/>
              <w:outlineLvl w:val="1"/>
              <w:rPr>
                <w:rFonts w:ascii="Century Gothic" w:eastAsia="Times New Roman" w:hAnsi="Century Gothic" w:cs="Times New Roman"/>
                <w:color w:val="000000" w:themeColor="text1"/>
                <w:lang w:eastAsia="en-AU"/>
                <w14:textOutline w14:w="0" w14:cap="flat" w14:cmpd="sng" w14:algn="ctr">
                  <w14:noFill/>
                  <w14:prstDash w14:val="solid"/>
                  <w14:round/>
                </w14:textOutline>
              </w:rPr>
            </w:pPr>
          </w:p>
        </w:tc>
      </w:tr>
      <w:tr w:rsidR="007F5DDC" w14:paraId="6F712597" w14:textId="77777777" w:rsidTr="004A34E0">
        <w:tc>
          <w:tcPr>
            <w:tcW w:w="3515" w:type="dxa"/>
          </w:tcPr>
          <w:p w14:paraId="683C5B68" w14:textId="77777777" w:rsidR="007F5DDC" w:rsidRPr="00DA3718" w:rsidRDefault="007F5DDC" w:rsidP="004A34E0">
            <w:pPr>
              <w:spacing w:before="40"/>
              <w:outlineLvl w:val="1"/>
              <w:rPr>
                <w:rFonts w:ascii="Century Gothic" w:eastAsia="Times New Roman" w:hAnsi="Century Gothic" w:cs="Times New Roman"/>
                <w:color w:val="000000" w:themeColor="text1"/>
                <w:lang w:eastAsia="en-AU"/>
                <w14:textOutline w14:w="0" w14:cap="flat" w14:cmpd="sng" w14:algn="ctr">
                  <w14:noFill/>
                  <w14:prstDash w14:val="solid"/>
                  <w14:round/>
                </w14:textOutline>
              </w:rPr>
            </w:pPr>
            <w:r w:rsidRPr="00DA3718">
              <w:rPr>
                <w:rFonts w:ascii="Century Gothic" w:eastAsia="Times New Roman" w:hAnsi="Century Gothic" w:cs="Times New Roman"/>
                <w:color w:val="000000" w:themeColor="text1"/>
                <w:lang w:eastAsia="en-AU"/>
                <w14:textOutline w14:w="0" w14:cap="flat" w14:cmpd="sng" w14:algn="ctr">
                  <w14:noFill/>
                  <w14:prstDash w14:val="solid"/>
                  <w14:round/>
                </w14:textOutline>
              </w:rPr>
              <w:t>IHC – Full HC21 Form Generation</w:t>
            </w:r>
          </w:p>
        </w:tc>
        <w:tc>
          <w:tcPr>
            <w:tcW w:w="1589" w:type="dxa"/>
          </w:tcPr>
          <w:p w14:paraId="6E8B9F70" w14:textId="77777777" w:rsidR="007F5DDC" w:rsidRPr="00DA3718" w:rsidRDefault="007F5DDC" w:rsidP="004A34E0">
            <w:pPr>
              <w:spacing w:before="40"/>
              <w:outlineLvl w:val="1"/>
              <w:rPr>
                <w:rFonts w:ascii="Century Gothic" w:eastAsia="Times New Roman" w:hAnsi="Century Gothic" w:cs="Times New Roman"/>
                <w:color w:val="000000" w:themeColor="text1"/>
                <w:lang w:eastAsia="en-AU"/>
                <w14:textOutline w14:w="0" w14:cap="flat" w14:cmpd="sng" w14:algn="ctr">
                  <w14:noFill/>
                  <w14:prstDash w14:val="solid"/>
                  <w14:round/>
                </w14:textOutline>
              </w:rPr>
            </w:pPr>
          </w:p>
        </w:tc>
        <w:tc>
          <w:tcPr>
            <w:tcW w:w="1843" w:type="dxa"/>
          </w:tcPr>
          <w:p w14:paraId="7D7072C9" w14:textId="77777777" w:rsidR="007F5DDC" w:rsidRPr="00DA3718" w:rsidRDefault="007F5DDC" w:rsidP="004A34E0">
            <w:pPr>
              <w:spacing w:before="40"/>
              <w:outlineLvl w:val="1"/>
              <w:rPr>
                <w:rFonts w:ascii="Century Gothic" w:eastAsia="Times New Roman" w:hAnsi="Century Gothic" w:cs="Times New Roman"/>
                <w:color w:val="000000" w:themeColor="text1"/>
                <w:lang w:eastAsia="en-AU"/>
                <w14:textOutline w14:w="0" w14:cap="flat" w14:cmpd="sng" w14:algn="ctr">
                  <w14:noFill/>
                  <w14:prstDash w14:val="solid"/>
                  <w14:round/>
                </w14:textOutline>
              </w:rPr>
            </w:pPr>
          </w:p>
        </w:tc>
        <w:tc>
          <w:tcPr>
            <w:tcW w:w="2268" w:type="dxa"/>
          </w:tcPr>
          <w:p w14:paraId="5DF086D3" w14:textId="77777777" w:rsidR="007F5DDC" w:rsidRPr="00DA3718" w:rsidRDefault="007F5DDC" w:rsidP="004A34E0">
            <w:pPr>
              <w:spacing w:before="40"/>
              <w:outlineLvl w:val="1"/>
              <w:rPr>
                <w:rFonts w:ascii="Century Gothic" w:eastAsia="Times New Roman" w:hAnsi="Century Gothic" w:cs="Times New Roman"/>
                <w:color w:val="000000" w:themeColor="text1"/>
                <w:lang w:eastAsia="en-AU"/>
                <w14:textOutline w14:w="0" w14:cap="flat" w14:cmpd="sng" w14:algn="ctr">
                  <w14:noFill/>
                  <w14:prstDash w14:val="solid"/>
                  <w14:round/>
                </w14:textOutline>
              </w:rPr>
            </w:pPr>
          </w:p>
        </w:tc>
      </w:tr>
      <w:tr w:rsidR="007F5DDC" w14:paraId="6AD29D2E" w14:textId="77777777" w:rsidTr="004A34E0">
        <w:tc>
          <w:tcPr>
            <w:tcW w:w="3515" w:type="dxa"/>
            <w:shd w:val="clear" w:color="auto" w:fill="B8CCE4" w:themeFill="accent1" w:themeFillTint="66"/>
          </w:tcPr>
          <w:p w14:paraId="62BC02FF" w14:textId="77777777" w:rsidR="007F5DDC" w:rsidRPr="00DA3718" w:rsidRDefault="007F5DDC" w:rsidP="004A34E0">
            <w:pPr>
              <w:spacing w:before="40"/>
              <w:outlineLvl w:val="1"/>
              <w:rPr>
                <w:rFonts w:ascii="Century Gothic" w:eastAsia="Times New Roman" w:hAnsi="Century Gothic" w:cs="Times New Roman"/>
                <w:color w:val="000000" w:themeColor="text1"/>
                <w:lang w:eastAsia="en-AU"/>
                <w14:textOutline w14:w="0" w14:cap="flat" w14:cmpd="sng" w14:algn="ctr">
                  <w14:noFill/>
                  <w14:prstDash w14:val="solid"/>
                  <w14:round/>
                </w14:textOutline>
              </w:rPr>
            </w:pPr>
            <w:r w:rsidRPr="00DA3718">
              <w:rPr>
                <w:rFonts w:ascii="Century Gothic" w:eastAsia="Times New Roman" w:hAnsi="Century Gothic" w:cs="Times New Roman"/>
                <w:color w:val="000000" w:themeColor="text1"/>
                <w:lang w:eastAsia="en-AU"/>
                <w14:textOutline w14:w="0" w14:cap="flat" w14:cmpd="sng" w14:algn="ctr">
                  <w14:noFill/>
                  <w14:prstDash w14:val="solid"/>
                  <w14:round/>
                </w14:textOutline>
              </w:rPr>
              <w:t>Electronic Claiming</w:t>
            </w:r>
          </w:p>
        </w:tc>
        <w:tc>
          <w:tcPr>
            <w:tcW w:w="1589" w:type="dxa"/>
            <w:shd w:val="clear" w:color="auto" w:fill="B8CCE4" w:themeFill="accent1" w:themeFillTint="66"/>
          </w:tcPr>
          <w:p w14:paraId="61CBD544" w14:textId="77777777" w:rsidR="007F5DDC" w:rsidRPr="00DA3718" w:rsidRDefault="007F5DDC" w:rsidP="004A34E0">
            <w:pPr>
              <w:spacing w:before="40"/>
              <w:outlineLvl w:val="1"/>
              <w:rPr>
                <w:rFonts w:ascii="Century Gothic" w:eastAsia="Times New Roman" w:hAnsi="Century Gothic" w:cs="Times New Roman"/>
                <w:color w:val="000000" w:themeColor="text1"/>
                <w:lang w:eastAsia="en-AU"/>
                <w14:textOutline w14:w="0" w14:cap="flat" w14:cmpd="sng" w14:algn="ctr">
                  <w14:noFill/>
                  <w14:prstDash w14:val="solid"/>
                  <w14:round/>
                </w14:textOutline>
              </w:rPr>
            </w:pPr>
            <w:r w:rsidRPr="00DA3718">
              <w:rPr>
                <w:rFonts w:ascii="Century Gothic" w:eastAsia="Times New Roman" w:hAnsi="Century Gothic" w:cs="Times New Roman"/>
                <w:color w:val="000000" w:themeColor="text1"/>
                <w:lang w:eastAsia="en-AU"/>
                <w14:textOutline w14:w="0" w14:cap="flat" w14:cmpd="sng" w14:algn="ctr">
                  <w14:noFill/>
                  <w14:prstDash w14:val="solid"/>
                  <w14:round/>
                </w14:textOutline>
              </w:rPr>
              <w:t>Scenario</w:t>
            </w:r>
          </w:p>
        </w:tc>
        <w:tc>
          <w:tcPr>
            <w:tcW w:w="1843" w:type="dxa"/>
            <w:shd w:val="clear" w:color="auto" w:fill="B8CCE4" w:themeFill="accent1" w:themeFillTint="66"/>
          </w:tcPr>
          <w:p w14:paraId="63C1695E" w14:textId="77777777" w:rsidR="007F5DDC" w:rsidRPr="00DA3718" w:rsidRDefault="007F5DDC" w:rsidP="004A34E0">
            <w:pPr>
              <w:spacing w:before="40"/>
              <w:outlineLvl w:val="1"/>
              <w:rPr>
                <w:rFonts w:ascii="Century Gothic" w:eastAsia="Times New Roman" w:hAnsi="Century Gothic" w:cs="Times New Roman"/>
                <w:color w:val="000000" w:themeColor="text1"/>
                <w:lang w:eastAsia="en-AU"/>
                <w14:textOutline w14:w="0" w14:cap="flat" w14:cmpd="sng" w14:algn="ctr">
                  <w14:noFill/>
                  <w14:prstDash w14:val="solid"/>
                  <w14:round/>
                </w14:textOutline>
              </w:rPr>
            </w:pPr>
            <w:r w:rsidRPr="00DA3718">
              <w:rPr>
                <w:rFonts w:ascii="Century Gothic" w:eastAsia="Times New Roman" w:hAnsi="Century Gothic" w:cs="Times New Roman"/>
                <w:color w:val="000000" w:themeColor="text1"/>
                <w:lang w:eastAsia="en-AU"/>
                <w14:textOutline w14:w="0" w14:cap="flat" w14:cmpd="sng" w14:algn="ctr">
                  <w14:noFill/>
                  <w14:prstDash w14:val="solid"/>
                  <w14:round/>
                </w14:textOutline>
              </w:rPr>
              <w:t>Claim Process</w:t>
            </w:r>
          </w:p>
        </w:tc>
        <w:tc>
          <w:tcPr>
            <w:tcW w:w="2268" w:type="dxa"/>
            <w:shd w:val="clear" w:color="auto" w:fill="B8CCE4" w:themeFill="accent1" w:themeFillTint="66"/>
          </w:tcPr>
          <w:p w14:paraId="0DF428EC" w14:textId="77777777" w:rsidR="007F5DDC" w:rsidRPr="00DA3718" w:rsidRDefault="007F5DDC" w:rsidP="004A34E0">
            <w:pPr>
              <w:spacing w:before="40"/>
              <w:outlineLvl w:val="1"/>
              <w:rPr>
                <w:rFonts w:ascii="Century Gothic" w:eastAsia="Times New Roman" w:hAnsi="Century Gothic" w:cs="Times New Roman"/>
                <w:color w:val="000000" w:themeColor="text1"/>
                <w:lang w:eastAsia="en-AU"/>
                <w14:textOutline w14:w="0" w14:cap="flat" w14:cmpd="sng" w14:algn="ctr">
                  <w14:noFill/>
                  <w14:prstDash w14:val="solid"/>
                  <w14:round/>
                </w14:textOutline>
              </w:rPr>
            </w:pPr>
            <w:r w:rsidRPr="00DA3718">
              <w:rPr>
                <w:rFonts w:ascii="Century Gothic" w:eastAsia="Times New Roman" w:hAnsi="Century Gothic" w:cs="Times New Roman"/>
                <w:color w:val="000000" w:themeColor="text1"/>
                <w:lang w:eastAsia="en-AU"/>
                <w14:textOutline w14:w="0" w14:cap="flat" w14:cmpd="sng" w14:algn="ctr">
                  <w14:noFill/>
                  <w14:prstDash w14:val="solid"/>
                  <w14:round/>
                </w14:textOutline>
              </w:rPr>
              <w:t>Claim Form</w:t>
            </w:r>
          </w:p>
        </w:tc>
      </w:tr>
      <w:tr w:rsidR="007F5DDC" w14:paraId="44039E51" w14:textId="77777777" w:rsidTr="004A34E0">
        <w:tc>
          <w:tcPr>
            <w:tcW w:w="3515" w:type="dxa"/>
            <w:shd w:val="clear" w:color="auto" w:fill="FFFFFF" w:themeFill="background1"/>
          </w:tcPr>
          <w:p w14:paraId="2CE4D770" w14:textId="77777777" w:rsidR="007F5DDC" w:rsidRPr="00DA3718" w:rsidRDefault="007F5DDC" w:rsidP="004A34E0">
            <w:pPr>
              <w:spacing w:before="40"/>
              <w:outlineLvl w:val="1"/>
              <w:rPr>
                <w:rFonts w:ascii="Century Gothic" w:eastAsia="Times New Roman" w:hAnsi="Century Gothic" w:cs="Times New Roman"/>
                <w:color w:val="000000" w:themeColor="text1"/>
                <w:lang w:eastAsia="en-AU"/>
                <w14:textOutline w14:w="0" w14:cap="flat" w14:cmpd="sng" w14:algn="ctr">
                  <w14:noFill/>
                  <w14:prstDash w14:val="solid"/>
                  <w14:round/>
                </w14:textOutline>
              </w:rPr>
            </w:pPr>
            <w:r w:rsidRPr="00DA3718">
              <w:rPr>
                <w:rFonts w:ascii="Century Gothic" w:eastAsia="Times New Roman" w:hAnsi="Century Gothic" w:cs="Times New Roman"/>
                <w:color w:val="000000" w:themeColor="text1"/>
                <w:lang w:eastAsia="en-AU"/>
                <w14:textOutline w14:w="0" w14:cap="flat" w14:cmpd="sng" w14:algn="ctr">
                  <w14:noFill/>
                  <w14:prstDash w14:val="solid"/>
                  <w14:round/>
                </w14:textOutline>
              </w:rPr>
              <w:t>Bulk Billin</w:t>
            </w:r>
            <w:r>
              <w:rPr>
                <w:rFonts w:ascii="Century Gothic" w:eastAsia="Times New Roman" w:hAnsi="Century Gothic" w:cs="Times New Roman"/>
                <w:color w:val="000000" w:themeColor="text1"/>
                <w:lang w:eastAsia="en-AU"/>
                <w14:textOutline w14:w="0" w14:cap="flat" w14:cmpd="sng" w14:algn="ctr">
                  <w14:noFill/>
                  <w14:prstDash w14:val="solid"/>
                  <w14:round/>
                </w14:textOutline>
              </w:rPr>
              <w:t>g</w:t>
            </w:r>
            <w:r w:rsidRPr="00DA3718">
              <w:rPr>
                <w:rFonts w:ascii="Century Gothic" w:eastAsia="Times New Roman" w:hAnsi="Century Gothic" w:cs="Times New Roman"/>
                <w:color w:val="000000" w:themeColor="text1"/>
                <w:lang w:eastAsia="en-AU"/>
                <w14:textOutline w14:w="0" w14:cap="flat" w14:cmpd="sng" w14:algn="ctr">
                  <w14:noFill/>
                  <w14:prstDash w14:val="solid"/>
                  <w14:round/>
                </w14:textOutline>
              </w:rPr>
              <w:t xml:space="preserve"> (Medicare &amp; DVA)</w:t>
            </w:r>
          </w:p>
        </w:tc>
        <w:tc>
          <w:tcPr>
            <w:tcW w:w="1589" w:type="dxa"/>
            <w:shd w:val="clear" w:color="auto" w:fill="FFFFFF" w:themeFill="background1"/>
          </w:tcPr>
          <w:p w14:paraId="6229A28D" w14:textId="77777777" w:rsidR="007F5DDC" w:rsidRPr="00DA3718" w:rsidRDefault="007F5DDC" w:rsidP="004A34E0">
            <w:pPr>
              <w:spacing w:before="40"/>
              <w:outlineLvl w:val="1"/>
              <w:rPr>
                <w:rFonts w:ascii="Century Gothic" w:eastAsia="Times New Roman" w:hAnsi="Century Gothic" w:cs="Times New Roman"/>
                <w:color w:val="000000" w:themeColor="text1"/>
                <w:lang w:eastAsia="en-AU"/>
                <w14:textOutline w14:w="0" w14:cap="flat" w14:cmpd="sng" w14:algn="ctr">
                  <w14:noFill/>
                  <w14:prstDash w14:val="solid"/>
                  <w14:round/>
                </w14:textOutline>
              </w:rPr>
            </w:pPr>
          </w:p>
        </w:tc>
        <w:tc>
          <w:tcPr>
            <w:tcW w:w="1843" w:type="dxa"/>
            <w:shd w:val="clear" w:color="auto" w:fill="FFFFFF" w:themeFill="background1"/>
          </w:tcPr>
          <w:p w14:paraId="724DE445" w14:textId="77777777" w:rsidR="007F5DDC" w:rsidRPr="00DA3718" w:rsidRDefault="007F5DDC" w:rsidP="004A34E0">
            <w:pPr>
              <w:spacing w:before="40"/>
              <w:outlineLvl w:val="1"/>
              <w:rPr>
                <w:rFonts w:ascii="Century Gothic" w:eastAsia="Times New Roman" w:hAnsi="Century Gothic" w:cs="Times New Roman"/>
                <w:color w:val="000000" w:themeColor="text1"/>
                <w:lang w:eastAsia="en-AU"/>
                <w14:textOutline w14:w="0" w14:cap="flat" w14:cmpd="sng" w14:algn="ctr">
                  <w14:noFill/>
                  <w14:prstDash w14:val="solid"/>
                  <w14:round/>
                </w14:textOutline>
              </w:rPr>
            </w:pPr>
            <w:r w:rsidRPr="00DA3718">
              <w:rPr>
                <w:rFonts w:ascii="Century Gothic" w:eastAsia="Times New Roman" w:hAnsi="Century Gothic" w:cs="Times New Roman"/>
                <w:color w:val="000000" w:themeColor="text1"/>
                <w:lang w:eastAsia="en-AU"/>
                <w14:textOutline w14:w="0" w14:cap="flat" w14:cmpd="sng" w14:algn="ctr">
                  <w14:noFill/>
                  <w14:prstDash w14:val="solid"/>
                  <w14:round/>
                </w14:textOutline>
              </w:rPr>
              <w:t>Medicare Online</w:t>
            </w:r>
          </w:p>
        </w:tc>
        <w:tc>
          <w:tcPr>
            <w:tcW w:w="2268" w:type="dxa"/>
            <w:shd w:val="clear" w:color="auto" w:fill="FFFFFF" w:themeFill="background1"/>
          </w:tcPr>
          <w:p w14:paraId="313B1E3C" w14:textId="77777777" w:rsidR="007F5DDC" w:rsidRPr="00DA3718" w:rsidRDefault="007F5DDC" w:rsidP="004A34E0">
            <w:pPr>
              <w:spacing w:before="40"/>
              <w:outlineLvl w:val="1"/>
              <w:rPr>
                <w:rFonts w:ascii="Century Gothic" w:eastAsia="Times New Roman" w:hAnsi="Century Gothic" w:cs="Times New Roman"/>
                <w:color w:val="000000" w:themeColor="text1"/>
                <w:lang w:eastAsia="en-AU"/>
                <w14:textOutline w14:w="0" w14:cap="flat" w14:cmpd="sng" w14:algn="ctr">
                  <w14:noFill/>
                  <w14:prstDash w14:val="solid"/>
                  <w14:round/>
                </w14:textOutline>
              </w:rPr>
            </w:pPr>
            <w:r w:rsidRPr="00DA3718">
              <w:rPr>
                <w:rFonts w:ascii="Century Gothic" w:eastAsia="Times New Roman" w:hAnsi="Century Gothic" w:cs="Times New Roman"/>
                <w:color w:val="000000" w:themeColor="text1"/>
                <w:lang w:eastAsia="en-AU"/>
                <w14:textOutline w14:w="0" w14:cap="flat" w14:cmpd="sng" w14:algn="ctr">
                  <w14:noFill/>
                  <w14:prstDash w14:val="solid"/>
                  <w14:round/>
                </w14:textOutline>
              </w:rPr>
              <w:t>Medicare/DVA</w:t>
            </w:r>
          </w:p>
        </w:tc>
      </w:tr>
      <w:tr w:rsidR="007F5DDC" w14:paraId="24E6FA04" w14:textId="77777777" w:rsidTr="004A34E0">
        <w:tc>
          <w:tcPr>
            <w:tcW w:w="3515" w:type="dxa"/>
            <w:shd w:val="clear" w:color="auto" w:fill="FFFFFF" w:themeFill="background1"/>
          </w:tcPr>
          <w:p w14:paraId="59DD5DF2" w14:textId="77777777" w:rsidR="007F5DDC" w:rsidRPr="00DA3718" w:rsidRDefault="007F5DDC" w:rsidP="004A34E0">
            <w:pPr>
              <w:spacing w:before="40"/>
              <w:outlineLvl w:val="1"/>
              <w:rPr>
                <w:rFonts w:ascii="Century Gothic" w:eastAsia="Times New Roman" w:hAnsi="Century Gothic" w:cs="Times New Roman"/>
                <w:color w:val="000000" w:themeColor="text1"/>
                <w:lang w:eastAsia="en-AU"/>
                <w14:textOutline w14:w="0" w14:cap="flat" w14:cmpd="sng" w14:algn="ctr">
                  <w14:noFill/>
                  <w14:prstDash w14:val="solid"/>
                  <w14:round/>
                </w14:textOutline>
              </w:rPr>
            </w:pPr>
            <w:r w:rsidRPr="00DA3718">
              <w:rPr>
                <w:rFonts w:ascii="Century Gothic" w:eastAsia="Times New Roman" w:hAnsi="Century Gothic" w:cs="Times New Roman"/>
                <w:color w:val="000000" w:themeColor="text1"/>
                <w:lang w:eastAsia="en-AU"/>
                <w14:textOutline w14:w="0" w14:cap="flat" w14:cmpd="sng" w14:algn="ctr">
                  <w14:noFill/>
                  <w14:prstDash w14:val="solid"/>
                  <w14:round/>
                </w14:textOutline>
              </w:rPr>
              <w:t>PCI (Patient Claims Interactive)</w:t>
            </w:r>
          </w:p>
        </w:tc>
        <w:tc>
          <w:tcPr>
            <w:tcW w:w="1589" w:type="dxa"/>
            <w:shd w:val="clear" w:color="auto" w:fill="FFFFFF" w:themeFill="background1"/>
          </w:tcPr>
          <w:p w14:paraId="1C69E28F" w14:textId="77777777" w:rsidR="007F5DDC" w:rsidRPr="00DA3718" w:rsidRDefault="007F5DDC" w:rsidP="004A34E0">
            <w:pPr>
              <w:spacing w:before="40"/>
              <w:outlineLvl w:val="1"/>
              <w:rPr>
                <w:rFonts w:ascii="Century Gothic" w:eastAsia="Times New Roman" w:hAnsi="Century Gothic" w:cs="Times New Roman"/>
                <w:color w:val="000000" w:themeColor="text1"/>
                <w:lang w:eastAsia="en-AU"/>
                <w14:textOutline w14:w="0" w14:cap="flat" w14:cmpd="sng" w14:algn="ctr">
                  <w14:noFill/>
                  <w14:prstDash w14:val="solid"/>
                  <w14:round/>
                </w14:textOutline>
              </w:rPr>
            </w:pPr>
          </w:p>
        </w:tc>
        <w:tc>
          <w:tcPr>
            <w:tcW w:w="1843" w:type="dxa"/>
            <w:shd w:val="clear" w:color="auto" w:fill="FFFFFF" w:themeFill="background1"/>
          </w:tcPr>
          <w:p w14:paraId="25255308" w14:textId="77777777" w:rsidR="007F5DDC" w:rsidRPr="00DA3718" w:rsidRDefault="007F5DDC" w:rsidP="004A34E0">
            <w:pPr>
              <w:spacing w:before="40"/>
              <w:outlineLvl w:val="1"/>
              <w:rPr>
                <w:rFonts w:ascii="Century Gothic" w:eastAsia="Times New Roman" w:hAnsi="Century Gothic" w:cs="Times New Roman"/>
                <w:color w:val="000000" w:themeColor="text1"/>
                <w:lang w:eastAsia="en-AU"/>
                <w14:textOutline w14:w="0" w14:cap="flat" w14:cmpd="sng" w14:algn="ctr">
                  <w14:noFill/>
                  <w14:prstDash w14:val="solid"/>
                  <w14:round/>
                </w14:textOutline>
              </w:rPr>
            </w:pPr>
            <w:r w:rsidRPr="00DA3718">
              <w:rPr>
                <w:rFonts w:ascii="Century Gothic" w:eastAsia="Times New Roman" w:hAnsi="Century Gothic" w:cs="Times New Roman"/>
                <w:color w:val="000000" w:themeColor="text1"/>
                <w:lang w:eastAsia="en-AU"/>
                <w14:textOutline w14:w="0" w14:cap="flat" w14:cmpd="sng" w14:algn="ctr">
                  <w14:noFill/>
                  <w14:prstDash w14:val="solid"/>
                  <w14:round/>
                </w14:textOutline>
              </w:rPr>
              <w:t>Medicare Online</w:t>
            </w:r>
          </w:p>
        </w:tc>
        <w:tc>
          <w:tcPr>
            <w:tcW w:w="2268" w:type="dxa"/>
            <w:shd w:val="clear" w:color="auto" w:fill="FFFFFF" w:themeFill="background1"/>
          </w:tcPr>
          <w:p w14:paraId="23EF0D89" w14:textId="77777777" w:rsidR="007F5DDC" w:rsidRPr="00DA3718" w:rsidRDefault="007F5DDC" w:rsidP="004A34E0">
            <w:pPr>
              <w:spacing w:before="40"/>
              <w:outlineLvl w:val="1"/>
              <w:rPr>
                <w:rFonts w:ascii="Century Gothic" w:eastAsia="Times New Roman" w:hAnsi="Century Gothic" w:cs="Times New Roman"/>
                <w:color w:val="000000" w:themeColor="text1"/>
                <w:lang w:eastAsia="en-AU"/>
                <w14:textOutline w14:w="0" w14:cap="flat" w14:cmpd="sng" w14:algn="ctr">
                  <w14:noFill/>
                  <w14:prstDash w14:val="solid"/>
                  <w14:round/>
                </w14:textOutline>
              </w:rPr>
            </w:pPr>
            <w:r w:rsidRPr="00DA3718">
              <w:rPr>
                <w:rFonts w:ascii="Century Gothic" w:eastAsia="Times New Roman" w:hAnsi="Century Gothic" w:cs="Times New Roman"/>
                <w:color w:val="000000" w:themeColor="text1"/>
                <w:lang w:eastAsia="en-AU"/>
                <w14:textOutline w14:w="0" w14:cap="flat" w14:cmpd="sng" w14:algn="ctr">
                  <w14:noFill/>
                  <w14:prstDash w14:val="solid"/>
                  <w14:round/>
                </w14:textOutline>
              </w:rPr>
              <w:t>Medicare</w:t>
            </w:r>
          </w:p>
        </w:tc>
      </w:tr>
      <w:tr w:rsidR="007F5DDC" w14:paraId="6B2156FE" w14:textId="77777777" w:rsidTr="004A34E0">
        <w:tc>
          <w:tcPr>
            <w:tcW w:w="3515" w:type="dxa"/>
            <w:shd w:val="clear" w:color="auto" w:fill="FFFFFF" w:themeFill="background1"/>
          </w:tcPr>
          <w:p w14:paraId="4C123C9A" w14:textId="77777777" w:rsidR="007F5DDC" w:rsidRPr="00DA3718" w:rsidRDefault="007F5DDC" w:rsidP="004A34E0">
            <w:pPr>
              <w:spacing w:before="40"/>
              <w:outlineLvl w:val="1"/>
              <w:rPr>
                <w:rFonts w:ascii="Century Gothic" w:eastAsia="Times New Roman" w:hAnsi="Century Gothic" w:cs="Times New Roman"/>
                <w:color w:val="000000" w:themeColor="text1"/>
                <w:lang w:eastAsia="en-AU"/>
                <w14:textOutline w14:w="0" w14:cap="flat" w14:cmpd="sng" w14:algn="ctr">
                  <w14:noFill/>
                  <w14:prstDash w14:val="solid"/>
                  <w14:round/>
                </w14:textOutline>
              </w:rPr>
            </w:pPr>
            <w:r w:rsidRPr="00DA3718">
              <w:rPr>
                <w:rFonts w:ascii="Century Gothic" w:eastAsia="Times New Roman" w:hAnsi="Century Gothic" w:cs="Times New Roman"/>
                <w:color w:val="000000" w:themeColor="text1"/>
                <w:lang w:eastAsia="en-AU"/>
                <w14:textOutline w14:w="0" w14:cap="flat" w14:cmpd="sng" w14:algn="ctr">
                  <w14:noFill/>
                  <w14:prstDash w14:val="solid"/>
                  <w14:round/>
                </w14:textOutline>
              </w:rPr>
              <w:t>IMC (Inpatient Medical Claims)</w:t>
            </w:r>
          </w:p>
        </w:tc>
        <w:tc>
          <w:tcPr>
            <w:tcW w:w="1589" w:type="dxa"/>
            <w:shd w:val="clear" w:color="auto" w:fill="FFFFFF" w:themeFill="background1"/>
          </w:tcPr>
          <w:p w14:paraId="72ABAEEB" w14:textId="77777777" w:rsidR="007F5DDC" w:rsidRPr="00DA3718" w:rsidRDefault="007F5DDC" w:rsidP="004A34E0">
            <w:pPr>
              <w:spacing w:before="40"/>
              <w:outlineLvl w:val="1"/>
              <w:rPr>
                <w:rFonts w:ascii="Century Gothic" w:eastAsia="Times New Roman" w:hAnsi="Century Gothic" w:cs="Times New Roman"/>
                <w:color w:val="000000" w:themeColor="text1"/>
                <w:lang w:eastAsia="en-AU"/>
                <w14:textOutline w14:w="0" w14:cap="flat" w14:cmpd="sng" w14:algn="ctr">
                  <w14:noFill/>
                  <w14:prstDash w14:val="solid"/>
                  <w14:round/>
                </w14:textOutline>
              </w:rPr>
            </w:pPr>
          </w:p>
        </w:tc>
        <w:tc>
          <w:tcPr>
            <w:tcW w:w="1843" w:type="dxa"/>
            <w:shd w:val="clear" w:color="auto" w:fill="FFFFFF" w:themeFill="background1"/>
          </w:tcPr>
          <w:p w14:paraId="3F625872" w14:textId="77777777" w:rsidR="007F5DDC" w:rsidRPr="00DA3718" w:rsidRDefault="007F5DDC" w:rsidP="004A34E0">
            <w:pPr>
              <w:spacing w:before="40"/>
              <w:outlineLvl w:val="1"/>
              <w:rPr>
                <w:rFonts w:ascii="Century Gothic" w:eastAsia="Times New Roman" w:hAnsi="Century Gothic" w:cs="Times New Roman"/>
                <w:color w:val="000000" w:themeColor="text1"/>
                <w:lang w:eastAsia="en-AU"/>
                <w14:textOutline w14:w="0" w14:cap="flat" w14:cmpd="sng" w14:algn="ctr">
                  <w14:noFill/>
                  <w14:prstDash w14:val="solid"/>
                  <w14:round/>
                </w14:textOutline>
              </w:rPr>
            </w:pPr>
            <w:r w:rsidRPr="00DA3718">
              <w:rPr>
                <w:rFonts w:ascii="Century Gothic" w:eastAsia="Times New Roman" w:hAnsi="Century Gothic" w:cs="Times New Roman"/>
                <w:color w:val="000000" w:themeColor="text1"/>
                <w:lang w:eastAsia="en-AU"/>
                <w14:textOutline w14:w="0" w14:cap="flat" w14:cmpd="sng" w14:algn="ctr">
                  <w14:noFill/>
                  <w14:prstDash w14:val="solid"/>
                  <w14:round/>
                </w14:textOutline>
              </w:rPr>
              <w:t>Eclipse</w:t>
            </w:r>
          </w:p>
        </w:tc>
        <w:tc>
          <w:tcPr>
            <w:tcW w:w="2268" w:type="dxa"/>
            <w:shd w:val="clear" w:color="auto" w:fill="FFFFFF" w:themeFill="background1"/>
          </w:tcPr>
          <w:p w14:paraId="3AE7D69F" w14:textId="77777777" w:rsidR="007F5DDC" w:rsidRPr="00DA3718" w:rsidRDefault="007F5DDC" w:rsidP="004A34E0">
            <w:pPr>
              <w:spacing w:before="40"/>
              <w:outlineLvl w:val="1"/>
              <w:rPr>
                <w:rFonts w:ascii="Century Gothic" w:eastAsia="Times New Roman" w:hAnsi="Century Gothic" w:cs="Times New Roman"/>
                <w:color w:val="000000" w:themeColor="text1"/>
                <w:lang w:eastAsia="en-AU"/>
                <w14:textOutline w14:w="0" w14:cap="flat" w14:cmpd="sng" w14:algn="ctr">
                  <w14:noFill/>
                  <w14:prstDash w14:val="solid"/>
                  <w14:round/>
                </w14:textOutline>
              </w:rPr>
            </w:pPr>
            <w:r w:rsidRPr="00DA3718">
              <w:rPr>
                <w:rFonts w:ascii="Century Gothic" w:eastAsia="Times New Roman" w:hAnsi="Century Gothic" w:cs="Times New Roman"/>
                <w:color w:val="000000" w:themeColor="text1"/>
                <w:lang w:eastAsia="en-AU"/>
                <w14:textOutline w14:w="0" w14:cap="flat" w14:cmpd="sng" w14:algn="ctr">
                  <w14:noFill/>
                  <w14:prstDash w14:val="solid"/>
                  <w14:round/>
                </w14:textOutline>
              </w:rPr>
              <w:t>Healthfunds</w:t>
            </w:r>
          </w:p>
        </w:tc>
      </w:tr>
      <w:tr w:rsidR="007F5DDC" w14:paraId="7EB96544" w14:textId="77777777" w:rsidTr="004A34E0">
        <w:trPr>
          <w:trHeight w:val="83"/>
        </w:trPr>
        <w:tc>
          <w:tcPr>
            <w:tcW w:w="3515" w:type="dxa"/>
            <w:shd w:val="clear" w:color="auto" w:fill="FFFFFF" w:themeFill="background1"/>
          </w:tcPr>
          <w:p w14:paraId="7913482E" w14:textId="77777777" w:rsidR="007F5DDC" w:rsidRPr="00DA3718" w:rsidRDefault="007F5DDC" w:rsidP="004A34E0">
            <w:pPr>
              <w:spacing w:before="40"/>
              <w:outlineLvl w:val="1"/>
              <w:rPr>
                <w:rFonts w:ascii="Century Gothic" w:eastAsia="Times New Roman" w:hAnsi="Century Gothic" w:cs="Times New Roman"/>
                <w:color w:val="000000" w:themeColor="text1"/>
                <w:lang w:eastAsia="en-AU"/>
                <w14:textOutline w14:w="0" w14:cap="flat" w14:cmpd="sng" w14:algn="ctr">
                  <w14:noFill/>
                  <w14:prstDash w14:val="solid"/>
                  <w14:round/>
                </w14:textOutline>
              </w:rPr>
            </w:pPr>
            <w:r w:rsidRPr="00DA3718">
              <w:rPr>
                <w:rFonts w:ascii="Century Gothic" w:eastAsia="Times New Roman" w:hAnsi="Century Gothic" w:cs="Times New Roman"/>
                <w:color w:val="000000" w:themeColor="text1"/>
                <w:lang w:eastAsia="en-AU"/>
                <w14:textOutline w14:w="0" w14:cap="flat" w14:cmpd="sng" w14:algn="ctr">
                  <w14:noFill/>
                  <w14:prstDash w14:val="solid"/>
                  <w14:round/>
                </w14:textOutline>
              </w:rPr>
              <w:t>IHC (Inhospital Claims)</w:t>
            </w:r>
          </w:p>
        </w:tc>
        <w:tc>
          <w:tcPr>
            <w:tcW w:w="1589" w:type="dxa"/>
            <w:shd w:val="clear" w:color="auto" w:fill="FFFFFF" w:themeFill="background1"/>
          </w:tcPr>
          <w:p w14:paraId="73C4FAED" w14:textId="77777777" w:rsidR="007F5DDC" w:rsidRPr="00DA3718" w:rsidRDefault="007F5DDC" w:rsidP="004A34E0">
            <w:pPr>
              <w:spacing w:before="40"/>
              <w:outlineLvl w:val="1"/>
              <w:rPr>
                <w:rFonts w:ascii="Century Gothic" w:eastAsia="Times New Roman" w:hAnsi="Century Gothic" w:cs="Times New Roman"/>
                <w:color w:val="000000" w:themeColor="text1"/>
                <w:lang w:eastAsia="en-AU"/>
                <w14:textOutline w14:w="0" w14:cap="flat" w14:cmpd="sng" w14:algn="ctr">
                  <w14:noFill/>
                  <w14:prstDash w14:val="solid"/>
                  <w14:round/>
                </w14:textOutline>
              </w:rPr>
            </w:pPr>
            <w:r w:rsidRPr="00DA3718">
              <w:rPr>
                <w:rFonts w:ascii="Century Gothic" w:eastAsia="Times New Roman" w:hAnsi="Century Gothic" w:cs="Times New Roman"/>
                <w:color w:val="000000" w:themeColor="text1"/>
                <w:lang w:eastAsia="en-AU"/>
                <w14:textOutline w14:w="0" w14:cap="flat" w14:cmpd="sng" w14:algn="ctr">
                  <w14:noFill/>
                  <w14:prstDash w14:val="solid"/>
                  <w14:round/>
                </w14:textOutline>
              </w:rPr>
              <w:t>Day stay</w:t>
            </w:r>
          </w:p>
        </w:tc>
        <w:tc>
          <w:tcPr>
            <w:tcW w:w="1843" w:type="dxa"/>
            <w:shd w:val="clear" w:color="auto" w:fill="FFFFFF" w:themeFill="background1"/>
          </w:tcPr>
          <w:p w14:paraId="66DB5DCA" w14:textId="77777777" w:rsidR="007F5DDC" w:rsidRPr="00DA3718" w:rsidRDefault="007F5DDC" w:rsidP="004A34E0">
            <w:pPr>
              <w:spacing w:before="40"/>
              <w:outlineLvl w:val="1"/>
              <w:rPr>
                <w:rFonts w:ascii="Century Gothic" w:eastAsia="Times New Roman" w:hAnsi="Century Gothic" w:cs="Times New Roman"/>
                <w:color w:val="000000" w:themeColor="text1"/>
                <w:lang w:eastAsia="en-AU"/>
                <w14:textOutline w14:w="0" w14:cap="flat" w14:cmpd="sng" w14:algn="ctr">
                  <w14:noFill/>
                  <w14:prstDash w14:val="solid"/>
                  <w14:round/>
                </w14:textOutline>
              </w:rPr>
            </w:pPr>
            <w:r w:rsidRPr="00DA3718">
              <w:rPr>
                <w:rFonts w:ascii="Century Gothic" w:eastAsia="Times New Roman" w:hAnsi="Century Gothic" w:cs="Times New Roman"/>
                <w:color w:val="000000" w:themeColor="text1"/>
                <w:lang w:eastAsia="en-AU"/>
                <w14:textOutline w14:w="0" w14:cap="flat" w14:cmpd="sng" w14:algn="ctr">
                  <w14:noFill/>
                  <w14:prstDash w14:val="solid"/>
                  <w14:round/>
                </w14:textOutline>
              </w:rPr>
              <w:t>Clintel/eclipse</w:t>
            </w:r>
          </w:p>
        </w:tc>
        <w:tc>
          <w:tcPr>
            <w:tcW w:w="2268" w:type="dxa"/>
            <w:shd w:val="clear" w:color="auto" w:fill="FFFFFF" w:themeFill="background1"/>
          </w:tcPr>
          <w:p w14:paraId="08AA0CCA" w14:textId="77777777" w:rsidR="007F5DDC" w:rsidRPr="00DA3718" w:rsidRDefault="007F5DDC" w:rsidP="004A34E0">
            <w:pPr>
              <w:spacing w:before="40"/>
              <w:outlineLvl w:val="1"/>
              <w:rPr>
                <w:rFonts w:ascii="Century Gothic" w:eastAsia="Times New Roman" w:hAnsi="Century Gothic" w:cs="Times New Roman"/>
                <w:color w:val="000000" w:themeColor="text1"/>
                <w:lang w:eastAsia="en-AU"/>
                <w14:textOutline w14:w="0" w14:cap="flat" w14:cmpd="sng" w14:algn="ctr">
                  <w14:noFill/>
                  <w14:prstDash w14:val="solid"/>
                  <w14:round/>
                </w14:textOutline>
              </w:rPr>
            </w:pPr>
            <w:r w:rsidRPr="00DA3718">
              <w:rPr>
                <w:rFonts w:ascii="Century Gothic" w:eastAsia="Times New Roman" w:hAnsi="Century Gothic" w:cs="Times New Roman"/>
                <w:color w:val="000000" w:themeColor="text1"/>
                <w:lang w:eastAsia="en-AU"/>
                <w14:textOutline w14:w="0" w14:cap="flat" w14:cmpd="sng" w14:algn="ctr">
                  <w14:noFill/>
                  <w14:prstDash w14:val="solid"/>
                  <w14:round/>
                </w14:textOutline>
              </w:rPr>
              <w:t>Healthfund/ DVA</w:t>
            </w:r>
          </w:p>
        </w:tc>
      </w:tr>
      <w:tr w:rsidR="007F5DDC" w14:paraId="4590A164" w14:textId="77777777" w:rsidTr="004A34E0">
        <w:trPr>
          <w:trHeight w:val="329"/>
        </w:trPr>
        <w:tc>
          <w:tcPr>
            <w:tcW w:w="3515" w:type="dxa"/>
            <w:shd w:val="clear" w:color="auto" w:fill="FFFFFF" w:themeFill="background1"/>
          </w:tcPr>
          <w:p w14:paraId="296ED146" w14:textId="77777777" w:rsidR="007F5DDC" w:rsidRPr="00DA3718" w:rsidRDefault="007F5DDC" w:rsidP="004A34E0">
            <w:pPr>
              <w:spacing w:before="40"/>
              <w:outlineLvl w:val="1"/>
              <w:rPr>
                <w:rFonts w:ascii="Century Gothic" w:eastAsia="Times New Roman" w:hAnsi="Century Gothic" w:cs="Times New Roman"/>
                <w:color w:val="000000" w:themeColor="text1"/>
                <w:lang w:eastAsia="en-AU"/>
                <w14:textOutline w14:w="0" w14:cap="flat" w14:cmpd="sng" w14:algn="ctr">
                  <w14:noFill/>
                  <w14:prstDash w14:val="solid"/>
                  <w14:round/>
                </w14:textOutline>
              </w:rPr>
            </w:pPr>
          </w:p>
        </w:tc>
        <w:tc>
          <w:tcPr>
            <w:tcW w:w="1589" w:type="dxa"/>
            <w:shd w:val="clear" w:color="auto" w:fill="FFFFFF" w:themeFill="background1"/>
          </w:tcPr>
          <w:p w14:paraId="1B5F2FBE" w14:textId="77777777" w:rsidR="007F5DDC" w:rsidRPr="00DA3718" w:rsidRDefault="007F5DDC" w:rsidP="004A34E0">
            <w:pPr>
              <w:spacing w:before="40"/>
              <w:outlineLvl w:val="1"/>
              <w:rPr>
                <w:rFonts w:ascii="Century Gothic" w:eastAsia="Times New Roman" w:hAnsi="Century Gothic" w:cs="Times New Roman"/>
                <w:color w:val="000000" w:themeColor="text1"/>
                <w:lang w:eastAsia="en-AU"/>
                <w14:textOutline w14:w="0" w14:cap="flat" w14:cmpd="sng" w14:algn="ctr">
                  <w14:noFill/>
                  <w14:prstDash w14:val="solid"/>
                  <w14:round/>
                </w14:textOutline>
              </w:rPr>
            </w:pPr>
          </w:p>
        </w:tc>
        <w:tc>
          <w:tcPr>
            <w:tcW w:w="1843" w:type="dxa"/>
            <w:shd w:val="clear" w:color="auto" w:fill="FFFFFF" w:themeFill="background1"/>
          </w:tcPr>
          <w:p w14:paraId="2DB7402D" w14:textId="77777777" w:rsidR="007F5DDC" w:rsidRPr="00DA3718" w:rsidRDefault="007F5DDC" w:rsidP="004A34E0">
            <w:pPr>
              <w:spacing w:before="40"/>
              <w:outlineLvl w:val="1"/>
              <w:rPr>
                <w:rFonts w:ascii="Century Gothic" w:eastAsia="Times New Roman" w:hAnsi="Century Gothic" w:cs="Times New Roman"/>
                <w:color w:val="000000" w:themeColor="text1"/>
                <w:lang w:eastAsia="en-AU"/>
                <w14:textOutline w14:w="0" w14:cap="flat" w14:cmpd="sng" w14:algn="ctr">
                  <w14:noFill/>
                  <w14:prstDash w14:val="solid"/>
                  <w14:round/>
                </w14:textOutline>
              </w:rPr>
            </w:pPr>
            <w:r w:rsidRPr="00DA3718">
              <w:rPr>
                <w:rFonts w:ascii="Century Gothic" w:eastAsia="Times New Roman" w:hAnsi="Century Gothic" w:cs="Times New Roman"/>
                <w:color w:val="000000" w:themeColor="text1"/>
                <w:lang w:eastAsia="en-AU"/>
                <w14:textOutline w14:w="0" w14:cap="flat" w14:cmpd="sng" w14:algn="ctr">
                  <w14:noFill/>
                  <w14:prstDash w14:val="solid"/>
                  <w14:round/>
                </w14:textOutline>
              </w:rPr>
              <w:t>HC21</w:t>
            </w:r>
          </w:p>
        </w:tc>
        <w:tc>
          <w:tcPr>
            <w:tcW w:w="2268" w:type="dxa"/>
            <w:shd w:val="clear" w:color="auto" w:fill="FFFFFF" w:themeFill="background1"/>
          </w:tcPr>
          <w:p w14:paraId="6A25C201" w14:textId="77777777" w:rsidR="007F5DDC" w:rsidRPr="00DA3718" w:rsidRDefault="007F5DDC" w:rsidP="004A34E0">
            <w:pPr>
              <w:spacing w:before="40"/>
              <w:outlineLvl w:val="1"/>
              <w:rPr>
                <w:rFonts w:ascii="Century Gothic" w:eastAsia="Times New Roman" w:hAnsi="Century Gothic" w:cs="Times New Roman"/>
                <w:color w:val="000000" w:themeColor="text1"/>
                <w:lang w:eastAsia="en-AU"/>
                <w14:textOutline w14:w="0" w14:cap="flat" w14:cmpd="sng" w14:algn="ctr">
                  <w14:noFill/>
                  <w14:prstDash w14:val="solid"/>
                  <w14:round/>
                </w14:textOutline>
              </w:rPr>
            </w:pPr>
            <w:r w:rsidRPr="00DA3718">
              <w:rPr>
                <w:rFonts w:ascii="Century Gothic" w:eastAsia="Times New Roman" w:hAnsi="Century Gothic" w:cs="Times New Roman"/>
                <w:color w:val="000000" w:themeColor="text1"/>
                <w:lang w:eastAsia="en-AU"/>
                <w14:textOutline w14:w="0" w14:cap="flat" w14:cmpd="sng" w14:algn="ctr">
                  <w14:noFill/>
                  <w14:prstDash w14:val="solid"/>
                  <w14:round/>
                </w14:textOutline>
              </w:rPr>
              <w:t>Healthfunds/DVA</w:t>
            </w:r>
          </w:p>
        </w:tc>
      </w:tr>
      <w:tr w:rsidR="007F5DDC" w14:paraId="0A1DF75E" w14:textId="77777777" w:rsidTr="004A34E0">
        <w:trPr>
          <w:trHeight w:val="329"/>
        </w:trPr>
        <w:tc>
          <w:tcPr>
            <w:tcW w:w="3515" w:type="dxa"/>
            <w:shd w:val="clear" w:color="auto" w:fill="FFFFFF" w:themeFill="background1"/>
          </w:tcPr>
          <w:p w14:paraId="588C4AED" w14:textId="77777777" w:rsidR="007F5DDC" w:rsidRPr="00DA3718" w:rsidRDefault="007F5DDC" w:rsidP="004A34E0">
            <w:pPr>
              <w:spacing w:before="40"/>
              <w:outlineLvl w:val="1"/>
              <w:rPr>
                <w:rFonts w:ascii="Century Gothic" w:eastAsia="Times New Roman" w:hAnsi="Century Gothic" w:cs="Times New Roman"/>
                <w:color w:val="000000" w:themeColor="text1"/>
                <w:lang w:eastAsia="en-AU"/>
                <w14:textOutline w14:w="0" w14:cap="flat" w14:cmpd="sng" w14:algn="ctr">
                  <w14:noFill/>
                  <w14:prstDash w14:val="solid"/>
                  <w14:round/>
                </w14:textOutline>
              </w:rPr>
            </w:pPr>
            <w:r w:rsidRPr="00DA3718">
              <w:rPr>
                <w:rFonts w:ascii="Century Gothic" w:eastAsia="Times New Roman" w:hAnsi="Century Gothic" w:cs="Times New Roman"/>
                <w:color w:val="000000" w:themeColor="text1"/>
                <w:lang w:eastAsia="en-AU"/>
                <w14:textOutline w14:w="0" w14:cap="flat" w14:cmpd="sng" w14:algn="ctr">
                  <w14:noFill/>
                  <w14:prstDash w14:val="solid"/>
                  <w14:round/>
                </w14:textOutline>
              </w:rPr>
              <w:t>IHC (Inhospital Claims)</w:t>
            </w:r>
          </w:p>
        </w:tc>
        <w:tc>
          <w:tcPr>
            <w:tcW w:w="1589" w:type="dxa"/>
            <w:shd w:val="clear" w:color="auto" w:fill="FFFFFF" w:themeFill="background1"/>
          </w:tcPr>
          <w:p w14:paraId="19233885" w14:textId="77777777" w:rsidR="007F5DDC" w:rsidRPr="00DA3718" w:rsidRDefault="007F5DDC" w:rsidP="004A34E0">
            <w:pPr>
              <w:spacing w:before="40"/>
              <w:outlineLvl w:val="1"/>
              <w:rPr>
                <w:rFonts w:ascii="Century Gothic" w:eastAsia="Times New Roman" w:hAnsi="Century Gothic" w:cs="Times New Roman"/>
                <w:color w:val="000000" w:themeColor="text1"/>
                <w:lang w:eastAsia="en-AU"/>
                <w14:textOutline w14:w="0" w14:cap="flat" w14:cmpd="sng" w14:algn="ctr">
                  <w14:noFill/>
                  <w14:prstDash w14:val="solid"/>
                  <w14:round/>
                </w14:textOutline>
              </w:rPr>
            </w:pPr>
            <w:r w:rsidRPr="00DA3718">
              <w:rPr>
                <w:rFonts w:ascii="Century Gothic" w:eastAsia="Times New Roman" w:hAnsi="Century Gothic" w:cs="Times New Roman"/>
                <w:color w:val="000000" w:themeColor="text1"/>
                <w:lang w:eastAsia="en-AU"/>
                <w14:textOutline w14:w="0" w14:cap="flat" w14:cmpd="sng" w14:algn="ctr">
                  <w14:noFill/>
                  <w14:prstDash w14:val="solid"/>
                  <w14:round/>
                </w14:textOutline>
              </w:rPr>
              <w:t>Multi stay</w:t>
            </w:r>
          </w:p>
        </w:tc>
        <w:tc>
          <w:tcPr>
            <w:tcW w:w="1843" w:type="dxa"/>
            <w:shd w:val="clear" w:color="auto" w:fill="FFFFFF" w:themeFill="background1"/>
          </w:tcPr>
          <w:p w14:paraId="773C18A9" w14:textId="77777777" w:rsidR="007F5DDC" w:rsidRPr="00DA3718" w:rsidRDefault="007F5DDC" w:rsidP="004A34E0">
            <w:pPr>
              <w:spacing w:before="40"/>
              <w:outlineLvl w:val="1"/>
              <w:rPr>
                <w:rFonts w:ascii="Century Gothic" w:eastAsia="Times New Roman" w:hAnsi="Century Gothic" w:cs="Times New Roman"/>
                <w:color w:val="000000" w:themeColor="text1"/>
                <w:lang w:eastAsia="en-AU"/>
                <w14:textOutline w14:w="0" w14:cap="flat" w14:cmpd="sng" w14:algn="ctr">
                  <w14:noFill/>
                  <w14:prstDash w14:val="solid"/>
                  <w14:round/>
                </w14:textOutline>
              </w:rPr>
            </w:pPr>
            <w:r w:rsidRPr="00DA3718">
              <w:rPr>
                <w:rFonts w:ascii="Century Gothic" w:eastAsia="Times New Roman" w:hAnsi="Century Gothic" w:cs="Times New Roman"/>
                <w:color w:val="000000" w:themeColor="text1"/>
                <w:lang w:eastAsia="en-AU"/>
                <w14:textOutline w14:w="0" w14:cap="flat" w14:cmpd="sng" w14:algn="ctr">
                  <w14:noFill/>
                  <w14:prstDash w14:val="solid"/>
                  <w14:round/>
                </w14:textOutline>
              </w:rPr>
              <w:t>Thelma/eclipse</w:t>
            </w:r>
          </w:p>
        </w:tc>
        <w:tc>
          <w:tcPr>
            <w:tcW w:w="2268" w:type="dxa"/>
            <w:shd w:val="clear" w:color="auto" w:fill="FFFFFF" w:themeFill="background1"/>
          </w:tcPr>
          <w:p w14:paraId="578AFD22" w14:textId="77777777" w:rsidR="007F5DDC" w:rsidRPr="00DA3718" w:rsidRDefault="007F5DDC" w:rsidP="004A34E0">
            <w:pPr>
              <w:spacing w:before="40"/>
              <w:outlineLvl w:val="1"/>
              <w:rPr>
                <w:rFonts w:ascii="Century Gothic" w:eastAsia="Times New Roman" w:hAnsi="Century Gothic" w:cs="Times New Roman"/>
                <w:color w:val="000000" w:themeColor="text1"/>
                <w:lang w:eastAsia="en-AU"/>
                <w14:textOutline w14:w="0" w14:cap="flat" w14:cmpd="sng" w14:algn="ctr">
                  <w14:noFill/>
                  <w14:prstDash w14:val="solid"/>
                  <w14:round/>
                </w14:textOutline>
              </w:rPr>
            </w:pPr>
            <w:r w:rsidRPr="00DA3718">
              <w:rPr>
                <w:rFonts w:ascii="Century Gothic" w:eastAsia="Times New Roman" w:hAnsi="Century Gothic" w:cs="Times New Roman"/>
                <w:color w:val="000000" w:themeColor="text1"/>
                <w:lang w:eastAsia="en-AU"/>
                <w14:textOutline w14:w="0" w14:cap="flat" w14:cmpd="sng" w14:algn="ctr">
                  <w14:noFill/>
                  <w14:prstDash w14:val="solid"/>
                  <w14:round/>
                </w14:textOutline>
              </w:rPr>
              <w:t>Healthfunds/DVA</w:t>
            </w:r>
          </w:p>
        </w:tc>
      </w:tr>
      <w:tr w:rsidR="007F5DDC" w14:paraId="6A782230" w14:textId="77777777" w:rsidTr="004A34E0">
        <w:trPr>
          <w:trHeight w:val="329"/>
        </w:trPr>
        <w:tc>
          <w:tcPr>
            <w:tcW w:w="3515" w:type="dxa"/>
            <w:shd w:val="clear" w:color="auto" w:fill="FFFFFF" w:themeFill="background1"/>
          </w:tcPr>
          <w:p w14:paraId="3AA787D9" w14:textId="77777777" w:rsidR="007F5DDC" w:rsidRPr="00DA3718" w:rsidRDefault="007F5DDC" w:rsidP="004A34E0">
            <w:pPr>
              <w:spacing w:before="40"/>
              <w:outlineLvl w:val="1"/>
              <w:rPr>
                <w:rFonts w:ascii="Century Gothic" w:eastAsia="Times New Roman" w:hAnsi="Century Gothic" w:cs="Times New Roman"/>
                <w:color w:val="000000" w:themeColor="text1"/>
                <w:lang w:eastAsia="en-AU"/>
                <w14:textOutline w14:w="0" w14:cap="flat" w14:cmpd="sng" w14:algn="ctr">
                  <w14:noFill/>
                  <w14:prstDash w14:val="solid"/>
                  <w14:round/>
                </w14:textOutline>
              </w:rPr>
            </w:pPr>
          </w:p>
        </w:tc>
        <w:tc>
          <w:tcPr>
            <w:tcW w:w="1589" w:type="dxa"/>
            <w:shd w:val="clear" w:color="auto" w:fill="FFFFFF" w:themeFill="background1"/>
          </w:tcPr>
          <w:p w14:paraId="48135A3C" w14:textId="77777777" w:rsidR="007F5DDC" w:rsidRPr="00DA3718" w:rsidRDefault="007F5DDC" w:rsidP="004A34E0">
            <w:pPr>
              <w:spacing w:before="40"/>
              <w:outlineLvl w:val="1"/>
              <w:rPr>
                <w:rFonts w:ascii="Century Gothic" w:eastAsia="Times New Roman" w:hAnsi="Century Gothic" w:cs="Times New Roman"/>
                <w:color w:val="000000" w:themeColor="text1"/>
                <w:lang w:eastAsia="en-AU"/>
                <w14:textOutline w14:w="0" w14:cap="flat" w14:cmpd="sng" w14:algn="ctr">
                  <w14:noFill/>
                  <w14:prstDash w14:val="solid"/>
                  <w14:round/>
                </w14:textOutline>
              </w:rPr>
            </w:pPr>
          </w:p>
        </w:tc>
        <w:tc>
          <w:tcPr>
            <w:tcW w:w="1843" w:type="dxa"/>
            <w:shd w:val="clear" w:color="auto" w:fill="FFFFFF" w:themeFill="background1"/>
          </w:tcPr>
          <w:p w14:paraId="297997CD" w14:textId="77777777" w:rsidR="007F5DDC" w:rsidRPr="00DA3718" w:rsidRDefault="007F5DDC" w:rsidP="004A34E0">
            <w:pPr>
              <w:spacing w:before="40"/>
              <w:outlineLvl w:val="1"/>
              <w:rPr>
                <w:rFonts w:ascii="Century Gothic" w:eastAsia="Times New Roman" w:hAnsi="Century Gothic" w:cs="Times New Roman"/>
                <w:color w:val="000000" w:themeColor="text1"/>
                <w:lang w:eastAsia="en-AU"/>
                <w14:textOutline w14:w="0" w14:cap="flat" w14:cmpd="sng" w14:algn="ctr">
                  <w14:noFill/>
                  <w14:prstDash w14:val="solid"/>
                  <w14:round/>
                </w14:textOutline>
              </w:rPr>
            </w:pPr>
            <w:r w:rsidRPr="00DA3718">
              <w:rPr>
                <w:rFonts w:ascii="Century Gothic" w:eastAsia="Times New Roman" w:hAnsi="Century Gothic" w:cs="Times New Roman"/>
                <w:color w:val="000000" w:themeColor="text1"/>
                <w:lang w:eastAsia="en-AU"/>
                <w14:textOutline w14:w="0" w14:cap="flat" w14:cmpd="sng" w14:algn="ctr">
                  <w14:noFill/>
                  <w14:prstDash w14:val="solid"/>
                  <w14:round/>
                </w14:textOutline>
              </w:rPr>
              <w:t>HC21 (manual)</w:t>
            </w:r>
          </w:p>
        </w:tc>
        <w:tc>
          <w:tcPr>
            <w:tcW w:w="2268" w:type="dxa"/>
            <w:shd w:val="clear" w:color="auto" w:fill="FFFFFF" w:themeFill="background1"/>
          </w:tcPr>
          <w:p w14:paraId="38C14B72" w14:textId="77777777" w:rsidR="007F5DDC" w:rsidRPr="00DA3718" w:rsidRDefault="007F5DDC" w:rsidP="004A34E0">
            <w:pPr>
              <w:spacing w:before="40"/>
              <w:outlineLvl w:val="1"/>
              <w:rPr>
                <w:rFonts w:ascii="Century Gothic" w:eastAsia="Times New Roman" w:hAnsi="Century Gothic" w:cs="Times New Roman"/>
                <w:color w:val="000000" w:themeColor="text1"/>
                <w:lang w:eastAsia="en-AU"/>
                <w14:textOutline w14:w="0" w14:cap="flat" w14:cmpd="sng" w14:algn="ctr">
                  <w14:noFill/>
                  <w14:prstDash w14:val="solid"/>
                  <w14:round/>
                </w14:textOutline>
              </w:rPr>
            </w:pPr>
            <w:r w:rsidRPr="00DA3718">
              <w:rPr>
                <w:rFonts w:ascii="Century Gothic" w:eastAsia="Times New Roman" w:hAnsi="Century Gothic" w:cs="Times New Roman"/>
                <w:color w:val="000000" w:themeColor="text1"/>
                <w:lang w:eastAsia="en-AU"/>
                <w14:textOutline w14:w="0" w14:cap="flat" w14:cmpd="sng" w14:algn="ctr">
                  <w14:noFill/>
                  <w14:prstDash w14:val="solid"/>
                  <w14:round/>
                </w14:textOutline>
              </w:rPr>
              <w:t>Healthfunds/DVA</w:t>
            </w:r>
          </w:p>
        </w:tc>
      </w:tr>
    </w:tbl>
    <w:p w14:paraId="46683066" w14:textId="77777777" w:rsidR="007F5DDC" w:rsidRDefault="007F5DDC" w:rsidP="007F5DDC">
      <w:pPr>
        <w:spacing w:before="40" w:line="240" w:lineRule="auto"/>
        <w:outlineLvl w:val="1"/>
        <w:rPr>
          <w:rFonts w:ascii="Century Gothic" w:eastAsia="Times New Roman" w:hAnsi="Century Gothic" w:cs="Times New Roman"/>
          <w:b/>
          <w:bCs/>
          <w:color w:val="2F5496"/>
          <w:sz w:val="26"/>
          <w:szCs w:val="26"/>
        </w:rPr>
      </w:pPr>
    </w:p>
    <w:p w14:paraId="245DD09E" w14:textId="77777777" w:rsidR="007F5DDC" w:rsidRDefault="007F5DDC">
      <w:pPr>
        <w:rPr>
          <w:rFonts w:ascii="Century Gothic" w:eastAsia="Times New Roman" w:hAnsi="Century Gothic" w:cs="Times New Roman"/>
          <w:b/>
          <w:bCs/>
          <w:color w:val="2F5496"/>
          <w:sz w:val="26"/>
          <w:szCs w:val="26"/>
        </w:rPr>
      </w:pPr>
      <w:r>
        <w:rPr>
          <w:rFonts w:ascii="Century Gothic" w:eastAsia="Times New Roman" w:hAnsi="Century Gothic" w:cs="Times New Roman"/>
          <w:b/>
          <w:bCs/>
          <w:color w:val="2F5496"/>
          <w:sz w:val="26"/>
          <w:szCs w:val="26"/>
        </w:rPr>
        <w:br w:type="page"/>
      </w:r>
    </w:p>
    <w:p w14:paraId="7010196A" w14:textId="3E18F4D9" w:rsidR="007F5DDC" w:rsidRDefault="007F5DDC" w:rsidP="007F5DDC">
      <w:pPr>
        <w:spacing w:before="40" w:line="240" w:lineRule="auto"/>
        <w:outlineLvl w:val="1"/>
        <w:rPr>
          <w:rFonts w:ascii="Century Gothic" w:eastAsia="Times New Roman" w:hAnsi="Century Gothic" w:cs="Times New Roman"/>
          <w:b/>
          <w:bCs/>
          <w:color w:val="2F5496"/>
          <w:sz w:val="26"/>
          <w:szCs w:val="26"/>
        </w:rPr>
      </w:pPr>
      <w:r w:rsidRPr="00555D73">
        <w:rPr>
          <w:rFonts w:ascii="Century Gothic" w:eastAsia="Times New Roman" w:hAnsi="Century Gothic" w:cs="Times New Roman"/>
          <w:b/>
          <w:bCs/>
          <w:color w:val="2F5496"/>
          <w:sz w:val="26"/>
          <w:szCs w:val="26"/>
        </w:rPr>
        <w:lastRenderedPageBreak/>
        <w:t>Broad Billing Categorisation</w:t>
      </w:r>
    </w:p>
    <w:p w14:paraId="5E75EC31" w14:textId="77777777" w:rsidR="007F5DDC" w:rsidRPr="00555D73" w:rsidRDefault="007F5DDC" w:rsidP="007F5DDC">
      <w:pPr>
        <w:spacing w:before="40" w:line="240" w:lineRule="auto"/>
        <w:outlineLvl w:val="1"/>
        <w:rPr>
          <w:rFonts w:ascii="Century Gothic" w:eastAsia="Times New Roman" w:hAnsi="Century Gothic" w:cs="Times New Roman"/>
          <w:b/>
          <w:bCs/>
          <w:color w:val="2F5496"/>
          <w:sz w:val="26"/>
          <w:szCs w:val="26"/>
        </w:rPr>
      </w:pPr>
    </w:p>
    <w:tbl>
      <w:tblPr>
        <w:tblStyle w:val="TableGrid"/>
        <w:tblW w:w="9215" w:type="dxa"/>
        <w:tblInd w:w="-289" w:type="dxa"/>
        <w:tblLook w:val="04A0" w:firstRow="1" w:lastRow="0" w:firstColumn="1" w:lastColumn="0" w:noHBand="0" w:noVBand="1"/>
      </w:tblPr>
      <w:tblGrid>
        <w:gridCol w:w="3545"/>
        <w:gridCol w:w="1559"/>
        <w:gridCol w:w="1843"/>
        <w:gridCol w:w="2268"/>
      </w:tblGrid>
      <w:tr w:rsidR="007F5DDC" w14:paraId="0CF41FAA" w14:textId="77777777" w:rsidTr="004A34E0">
        <w:trPr>
          <w:trHeight w:val="329"/>
        </w:trPr>
        <w:tc>
          <w:tcPr>
            <w:tcW w:w="3545" w:type="dxa"/>
            <w:shd w:val="clear" w:color="auto" w:fill="B8CCE4" w:themeFill="accent1" w:themeFillTint="66"/>
          </w:tcPr>
          <w:p w14:paraId="5816536D" w14:textId="77777777" w:rsidR="007F5DDC" w:rsidRPr="00FB7468" w:rsidRDefault="007F5DDC" w:rsidP="004A34E0">
            <w:pPr>
              <w:spacing w:before="40"/>
              <w:outlineLvl w:val="1"/>
              <w:rPr>
                <w:rFonts w:ascii="Century Gothic" w:eastAsia="Times New Roman" w:hAnsi="Century Gothic" w:cs="Times New Roman"/>
                <w:lang w:eastAsia="en-AU"/>
              </w:rPr>
            </w:pPr>
            <w:r w:rsidRPr="00FB7468">
              <w:rPr>
                <w:rFonts w:ascii="Century Gothic" w:eastAsia="Times New Roman" w:hAnsi="Century Gothic" w:cs="Times New Roman"/>
                <w:lang w:eastAsia="en-AU"/>
              </w:rPr>
              <w:t>General / Practice</w:t>
            </w:r>
          </w:p>
        </w:tc>
        <w:tc>
          <w:tcPr>
            <w:tcW w:w="1559" w:type="dxa"/>
            <w:shd w:val="clear" w:color="auto" w:fill="B8CCE4" w:themeFill="accent1" w:themeFillTint="66"/>
          </w:tcPr>
          <w:p w14:paraId="6B8B5DC7" w14:textId="77777777" w:rsidR="007F5DDC" w:rsidRPr="00FB7468" w:rsidRDefault="007F5DDC" w:rsidP="004A34E0">
            <w:pPr>
              <w:spacing w:before="40"/>
              <w:outlineLvl w:val="1"/>
              <w:rPr>
                <w:rFonts w:ascii="Century Gothic" w:eastAsia="Times New Roman" w:hAnsi="Century Gothic" w:cs="Times New Roman"/>
                <w:lang w:eastAsia="en-AU"/>
              </w:rPr>
            </w:pPr>
            <w:r w:rsidRPr="00FB7468">
              <w:rPr>
                <w:rFonts w:ascii="Century Gothic" w:eastAsia="Times New Roman" w:hAnsi="Century Gothic" w:cs="Times New Roman"/>
                <w:lang w:eastAsia="en-AU"/>
              </w:rPr>
              <w:t>Scenario</w:t>
            </w:r>
          </w:p>
        </w:tc>
        <w:tc>
          <w:tcPr>
            <w:tcW w:w="1843" w:type="dxa"/>
            <w:shd w:val="clear" w:color="auto" w:fill="B8CCE4" w:themeFill="accent1" w:themeFillTint="66"/>
          </w:tcPr>
          <w:p w14:paraId="5C998BAF" w14:textId="77777777" w:rsidR="007F5DDC" w:rsidRPr="00FB7468" w:rsidRDefault="007F5DDC" w:rsidP="004A34E0">
            <w:pPr>
              <w:spacing w:before="40"/>
              <w:outlineLvl w:val="1"/>
              <w:rPr>
                <w:rFonts w:ascii="Century Gothic" w:eastAsia="Times New Roman" w:hAnsi="Century Gothic" w:cs="Times New Roman"/>
                <w:lang w:eastAsia="en-AU"/>
              </w:rPr>
            </w:pPr>
            <w:r w:rsidRPr="00FB7468">
              <w:rPr>
                <w:rFonts w:ascii="Century Gothic" w:eastAsia="Times New Roman" w:hAnsi="Century Gothic" w:cs="Times New Roman"/>
                <w:lang w:eastAsia="en-AU"/>
              </w:rPr>
              <w:t>Claim Process</w:t>
            </w:r>
          </w:p>
        </w:tc>
        <w:tc>
          <w:tcPr>
            <w:tcW w:w="2268" w:type="dxa"/>
            <w:shd w:val="clear" w:color="auto" w:fill="B8CCE4" w:themeFill="accent1" w:themeFillTint="66"/>
          </w:tcPr>
          <w:p w14:paraId="0990A41A" w14:textId="77777777" w:rsidR="007F5DDC" w:rsidRPr="00FB7468" w:rsidRDefault="007F5DDC" w:rsidP="004A34E0">
            <w:pPr>
              <w:spacing w:before="40"/>
              <w:outlineLvl w:val="1"/>
              <w:rPr>
                <w:rFonts w:ascii="Century Gothic" w:eastAsia="Times New Roman" w:hAnsi="Century Gothic" w:cs="Times New Roman"/>
                <w:lang w:eastAsia="en-AU"/>
              </w:rPr>
            </w:pPr>
            <w:r w:rsidRPr="00FB7468">
              <w:rPr>
                <w:rFonts w:ascii="Century Gothic" w:eastAsia="Times New Roman" w:hAnsi="Century Gothic" w:cs="Times New Roman"/>
                <w:lang w:eastAsia="en-AU"/>
              </w:rPr>
              <w:t>Claim Form</w:t>
            </w:r>
          </w:p>
        </w:tc>
      </w:tr>
      <w:tr w:rsidR="007F5DDC" w14:paraId="121A990D" w14:textId="77777777" w:rsidTr="004A34E0">
        <w:trPr>
          <w:trHeight w:val="329"/>
        </w:trPr>
        <w:tc>
          <w:tcPr>
            <w:tcW w:w="3545" w:type="dxa"/>
            <w:shd w:val="clear" w:color="auto" w:fill="FFFFFF" w:themeFill="background1"/>
          </w:tcPr>
          <w:p w14:paraId="0C6F624D" w14:textId="77777777" w:rsidR="007F5DDC" w:rsidRPr="00FB7468" w:rsidRDefault="007F5DDC" w:rsidP="004A34E0">
            <w:pPr>
              <w:spacing w:before="40"/>
              <w:outlineLvl w:val="1"/>
              <w:rPr>
                <w:rFonts w:ascii="Century Gothic" w:eastAsia="Times New Roman" w:hAnsi="Century Gothic" w:cs="Times New Roman"/>
                <w:lang w:eastAsia="en-AU"/>
              </w:rPr>
            </w:pPr>
            <w:r w:rsidRPr="00FB7468">
              <w:rPr>
                <w:rFonts w:ascii="Century Gothic" w:hAnsi="Century Gothic"/>
              </w:rPr>
              <w:t>Professional Attendances (Consultations)</w:t>
            </w:r>
          </w:p>
        </w:tc>
        <w:tc>
          <w:tcPr>
            <w:tcW w:w="1559" w:type="dxa"/>
            <w:shd w:val="clear" w:color="auto" w:fill="FFFFFF" w:themeFill="background1"/>
          </w:tcPr>
          <w:p w14:paraId="281AD786" w14:textId="77777777" w:rsidR="007F5DDC" w:rsidRPr="00FB7468" w:rsidRDefault="007F5DDC" w:rsidP="004A34E0">
            <w:pPr>
              <w:spacing w:before="40"/>
              <w:outlineLvl w:val="1"/>
              <w:rPr>
                <w:rFonts w:ascii="Century Gothic" w:eastAsia="Times New Roman" w:hAnsi="Century Gothic" w:cs="Times New Roman"/>
                <w:lang w:eastAsia="en-AU"/>
              </w:rPr>
            </w:pPr>
          </w:p>
        </w:tc>
        <w:tc>
          <w:tcPr>
            <w:tcW w:w="1843" w:type="dxa"/>
            <w:shd w:val="clear" w:color="auto" w:fill="FFFFFF" w:themeFill="background1"/>
          </w:tcPr>
          <w:p w14:paraId="28CB0852" w14:textId="77777777" w:rsidR="007F5DDC" w:rsidRPr="00FB7468" w:rsidRDefault="007F5DDC" w:rsidP="004A34E0">
            <w:pPr>
              <w:spacing w:before="40"/>
              <w:outlineLvl w:val="1"/>
              <w:rPr>
                <w:rFonts w:ascii="Century Gothic" w:eastAsia="Times New Roman" w:hAnsi="Century Gothic" w:cs="Times New Roman"/>
                <w:lang w:eastAsia="en-AU"/>
              </w:rPr>
            </w:pPr>
          </w:p>
        </w:tc>
        <w:tc>
          <w:tcPr>
            <w:tcW w:w="2268" w:type="dxa"/>
            <w:shd w:val="clear" w:color="auto" w:fill="FFFFFF" w:themeFill="background1"/>
          </w:tcPr>
          <w:p w14:paraId="100B0710" w14:textId="77777777" w:rsidR="007F5DDC" w:rsidRPr="00FB7468" w:rsidRDefault="007F5DDC" w:rsidP="004A34E0">
            <w:pPr>
              <w:spacing w:before="40"/>
              <w:outlineLvl w:val="1"/>
              <w:rPr>
                <w:rFonts w:ascii="Century Gothic" w:eastAsia="Times New Roman" w:hAnsi="Century Gothic" w:cs="Times New Roman"/>
                <w:lang w:eastAsia="en-AU"/>
              </w:rPr>
            </w:pPr>
          </w:p>
        </w:tc>
      </w:tr>
      <w:tr w:rsidR="007F5DDC" w14:paraId="390D319F" w14:textId="77777777" w:rsidTr="004A34E0">
        <w:trPr>
          <w:trHeight w:val="329"/>
        </w:trPr>
        <w:tc>
          <w:tcPr>
            <w:tcW w:w="3545" w:type="dxa"/>
            <w:shd w:val="clear" w:color="auto" w:fill="FFFFFF" w:themeFill="background1"/>
          </w:tcPr>
          <w:p w14:paraId="216E4FF5" w14:textId="77777777" w:rsidR="007F5DDC" w:rsidRPr="00FB7468" w:rsidRDefault="007F5DDC" w:rsidP="004A34E0">
            <w:pPr>
              <w:spacing w:before="40"/>
              <w:outlineLvl w:val="1"/>
              <w:rPr>
                <w:rFonts w:ascii="Century Gothic" w:eastAsia="Times New Roman" w:hAnsi="Century Gothic" w:cs="Times New Roman"/>
                <w:lang w:eastAsia="en-AU"/>
              </w:rPr>
            </w:pPr>
            <w:r w:rsidRPr="00FB7468">
              <w:rPr>
                <w:rFonts w:ascii="Century Gothic" w:hAnsi="Century Gothic"/>
              </w:rPr>
              <w:t>Diagnostic Imaging</w:t>
            </w:r>
          </w:p>
        </w:tc>
        <w:tc>
          <w:tcPr>
            <w:tcW w:w="1559" w:type="dxa"/>
            <w:shd w:val="clear" w:color="auto" w:fill="FFFFFF" w:themeFill="background1"/>
          </w:tcPr>
          <w:p w14:paraId="1FFE2161" w14:textId="77777777" w:rsidR="007F5DDC" w:rsidRPr="00FB7468" w:rsidRDefault="007F5DDC" w:rsidP="004A34E0">
            <w:pPr>
              <w:spacing w:before="40"/>
              <w:outlineLvl w:val="1"/>
              <w:rPr>
                <w:rFonts w:ascii="Century Gothic" w:eastAsia="Times New Roman" w:hAnsi="Century Gothic" w:cs="Times New Roman"/>
                <w:lang w:eastAsia="en-AU"/>
              </w:rPr>
            </w:pPr>
          </w:p>
        </w:tc>
        <w:tc>
          <w:tcPr>
            <w:tcW w:w="1843" w:type="dxa"/>
            <w:shd w:val="clear" w:color="auto" w:fill="FFFFFF" w:themeFill="background1"/>
          </w:tcPr>
          <w:p w14:paraId="735342A1" w14:textId="77777777" w:rsidR="007F5DDC" w:rsidRPr="00FB7468" w:rsidRDefault="007F5DDC" w:rsidP="004A34E0">
            <w:pPr>
              <w:spacing w:before="40"/>
              <w:outlineLvl w:val="1"/>
              <w:rPr>
                <w:rFonts w:ascii="Century Gothic" w:eastAsia="Times New Roman" w:hAnsi="Century Gothic" w:cs="Times New Roman"/>
                <w:lang w:eastAsia="en-AU"/>
              </w:rPr>
            </w:pPr>
          </w:p>
        </w:tc>
        <w:tc>
          <w:tcPr>
            <w:tcW w:w="2268" w:type="dxa"/>
            <w:shd w:val="clear" w:color="auto" w:fill="FFFFFF" w:themeFill="background1"/>
          </w:tcPr>
          <w:p w14:paraId="5C3003C3" w14:textId="77777777" w:rsidR="007F5DDC" w:rsidRPr="00FB7468" w:rsidRDefault="007F5DDC" w:rsidP="004A34E0">
            <w:pPr>
              <w:spacing w:before="40"/>
              <w:outlineLvl w:val="1"/>
              <w:rPr>
                <w:rFonts w:ascii="Century Gothic" w:eastAsia="Times New Roman" w:hAnsi="Century Gothic" w:cs="Times New Roman"/>
                <w:lang w:eastAsia="en-AU"/>
              </w:rPr>
            </w:pPr>
          </w:p>
        </w:tc>
      </w:tr>
      <w:tr w:rsidR="007F5DDC" w14:paraId="55C312AC" w14:textId="77777777" w:rsidTr="004A34E0">
        <w:trPr>
          <w:trHeight w:val="329"/>
        </w:trPr>
        <w:tc>
          <w:tcPr>
            <w:tcW w:w="3545" w:type="dxa"/>
            <w:shd w:val="clear" w:color="auto" w:fill="FFFFFF" w:themeFill="background1"/>
          </w:tcPr>
          <w:p w14:paraId="4A357C2D" w14:textId="77777777" w:rsidR="007F5DDC" w:rsidRPr="00FB7468" w:rsidRDefault="007F5DDC" w:rsidP="004A34E0">
            <w:pPr>
              <w:spacing w:before="40"/>
              <w:outlineLvl w:val="1"/>
              <w:rPr>
                <w:rFonts w:ascii="Century Gothic" w:eastAsia="Times New Roman" w:hAnsi="Century Gothic" w:cs="Times New Roman"/>
                <w:lang w:eastAsia="en-AU"/>
              </w:rPr>
            </w:pPr>
            <w:r w:rsidRPr="00FB7468">
              <w:rPr>
                <w:rFonts w:ascii="Century Gothic" w:hAnsi="Century Gothic"/>
              </w:rPr>
              <w:t>Diagnostic Procedures</w:t>
            </w:r>
          </w:p>
        </w:tc>
        <w:tc>
          <w:tcPr>
            <w:tcW w:w="1559" w:type="dxa"/>
            <w:shd w:val="clear" w:color="auto" w:fill="FFFFFF" w:themeFill="background1"/>
          </w:tcPr>
          <w:p w14:paraId="00E994E8" w14:textId="77777777" w:rsidR="007F5DDC" w:rsidRPr="00FB7468" w:rsidRDefault="007F5DDC" w:rsidP="004A34E0">
            <w:pPr>
              <w:spacing w:before="40"/>
              <w:outlineLvl w:val="1"/>
              <w:rPr>
                <w:rFonts w:ascii="Century Gothic" w:eastAsia="Times New Roman" w:hAnsi="Century Gothic" w:cs="Times New Roman"/>
                <w:lang w:eastAsia="en-AU"/>
              </w:rPr>
            </w:pPr>
          </w:p>
        </w:tc>
        <w:tc>
          <w:tcPr>
            <w:tcW w:w="1843" w:type="dxa"/>
            <w:shd w:val="clear" w:color="auto" w:fill="FFFFFF" w:themeFill="background1"/>
          </w:tcPr>
          <w:p w14:paraId="1C02317F" w14:textId="77777777" w:rsidR="007F5DDC" w:rsidRPr="00FB7468" w:rsidRDefault="007F5DDC" w:rsidP="004A34E0">
            <w:pPr>
              <w:spacing w:before="40"/>
              <w:outlineLvl w:val="1"/>
              <w:rPr>
                <w:rFonts w:ascii="Century Gothic" w:eastAsia="Times New Roman" w:hAnsi="Century Gothic" w:cs="Times New Roman"/>
                <w:lang w:eastAsia="en-AU"/>
              </w:rPr>
            </w:pPr>
          </w:p>
        </w:tc>
        <w:tc>
          <w:tcPr>
            <w:tcW w:w="2268" w:type="dxa"/>
            <w:shd w:val="clear" w:color="auto" w:fill="FFFFFF" w:themeFill="background1"/>
          </w:tcPr>
          <w:p w14:paraId="1B3184DF" w14:textId="77777777" w:rsidR="007F5DDC" w:rsidRPr="00FB7468" w:rsidRDefault="007F5DDC" w:rsidP="004A34E0">
            <w:pPr>
              <w:spacing w:before="40"/>
              <w:outlineLvl w:val="1"/>
              <w:rPr>
                <w:rFonts w:ascii="Century Gothic" w:eastAsia="Times New Roman" w:hAnsi="Century Gothic" w:cs="Times New Roman"/>
                <w:lang w:eastAsia="en-AU"/>
              </w:rPr>
            </w:pPr>
          </w:p>
        </w:tc>
      </w:tr>
      <w:tr w:rsidR="007F5DDC" w14:paraId="4923B98F" w14:textId="77777777" w:rsidTr="004A34E0">
        <w:trPr>
          <w:trHeight w:val="329"/>
        </w:trPr>
        <w:tc>
          <w:tcPr>
            <w:tcW w:w="3545" w:type="dxa"/>
            <w:shd w:val="clear" w:color="auto" w:fill="FFFFFF" w:themeFill="background1"/>
          </w:tcPr>
          <w:p w14:paraId="37B046C2" w14:textId="77777777" w:rsidR="007F5DDC" w:rsidRPr="00FB7468" w:rsidRDefault="007F5DDC" w:rsidP="004A34E0">
            <w:pPr>
              <w:spacing w:before="40"/>
              <w:outlineLvl w:val="1"/>
              <w:rPr>
                <w:rFonts w:ascii="Century Gothic" w:eastAsia="Times New Roman" w:hAnsi="Century Gothic" w:cs="Times New Roman"/>
                <w:lang w:eastAsia="en-AU"/>
              </w:rPr>
            </w:pPr>
            <w:r w:rsidRPr="00FB7468">
              <w:rPr>
                <w:rFonts w:ascii="Century Gothic" w:hAnsi="Century Gothic"/>
              </w:rPr>
              <w:t>Therapeutic Procedures (Surgery)</w:t>
            </w:r>
          </w:p>
        </w:tc>
        <w:tc>
          <w:tcPr>
            <w:tcW w:w="1559" w:type="dxa"/>
            <w:shd w:val="clear" w:color="auto" w:fill="FFFFFF" w:themeFill="background1"/>
          </w:tcPr>
          <w:p w14:paraId="009762C9" w14:textId="77777777" w:rsidR="007F5DDC" w:rsidRPr="00FB7468" w:rsidRDefault="007F5DDC" w:rsidP="004A34E0">
            <w:pPr>
              <w:spacing w:before="40"/>
              <w:outlineLvl w:val="1"/>
              <w:rPr>
                <w:rFonts w:ascii="Century Gothic" w:eastAsia="Times New Roman" w:hAnsi="Century Gothic" w:cs="Times New Roman"/>
                <w:lang w:eastAsia="en-AU"/>
              </w:rPr>
            </w:pPr>
          </w:p>
        </w:tc>
        <w:tc>
          <w:tcPr>
            <w:tcW w:w="1843" w:type="dxa"/>
            <w:shd w:val="clear" w:color="auto" w:fill="FFFFFF" w:themeFill="background1"/>
          </w:tcPr>
          <w:p w14:paraId="4AB5787C" w14:textId="77777777" w:rsidR="007F5DDC" w:rsidRPr="00FB7468" w:rsidRDefault="007F5DDC" w:rsidP="004A34E0">
            <w:pPr>
              <w:spacing w:before="40"/>
              <w:outlineLvl w:val="1"/>
              <w:rPr>
                <w:rFonts w:ascii="Century Gothic" w:eastAsia="Times New Roman" w:hAnsi="Century Gothic" w:cs="Times New Roman"/>
                <w:lang w:eastAsia="en-AU"/>
              </w:rPr>
            </w:pPr>
          </w:p>
        </w:tc>
        <w:tc>
          <w:tcPr>
            <w:tcW w:w="2268" w:type="dxa"/>
            <w:shd w:val="clear" w:color="auto" w:fill="FFFFFF" w:themeFill="background1"/>
          </w:tcPr>
          <w:p w14:paraId="2EDC011E" w14:textId="77777777" w:rsidR="007F5DDC" w:rsidRPr="00FB7468" w:rsidRDefault="007F5DDC" w:rsidP="004A34E0">
            <w:pPr>
              <w:spacing w:before="40"/>
              <w:outlineLvl w:val="1"/>
              <w:rPr>
                <w:rFonts w:ascii="Century Gothic" w:eastAsia="Times New Roman" w:hAnsi="Century Gothic" w:cs="Times New Roman"/>
                <w:lang w:eastAsia="en-AU"/>
              </w:rPr>
            </w:pPr>
          </w:p>
        </w:tc>
      </w:tr>
      <w:tr w:rsidR="007F5DDC" w14:paraId="3CB7555B" w14:textId="77777777" w:rsidTr="004A34E0">
        <w:trPr>
          <w:trHeight w:val="329"/>
        </w:trPr>
        <w:tc>
          <w:tcPr>
            <w:tcW w:w="3545" w:type="dxa"/>
            <w:shd w:val="clear" w:color="auto" w:fill="FFFFFF" w:themeFill="background1"/>
          </w:tcPr>
          <w:p w14:paraId="7A927EBC" w14:textId="77777777" w:rsidR="007F5DDC" w:rsidRPr="00FB7468" w:rsidRDefault="007F5DDC" w:rsidP="004A34E0">
            <w:pPr>
              <w:spacing w:before="40"/>
              <w:outlineLvl w:val="1"/>
              <w:rPr>
                <w:rFonts w:ascii="Century Gothic" w:eastAsia="Times New Roman" w:hAnsi="Century Gothic" w:cs="Times New Roman"/>
                <w:lang w:eastAsia="en-AU"/>
              </w:rPr>
            </w:pPr>
            <w:r w:rsidRPr="00FB7468">
              <w:rPr>
                <w:rFonts w:ascii="Century Gothic" w:hAnsi="Century Gothic"/>
              </w:rPr>
              <w:t>Pathology Services</w:t>
            </w:r>
          </w:p>
        </w:tc>
        <w:tc>
          <w:tcPr>
            <w:tcW w:w="1559" w:type="dxa"/>
            <w:shd w:val="clear" w:color="auto" w:fill="FFFFFF" w:themeFill="background1"/>
          </w:tcPr>
          <w:p w14:paraId="6114DFB1" w14:textId="77777777" w:rsidR="007F5DDC" w:rsidRPr="00FB7468" w:rsidRDefault="007F5DDC" w:rsidP="004A34E0">
            <w:pPr>
              <w:spacing w:before="40"/>
              <w:outlineLvl w:val="1"/>
              <w:rPr>
                <w:rFonts w:ascii="Century Gothic" w:eastAsia="Times New Roman" w:hAnsi="Century Gothic" w:cs="Times New Roman"/>
                <w:lang w:eastAsia="en-AU"/>
              </w:rPr>
            </w:pPr>
          </w:p>
        </w:tc>
        <w:tc>
          <w:tcPr>
            <w:tcW w:w="1843" w:type="dxa"/>
            <w:shd w:val="clear" w:color="auto" w:fill="FFFFFF" w:themeFill="background1"/>
          </w:tcPr>
          <w:p w14:paraId="78D66AA1" w14:textId="77777777" w:rsidR="007F5DDC" w:rsidRPr="00FB7468" w:rsidRDefault="007F5DDC" w:rsidP="004A34E0">
            <w:pPr>
              <w:spacing w:before="40"/>
              <w:outlineLvl w:val="1"/>
              <w:rPr>
                <w:rFonts w:ascii="Century Gothic" w:eastAsia="Times New Roman" w:hAnsi="Century Gothic" w:cs="Times New Roman"/>
                <w:lang w:eastAsia="en-AU"/>
              </w:rPr>
            </w:pPr>
          </w:p>
        </w:tc>
        <w:tc>
          <w:tcPr>
            <w:tcW w:w="2268" w:type="dxa"/>
            <w:shd w:val="clear" w:color="auto" w:fill="FFFFFF" w:themeFill="background1"/>
          </w:tcPr>
          <w:p w14:paraId="54C5A0D1" w14:textId="77777777" w:rsidR="007F5DDC" w:rsidRPr="00FB7468" w:rsidRDefault="007F5DDC" w:rsidP="004A34E0">
            <w:pPr>
              <w:spacing w:before="40"/>
              <w:outlineLvl w:val="1"/>
              <w:rPr>
                <w:rFonts w:ascii="Century Gothic" w:eastAsia="Times New Roman" w:hAnsi="Century Gothic" w:cs="Times New Roman"/>
                <w:lang w:eastAsia="en-AU"/>
              </w:rPr>
            </w:pPr>
          </w:p>
        </w:tc>
      </w:tr>
      <w:tr w:rsidR="007F5DDC" w14:paraId="250A7D7C" w14:textId="77777777" w:rsidTr="004A34E0">
        <w:trPr>
          <w:trHeight w:val="329"/>
        </w:trPr>
        <w:tc>
          <w:tcPr>
            <w:tcW w:w="3545" w:type="dxa"/>
            <w:shd w:val="clear" w:color="auto" w:fill="FFFFFF" w:themeFill="background1"/>
          </w:tcPr>
          <w:p w14:paraId="60525F52" w14:textId="77777777" w:rsidR="007F5DDC" w:rsidRPr="00FB7468" w:rsidRDefault="007F5DDC" w:rsidP="004A34E0">
            <w:pPr>
              <w:spacing w:before="40"/>
              <w:outlineLvl w:val="1"/>
              <w:rPr>
                <w:rFonts w:ascii="Century Gothic" w:eastAsia="Times New Roman" w:hAnsi="Century Gothic" w:cs="Times New Roman"/>
                <w:lang w:eastAsia="en-AU"/>
              </w:rPr>
            </w:pPr>
            <w:r w:rsidRPr="00FB7468">
              <w:rPr>
                <w:rFonts w:ascii="Century Gothic" w:hAnsi="Century Gothic"/>
              </w:rPr>
              <w:t>Assistant Billing (Providing assistance during surgery)</w:t>
            </w:r>
          </w:p>
        </w:tc>
        <w:tc>
          <w:tcPr>
            <w:tcW w:w="1559" w:type="dxa"/>
            <w:shd w:val="clear" w:color="auto" w:fill="FFFFFF" w:themeFill="background1"/>
          </w:tcPr>
          <w:p w14:paraId="531FAFC5" w14:textId="77777777" w:rsidR="007F5DDC" w:rsidRPr="00FB7468" w:rsidRDefault="007F5DDC" w:rsidP="004A34E0">
            <w:pPr>
              <w:spacing w:before="40"/>
              <w:outlineLvl w:val="1"/>
              <w:rPr>
                <w:rFonts w:ascii="Century Gothic" w:eastAsia="Times New Roman" w:hAnsi="Century Gothic" w:cs="Times New Roman"/>
                <w:lang w:eastAsia="en-AU"/>
              </w:rPr>
            </w:pPr>
          </w:p>
        </w:tc>
        <w:tc>
          <w:tcPr>
            <w:tcW w:w="1843" w:type="dxa"/>
            <w:shd w:val="clear" w:color="auto" w:fill="FFFFFF" w:themeFill="background1"/>
          </w:tcPr>
          <w:p w14:paraId="01A6F063" w14:textId="77777777" w:rsidR="007F5DDC" w:rsidRPr="00FB7468" w:rsidRDefault="007F5DDC" w:rsidP="004A34E0">
            <w:pPr>
              <w:spacing w:before="40"/>
              <w:outlineLvl w:val="1"/>
              <w:rPr>
                <w:rFonts w:ascii="Century Gothic" w:eastAsia="Times New Roman" w:hAnsi="Century Gothic" w:cs="Times New Roman"/>
                <w:lang w:eastAsia="en-AU"/>
              </w:rPr>
            </w:pPr>
          </w:p>
        </w:tc>
        <w:tc>
          <w:tcPr>
            <w:tcW w:w="2268" w:type="dxa"/>
            <w:shd w:val="clear" w:color="auto" w:fill="FFFFFF" w:themeFill="background1"/>
          </w:tcPr>
          <w:p w14:paraId="7C60B4F1" w14:textId="77777777" w:rsidR="007F5DDC" w:rsidRPr="00FB7468" w:rsidRDefault="007F5DDC" w:rsidP="004A34E0">
            <w:pPr>
              <w:spacing w:before="40"/>
              <w:outlineLvl w:val="1"/>
              <w:rPr>
                <w:rFonts w:ascii="Century Gothic" w:eastAsia="Times New Roman" w:hAnsi="Century Gothic" w:cs="Times New Roman"/>
                <w:lang w:eastAsia="en-AU"/>
              </w:rPr>
            </w:pPr>
          </w:p>
        </w:tc>
      </w:tr>
      <w:tr w:rsidR="007F5DDC" w14:paraId="6F8A79D6" w14:textId="77777777" w:rsidTr="004A34E0">
        <w:trPr>
          <w:trHeight w:val="329"/>
        </w:trPr>
        <w:tc>
          <w:tcPr>
            <w:tcW w:w="3545" w:type="dxa"/>
            <w:shd w:val="clear" w:color="auto" w:fill="FFFFFF" w:themeFill="background1"/>
          </w:tcPr>
          <w:p w14:paraId="1E7CCDB3" w14:textId="77777777" w:rsidR="007F5DDC" w:rsidRPr="00FB7468" w:rsidRDefault="007F5DDC" w:rsidP="004A34E0">
            <w:pPr>
              <w:spacing w:before="40"/>
              <w:outlineLvl w:val="1"/>
              <w:rPr>
                <w:rFonts w:ascii="Century Gothic" w:eastAsia="Times New Roman" w:hAnsi="Century Gothic" w:cs="Times New Roman"/>
                <w:lang w:eastAsia="en-AU"/>
              </w:rPr>
            </w:pPr>
            <w:r w:rsidRPr="00FB7468">
              <w:rPr>
                <w:rFonts w:ascii="Century Gothic" w:hAnsi="Century Gothic"/>
              </w:rPr>
              <w:t>Assistant Billing (Receiving assistance during surgery)</w:t>
            </w:r>
          </w:p>
        </w:tc>
        <w:tc>
          <w:tcPr>
            <w:tcW w:w="1559" w:type="dxa"/>
            <w:shd w:val="clear" w:color="auto" w:fill="FFFFFF" w:themeFill="background1"/>
          </w:tcPr>
          <w:p w14:paraId="34EC02BA" w14:textId="77777777" w:rsidR="007F5DDC" w:rsidRPr="00FB7468" w:rsidRDefault="007F5DDC" w:rsidP="004A34E0">
            <w:pPr>
              <w:spacing w:before="40"/>
              <w:outlineLvl w:val="1"/>
              <w:rPr>
                <w:rFonts w:ascii="Century Gothic" w:eastAsia="Times New Roman" w:hAnsi="Century Gothic" w:cs="Times New Roman"/>
                <w:lang w:eastAsia="en-AU"/>
              </w:rPr>
            </w:pPr>
          </w:p>
        </w:tc>
        <w:tc>
          <w:tcPr>
            <w:tcW w:w="1843" w:type="dxa"/>
            <w:shd w:val="clear" w:color="auto" w:fill="FFFFFF" w:themeFill="background1"/>
          </w:tcPr>
          <w:p w14:paraId="5D3163F9" w14:textId="77777777" w:rsidR="007F5DDC" w:rsidRPr="00FB7468" w:rsidRDefault="007F5DDC" w:rsidP="004A34E0">
            <w:pPr>
              <w:spacing w:before="40"/>
              <w:outlineLvl w:val="1"/>
              <w:rPr>
                <w:rFonts w:ascii="Century Gothic" w:eastAsia="Times New Roman" w:hAnsi="Century Gothic" w:cs="Times New Roman"/>
                <w:lang w:eastAsia="en-AU"/>
              </w:rPr>
            </w:pPr>
          </w:p>
        </w:tc>
        <w:tc>
          <w:tcPr>
            <w:tcW w:w="2268" w:type="dxa"/>
            <w:shd w:val="clear" w:color="auto" w:fill="FFFFFF" w:themeFill="background1"/>
          </w:tcPr>
          <w:p w14:paraId="4AD52F75" w14:textId="77777777" w:rsidR="007F5DDC" w:rsidRPr="00FB7468" w:rsidRDefault="007F5DDC" w:rsidP="004A34E0">
            <w:pPr>
              <w:spacing w:before="40"/>
              <w:outlineLvl w:val="1"/>
              <w:rPr>
                <w:rFonts w:ascii="Century Gothic" w:eastAsia="Times New Roman" w:hAnsi="Century Gothic" w:cs="Times New Roman"/>
                <w:lang w:eastAsia="en-AU"/>
              </w:rPr>
            </w:pPr>
          </w:p>
        </w:tc>
      </w:tr>
      <w:tr w:rsidR="007F5DDC" w14:paraId="67178643" w14:textId="77777777" w:rsidTr="004A34E0">
        <w:trPr>
          <w:trHeight w:val="329"/>
        </w:trPr>
        <w:tc>
          <w:tcPr>
            <w:tcW w:w="3545" w:type="dxa"/>
            <w:shd w:val="clear" w:color="auto" w:fill="FFFFFF" w:themeFill="background1"/>
          </w:tcPr>
          <w:p w14:paraId="2E70FAE2" w14:textId="77777777" w:rsidR="007F5DDC" w:rsidRPr="00FB7468" w:rsidRDefault="007F5DDC" w:rsidP="004A34E0">
            <w:pPr>
              <w:spacing w:before="40"/>
              <w:outlineLvl w:val="1"/>
              <w:rPr>
                <w:rFonts w:ascii="Century Gothic" w:eastAsia="Times New Roman" w:hAnsi="Century Gothic" w:cs="Times New Roman"/>
                <w:lang w:eastAsia="en-AU"/>
              </w:rPr>
            </w:pPr>
            <w:r w:rsidRPr="00FB7468">
              <w:rPr>
                <w:rFonts w:ascii="Century Gothic" w:hAnsi="Century Gothic"/>
              </w:rPr>
              <w:t>Anaesthetics Billing</w:t>
            </w:r>
          </w:p>
        </w:tc>
        <w:tc>
          <w:tcPr>
            <w:tcW w:w="1559" w:type="dxa"/>
            <w:shd w:val="clear" w:color="auto" w:fill="FFFFFF" w:themeFill="background1"/>
          </w:tcPr>
          <w:p w14:paraId="3F55788F" w14:textId="77777777" w:rsidR="007F5DDC" w:rsidRPr="00FB7468" w:rsidRDefault="007F5DDC" w:rsidP="004A34E0">
            <w:pPr>
              <w:spacing w:before="40"/>
              <w:outlineLvl w:val="1"/>
              <w:rPr>
                <w:rFonts w:ascii="Century Gothic" w:eastAsia="Times New Roman" w:hAnsi="Century Gothic" w:cs="Times New Roman"/>
                <w:lang w:eastAsia="en-AU"/>
              </w:rPr>
            </w:pPr>
          </w:p>
        </w:tc>
        <w:tc>
          <w:tcPr>
            <w:tcW w:w="1843" w:type="dxa"/>
            <w:shd w:val="clear" w:color="auto" w:fill="FFFFFF" w:themeFill="background1"/>
          </w:tcPr>
          <w:p w14:paraId="4CFED23A" w14:textId="77777777" w:rsidR="007F5DDC" w:rsidRPr="00FB7468" w:rsidRDefault="007F5DDC" w:rsidP="004A34E0">
            <w:pPr>
              <w:spacing w:before="40"/>
              <w:outlineLvl w:val="1"/>
              <w:rPr>
                <w:rFonts w:ascii="Century Gothic" w:eastAsia="Times New Roman" w:hAnsi="Century Gothic" w:cs="Times New Roman"/>
                <w:lang w:eastAsia="en-AU"/>
              </w:rPr>
            </w:pPr>
          </w:p>
        </w:tc>
        <w:tc>
          <w:tcPr>
            <w:tcW w:w="2268" w:type="dxa"/>
            <w:shd w:val="clear" w:color="auto" w:fill="FFFFFF" w:themeFill="background1"/>
          </w:tcPr>
          <w:p w14:paraId="66D3D176" w14:textId="77777777" w:rsidR="007F5DDC" w:rsidRPr="00FB7468" w:rsidRDefault="007F5DDC" w:rsidP="004A34E0">
            <w:pPr>
              <w:spacing w:before="40"/>
              <w:outlineLvl w:val="1"/>
              <w:rPr>
                <w:rFonts w:ascii="Century Gothic" w:eastAsia="Times New Roman" w:hAnsi="Century Gothic" w:cs="Times New Roman"/>
                <w:lang w:eastAsia="en-AU"/>
              </w:rPr>
            </w:pPr>
          </w:p>
        </w:tc>
      </w:tr>
      <w:tr w:rsidR="007F5DDC" w14:paraId="7ED29BE4" w14:textId="77777777" w:rsidTr="004A34E0">
        <w:trPr>
          <w:trHeight w:val="329"/>
        </w:trPr>
        <w:tc>
          <w:tcPr>
            <w:tcW w:w="3545" w:type="dxa"/>
            <w:shd w:val="clear" w:color="auto" w:fill="B8CCE4" w:themeFill="accent1" w:themeFillTint="66"/>
          </w:tcPr>
          <w:p w14:paraId="0C86B5D9" w14:textId="77777777" w:rsidR="007F5DDC" w:rsidRPr="00FB7468" w:rsidRDefault="007F5DDC" w:rsidP="004A34E0">
            <w:pPr>
              <w:spacing w:before="40"/>
              <w:outlineLvl w:val="1"/>
              <w:rPr>
                <w:rFonts w:ascii="Century Gothic" w:eastAsia="Times New Roman" w:hAnsi="Century Gothic" w:cs="Times New Roman"/>
                <w:lang w:eastAsia="en-AU"/>
              </w:rPr>
            </w:pPr>
            <w:r w:rsidRPr="00FB7468">
              <w:rPr>
                <w:rFonts w:ascii="Century Gothic" w:hAnsi="Century Gothic"/>
              </w:rPr>
              <w:t>Out of Hospital (Outpatient)</w:t>
            </w:r>
          </w:p>
        </w:tc>
        <w:tc>
          <w:tcPr>
            <w:tcW w:w="1559" w:type="dxa"/>
            <w:shd w:val="clear" w:color="auto" w:fill="B8CCE4" w:themeFill="accent1" w:themeFillTint="66"/>
          </w:tcPr>
          <w:p w14:paraId="26FB02D3" w14:textId="77777777" w:rsidR="007F5DDC" w:rsidRPr="00FB7468" w:rsidRDefault="007F5DDC" w:rsidP="004A34E0">
            <w:pPr>
              <w:spacing w:before="40"/>
              <w:outlineLvl w:val="1"/>
              <w:rPr>
                <w:rFonts w:ascii="Century Gothic" w:eastAsia="Times New Roman" w:hAnsi="Century Gothic" w:cs="Times New Roman"/>
                <w:lang w:eastAsia="en-AU"/>
              </w:rPr>
            </w:pPr>
          </w:p>
        </w:tc>
        <w:tc>
          <w:tcPr>
            <w:tcW w:w="1843" w:type="dxa"/>
            <w:shd w:val="clear" w:color="auto" w:fill="B8CCE4" w:themeFill="accent1" w:themeFillTint="66"/>
          </w:tcPr>
          <w:p w14:paraId="06A82CF3" w14:textId="77777777" w:rsidR="007F5DDC" w:rsidRPr="00FB7468" w:rsidRDefault="007F5DDC" w:rsidP="004A34E0">
            <w:pPr>
              <w:spacing w:before="40"/>
              <w:outlineLvl w:val="1"/>
              <w:rPr>
                <w:rFonts w:ascii="Century Gothic" w:eastAsia="Times New Roman" w:hAnsi="Century Gothic" w:cs="Times New Roman"/>
                <w:lang w:eastAsia="en-AU"/>
              </w:rPr>
            </w:pPr>
          </w:p>
        </w:tc>
        <w:tc>
          <w:tcPr>
            <w:tcW w:w="2268" w:type="dxa"/>
            <w:shd w:val="clear" w:color="auto" w:fill="B8CCE4" w:themeFill="accent1" w:themeFillTint="66"/>
          </w:tcPr>
          <w:p w14:paraId="7CD12703" w14:textId="77777777" w:rsidR="007F5DDC" w:rsidRPr="00FB7468" w:rsidRDefault="007F5DDC" w:rsidP="004A34E0">
            <w:pPr>
              <w:spacing w:before="40"/>
              <w:outlineLvl w:val="1"/>
              <w:rPr>
                <w:rFonts w:ascii="Century Gothic" w:eastAsia="Times New Roman" w:hAnsi="Century Gothic" w:cs="Times New Roman"/>
                <w:lang w:eastAsia="en-AU"/>
              </w:rPr>
            </w:pPr>
          </w:p>
        </w:tc>
      </w:tr>
      <w:tr w:rsidR="007F5DDC" w14:paraId="7FFCC8E4" w14:textId="77777777" w:rsidTr="004A34E0">
        <w:trPr>
          <w:trHeight w:val="329"/>
        </w:trPr>
        <w:tc>
          <w:tcPr>
            <w:tcW w:w="3545" w:type="dxa"/>
            <w:shd w:val="clear" w:color="auto" w:fill="FFFFFF" w:themeFill="background1"/>
          </w:tcPr>
          <w:p w14:paraId="70B37921" w14:textId="77777777" w:rsidR="007F5DDC" w:rsidRPr="00DA3718" w:rsidRDefault="007F5DDC" w:rsidP="004A34E0">
            <w:pPr>
              <w:spacing w:before="40"/>
              <w:outlineLvl w:val="1"/>
              <w:rPr>
                <w:rFonts w:ascii="Century Gothic" w:hAnsi="Century Gothic"/>
              </w:rPr>
            </w:pPr>
            <w:r w:rsidRPr="00DA3718">
              <w:rPr>
                <w:rFonts w:ascii="Century Gothic" w:hAnsi="Century Gothic"/>
              </w:rPr>
              <w:t>Billing Medicare, DVA or Private Patients.</w:t>
            </w:r>
          </w:p>
        </w:tc>
        <w:tc>
          <w:tcPr>
            <w:tcW w:w="1559" w:type="dxa"/>
            <w:shd w:val="clear" w:color="auto" w:fill="FFFFFF" w:themeFill="background1"/>
          </w:tcPr>
          <w:p w14:paraId="303AD835" w14:textId="77777777" w:rsidR="007F5DDC" w:rsidRDefault="007F5DDC" w:rsidP="004A34E0">
            <w:pPr>
              <w:spacing w:before="40"/>
              <w:outlineLvl w:val="1"/>
              <w:rPr>
                <w:rFonts w:ascii="Century Gothic" w:eastAsia="Times New Roman" w:hAnsi="Century Gothic" w:cs="Times New Roman"/>
                <w:color w:val="2F5496"/>
                <w:lang w:eastAsia="en-AU"/>
              </w:rPr>
            </w:pPr>
          </w:p>
        </w:tc>
        <w:tc>
          <w:tcPr>
            <w:tcW w:w="1843" w:type="dxa"/>
            <w:shd w:val="clear" w:color="auto" w:fill="FFFFFF" w:themeFill="background1"/>
          </w:tcPr>
          <w:p w14:paraId="5C852E69" w14:textId="77777777" w:rsidR="007F5DDC" w:rsidRDefault="007F5DDC" w:rsidP="004A34E0">
            <w:pPr>
              <w:spacing w:before="40"/>
              <w:outlineLvl w:val="1"/>
              <w:rPr>
                <w:rFonts w:ascii="Century Gothic" w:eastAsia="Times New Roman" w:hAnsi="Century Gothic" w:cs="Times New Roman"/>
                <w:color w:val="2F5496"/>
                <w:lang w:eastAsia="en-AU"/>
              </w:rPr>
            </w:pPr>
          </w:p>
        </w:tc>
        <w:tc>
          <w:tcPr>
            <w:tcW w:w="2268" w:type="dxa"/>
            <w:shd w:val="clear" w:color="auto" w:fill="FFFFFF" w:themeFill="background1"/>
          </w:tcPr>
          <w:p w14:paraId="7C526515" w14:textId="77777777" w:rsidR="007F5DDC" w:rsidRDefault="007F5DDC" w:rsidP="004A34E0">
            <w:pPr>
              <w:spacing w:before="40"/>
              <w:outlineLvl w:val="1"/>
              <w:rPr>
                <w:rFonts w:ascii="Century Gothic" w:eastAsia="Times New Roman" w:hAnsi="Century Gothic" w:cs="Times New Roman"/>
                <w:color w:val="2F5496"/>
                <w:lang w:eastAsia="en-AU"/>
              </w:rPr>
            </w:pPr>
          </w:p>
        </w:tc>
      </w:tr>
      <w:tr w:rsidR="007F5DDC" w14:paraId="1199CF3F" w14:textId="77777777" w:rsidTr="004A34E0">
        <w:trPr>
          <w:trHeight w:val="329"/>
        </w:trPr>
        <w:tc>
          <w:tcPr>
            <w:tcW w:w="3545" w:type="dxa"/>
            <w:shd w:val="clear" w:color="auto" w:fill="FFFFFF" w:themeFill="background1"/>
          </w:tcPr>
          <w:p w14:paraId="1FB3D32F" w14:textId="77777777" w:rsidR="007F5DDC" w:rsidRPr="00DA3718" w:rsidRDefault="007F5DDC" w:rsidP="004A34E0">
            <w:pPr>
              <w:spacing w:before="40"/>
              <w:outlineLvl w:val="1"/>
              <w:rPr>
                <w:rFonts w:ascii="Century Gothic" w:hAnsi="Century Gothic"/>
              </w:rPr>
            </w:pPr>
            <w:r w:rsidRPr="00DA3718">
              <w:rPr>
                <w:rFonts w:ascii="Century Gothic" w:hAnsi="Century Gothic"/>
              </w:rPr>
              <w:t>Out of Hospital billing covers all billing not directly associated with a hospital admission.</w:t>
            </w:r>
          </w:p>
        </w:tc>
        <w:tc>
          <w:tcPr>
            <w:tcW w:w="1559" w:type="dxa"/>
            <w:shd w:val="clear" w:color="auto" w:fill="FFFFFF" w:themeFill="background1"/>
          </w:tcPr>
          <w:p w14:paraId="50B96B65" w14:textId="77777777" w:rsidR="007F5DDC" w:rsidRDefault="007F5DDC" w:rsidP="004A34E0">
            <w:pPr>
              <w:spacing w:before="40"/>
              <w:outlineLvl w:val="1"/>
              <w:rPr>
                <w:rFonts w:ascii="Century Gothic" w:eastAsia="Times New Roman" w:hAnsi="Century Gothic" w:cs="Times New Roman"/>
                <w:color w:val="2F5496"/>
                <w:lang w:eastAsia="en-AU"/>
              </w:rPr>
            </w:pPr>
          </w:p>
        </w:tc>
        <w:tc>
          <w:tcPr>
            <w:tcW w:w="1843" w:type="dxa"/>
            <w:shd w:val="clear" w:color="auto" w:fill="FFFFFF" w:themeFill="background1"/>
          </w:tcPr>
          <w:p w14:paraId="7459D9CE" w14:textId="77777777" w:rsidR="007F5DDC" w:rsidRDefault="007F5DDC" w:rsidP="004A34E0">
            <w:pPr>
              <w:spacing w:before="40"/>
              <w:outlineLvl w:val="1"/>
              <w:rPr>
                <w:rFonts w:ascii="Century Gothic" w:eastAsia="Times New Roman" w:hAnsi="Century Gothic" w:cs="Times New Roman"/>
                <w:color w:val="2F5496"/>
                <w:lang w:eastAsia="en-AU"/>
              </w:rPr>
            </w:pPr>
          </w:p>
        </w:tc>
        <w:tc>
          <w:tcPr>
            <w:tcW w:w="2268" w:type="dxa"/>
            <w:shd w:val="clear" w:color="auto" w:fill="FFFFFF" w:themeFill="background1"/>
          </w:tcPr>
          <w:p w14:paraId="3605A50E" w14:textId="77777777" w:rsidR="007F5DDC" w:rsidRDefault="007F5DDC" w:rsidP="004A34E0">
            <w:pPr>
              <w:spacing w:before="40"/>
              <w:outlineLvl w:val="1"/>
              <w:rPr>
                <w:rFonts w:ascii="Century Gothic" w:eastAsia="Times New Roman" w:hAnsi="Century Gothic" w:cs="Times New Roman"/>
                <w:color w:val="2F5496"/>
                <w:lang w:eastAsia="en-AU"/>
              </w:rPr>
            </w:pPr>
          </w:p>
        </w:tc>
      </w:tr>
      <w:tr w:rsidR="007F5DDC" w14:paraId="360BE13D" w14:textId="77777777" w:rsidTr="004A34E0">
        <w:tc>
          <w:tcPr>
            <w:tcW w:w="3545" w:type="dxa"/>
            <w:shd w:val="clear" w:color="auto" w:fill="B8CCE4" w:themeFill="accent1" w:themeFillTint="66"/>
          </w:tcPr>
          <w:p w14:paraId="54B07076" w14:textId="77777777" w:rsidR="007F5DDC" w:rsidRPr="00FB7468" w:rsidRDefault="007F5DDC" w:rsidP="004A34E0">
            <w:pPr>
              <w:spacing w:before="40"/>
              <w:outlineLvl w:val="1"/>
              <w:rPr>
                <w:rFonts w:ascii="Century Gothic" w:eastAsia="Times New Roman" w:hAnsi="Century Gothic" w:cs="Times New Roman"/>
                <w:lang w:eastAsia="en-AU"/>
                <w14:textOutline w14:w="9525" w14:cap="rnd" w14:cmpd="sng" w14:algn="ctr">
                  <w14:noFill/>
                  <w14:prstDash w14:val="solid"/>
                  <w14:bevel/>
                </w14:textOutline>
              </w:rPr>
            </w:pPr>
            <w:r w:rsidRPr="00FB7468">
              <w:rPr>
                <w:rFonts w:ascii="Century Gothic" w:eastAsia="Times New Roman" w:hAnsi="Century Gothic" w:cs="Times New Roman"/>
                <w:lang w:eastAsia="en-AU"/>
                <w14:textOutline w14:w="9525" w14:cap="rnd" w14:cmpd="sng" w14:algn="ctr">
                  <w14:noFill/>
                  <w14:prstDash w14:val="solid"/>
                  <w14:bevel/>
                </w14:textOutline>
              </w:rPr>
              <w:t>In Hospital (Inpatient</w:t>
            </w:r>
          </w:p>
        </w:tc>
        <w:tc>
          <w:tcPr>
            <w:tcW w:w="1559" w:type="dxa"/>
            <w:shd w:val="clear" w:color="auto" w:fill="B8CCE4" w:themeFill="accent1" w:themeFillTint="66"/>
          </w:tcPr>
          <w:p w14:paraId="0FD75123" w14:textId="77777777" w:rsidR="007F5DDC" w:rsidRPr="00FB7468" w:rsidRDefault="007F5DDC" w:rsidP="004A34E0">
            <w:pPr>
              <w:spacing w:before="40"/>
              <w:outlineLvl w:val="1"/>
              <w:rPr>
                <w:rFonts w:ascii="Century Gothic" w:eastAsia="Times New Roman" w:hAnsi="Century Gothic" w:cs="Times New Roman"/>
                <w:lang w:eastAsia="en-AU"/>
                <w14:textOutline w14:w="9525" w14:cap="rnd" w14:cmpd="sng" w14:algn="ctr">
                  <w14:noFill/>
                  <w14:prstDash w14:val="solid"/>
                  <w14:bevel/>
                </w14:textOutline>
              </w:rPr>
            </w:pPr>
          </w:p>
        </w:tc>
        <w:tc>
          <w:tcPr>
            <w:tcW w:w="1843" w:type="dxa"/>
            <w:shd w:val="clear" w:color="auto" w:fill="B8CCE4" w:themeFill="accent1" w:themeFillTint="66"/>
          </w:tcPr>
          <w:p w14:paraId="52505F44" w14:textId="77777777" w:rsidR="007F5DDC" w:rsidRPr="00FB7468" w:rsidRDefault="007F5DDC" w:rsidP="004A34E0">
            <w:pPr>
              <w:spacing w:before="40"/>
              <w:outlineLvl w:val="1"/>
              <w:rPr>
                <w:rFonts w:ascii="Century Gothic" w:eastAsia="Times New Roman" w:hAnsi="Century Gothic" w:cs="Times New Roman"/>
                <w:lang w:eastAsia="en-AU"/>
                <w14:textOutline w14:w="9525" w14:cap="rnd" w14:cmpd="sng" w14:algn="ctr">
                  <w14:noFill/>
                  <w14:prstDash w14:val="solid"/>
                  <w14:bevel/>
                </w14:textOutline>
              </w:rPr>
            </w:pPr>
          </w:p>
        </w:tc>
        <w:tc>
          <w:tcPr>
            <w:tcW w:w="2268" w:type="dxa"/>
            <w:shd w:val="clear" w:color="auto" w:fill="B8CCE4" w:themeFill="accent1" w:themeFillTint="66"/>
          </w:tcPr>
          <w:p w14:paraId="70638C57" w14:textId="77777777" w:rsidR="007F5DDC" w:rsidRPr="00FB7468" w:rsidRDefault="007F5DDC" w:rsidP="004A34E0">
            <w:pPr>
              <w:spacing w:before="40"/>
              <w:outlineLvl w:val="1"/>
              <w:rPr>
                <w:rFonts w:ascii="Century Gothic" w:eastAsia="Times New Roman" w:hAnsi="Century Gothic" w:cs="Times New Roman"/>
                <w:lang w:eastAsia="en-AU"/>
                <w14:textOutline w14:w="9525" w14:cap="rnd" w14:cmpd="sng" w14:algn="ctr">
                  <w14:noFill/>
                  <w14:prstDash w14:val="solid"/>
                  <w14:bevel/>
                </w14:textOutline>
              </w:rPr>
            </w:pPr>
          </w:p>
        </w:tc>
      </w:tr>
      <w:tr w:rsidR="007F5DDC" w14:paraId="3371434D" w14:textId="77777777" w:rsidTr="004A34E0">
        <w:tc>
          <w:tcPr>
            <w:tcW w:w="3545" w:type="dxa"/>
          </w:tcPr>
          <w:p w14:paraId="00CCAFEA" w14:textId="77777777" w:rsidR="007F5DDC" w:rsidRPr="00FB7468" w:rsidRDefault="007F5DDC" w:rsidP="004A34E0">
            <w:pPr>
              <w:spacing w:before="40"/>
              <w:outlineLvl w:val="1"/>
              <w:rPr>
                <w:rFonts w:ascii="Century Gothic" w:eastAsia="Times New Roman" w:hAnsi="Century Gothic" w:cs="Times New Roman"/>
                <w:color w:val="2F5496"/>
                <w:sz w:val="26"/>
                <w:szCs w:val="26"/>
                <w:lang w:eastAsia="en-AU"/>
              </w:rPr>
            </w:pPr>
            <w:r w:rsidRPr="00FB7468">
              <w:rPr>
                <w:rFonts w:ascii="Century Gothic" w:hAnsi="Century Gothic"/>
              </w:rPr>
              <w:t>Billing Health Funds or Private Patients.</w:t>
            </w:r>
          </w:p>
        </w:tc>
        <w:tc>
          <w:tcPr>
            <w:tcW w:w="1559" w:type="dxa"/>
          </w:tcPr>
          <w:p w14:paraId="478553D0" w14:textId="77777777" w:rsidR="007F5DDC" w:rsidRDefault="007F5DDC" w:rsidP="004A34E0">
            <w:pPr>
              <w:spacing w:before="40"/>
              <w:outlineLvl w:val="1"/>
              <w:rPr>
                <w:rFonts w:ascii="Century Gothic" w:eastAsia="Times New Roman" w:hAnsi="Century Gothic" w:cs="Times New Roman"/>
                <w:color w:val="2F5496"/>
                <w:sz w:val="26"/>
                <w:szCs w:val="26"/>
                <w:lang w:eastAsia="en-AU"/>
              </w:rPr>
            </w:pPr>
          </w:p>
        </w:tc>
        <w:tc>
          <w:tcPr>
            <w:tcW w:w="1843" w:type="dxa"/>
          </w:tcPr>
          <w:p w14:paraId="60ED280E" w14:textId="77777777" w:rsidR="007F5DDC" w:rsidRDefault="007F5DDC" w:rsidP="004A34E0">
            <w:pPr>
              <w:spacing w:before="40"/>
              <w:outlineLvl w:val="1"/>
              <w:rPr>
                <w:rFonts w:ascii="Century Gothic" w:eastAsia="Times New Roman" w:hAnsi="Century Gothic" w:cs="Times New Roman"/>
                <w:color w:val="2F5496"/>
                <w:sz w:val="26"/>
                <w:szCs w:val="26"/>
                <w:lang w:eastAsia="en-AU"/>
              </w:rPr>
            </w:pPr>
          </w:p>
        </w:tc>
        <w:tc>
          <w:tcPr>
            <w:tcW w:w="2268" w:type="dxa"/>
          </w:tcPr>
          <w:p w14:paraId="0526900F" w14:textId="77777777" w:rsidR="007F5DDC" w:rsidRDefault="007F5DDC" w:rsidP="004A34E0">
            <w:pPr>
              <w:spacing w:before="40"/>
              <w:outlineLvl w:val="1"/>
              <w:rPr>
                <w:rFonts w:ascii="Century Gothic" w:eastAsia="Times New Roman" w:hAnsi="Century Gothic" w:cs="Times New Roman"/>
                <w:color w:val="2F5496"/>
                <w:sz w:val="26"/>
                <w:szCs w:val="26"/>
                <w:lang w:eastAsia="en-AU"/>
              </w:rPr>
            </w:pPr>
          </w:p>
        </w:tc>
      </w:tr>
      <w:tr w:rsidR="007F5DDC" w14:paraId="3E7244F3" w14:textId="77777777" w:rsidTr="004A34E0">
        <w:tc>
          <w:tcPr>
            <w:tcW w:w="3545" w:type="dxa"/>
          </w:tcPr>
          <w:p w14:paraId="1B2FAF20" w14:textId="77777777" w:rsidR="007F5DDC" w:rsidRPr="00FB7468" w:rsidRDefault="007F5DDC" w:rsidP="004A34E0">
            <w:pPr>
              <w:spacing w:before="40"/>
              <w:outlineLvl w:val="1"/>
              <w:rPr>
                <w:rFonts w:ascii="Century Gothic" w:eastAsia="Times New Roman" w:hAnsi="Century Gothic" w:cs="Times New Roman"/>
                <w:color w:val="2F5496"/>
                <w:sz w:val="26"/>
                <w:szCs w:val="26"/>
                <w:lang w:eastAsia="en-AU"/>
              </w:rPr>
            </w:pPr>
            <w:r w:rsidRPr="00FB7468">
              <w:rPr>
                <w:rFonts w:ascii="Century Gothic" w:hAnsi="Century Gothic"/>
              </w:rPr>
              <w:t>In Hospital billing covers the following billing scenarios:</w:t>
            </w:r>
          </w:p>
        </w:tc>
        <w:tc>
          <w:tcPr>
            <w:tcW w:w="1559" w:type="dxa"/>
          </w:tcPr>
          <w:p w14:paraId="0F5E236A" w14:textId="77777777" w:rsidR="007F5DDC" w:rsidRDefault="007F5DDC" w:rsidP="004A34E0">
            <w:pPr>
              <w:spacing w:before="40"/>
              <w:outlineLvl w:val="1"/>
              <w:rPr>
                <w:rFonts w:ascii="Century Gothic" w:eastAsia="Times New Roman" w:hAnsi="Century Gothic" w:cs="Times New Roman"/>
                <w:color w:val="2F5496"/>
                <w:sz w:val="26"/>
                <w:szCs w:val="26"/>
                <w:lang w:eastAsia="en-AU"/>
              </w:rPr>
            </w:pPr>
          </w:p>
        </w:tc>
        <w:tc>
          <w:tcPr>
            <w:tcW w:w="1843" w:type="dxa"/>
          </w:tcPr>
          <w:p w14:paraId="2981433F" w14:textId="77777777" w:rsidR="007F5DDC" w:rsidRDefault="007F5DDC" w:rsidP="004A34E0">
            <w:pPr>
              <w:spacing w:before="40"/>
              <w:outlineLvl w:val="1"/>
              <w:rPr>
                <w:rFonts w:ascii="Century Gothic" w:eastAsia="Times New Roman" w:hAnsi="Century Gothic" w:cs="Times New Roman"/>
                <w:color w:val="2F5496"/>
                <w:sz w:val="26"/>
                <w:szCs w:val="26"/>
                <w:lang w:eastAsia="en-AU"/>
              </w:rPr>
            </w:pPr>
          </w:p>
        </w:tc>
        <w:tc>
          <w:tcPr>
            <w:tcW w:w="2268" w:type="dxa"/>
          </w:tcPr>
          <w:p w14:paraId="5EFD8208" w14:textId="77777777" w:rsidR="007F5DDC" w:rsidRDefault="007F5DDC" w:rsidP="004A34E0">
            <w:pPr>
              <w:spacing w:before="40"/>
              <w:outlineLvl w:val="1"/>
              <w:rPr>
                <w:rFonts w:ascii="Century Gothic" w:eastAsia="Times New Roman" w:hAnsi="Century Gothic" w:cs="Times New Roman"/>
                <w:color w:val="2F5496"/>
                <w:sz w:val="26"/>
                <w:szCs w:val="26"/>
                <w:lang w:eastAsia="en-AU"/>
              </w:rPr>
            </w:pPr>
          </w:p>
        </w:tc>
      </w:tr>
      <w:tr w:rsidR="007F5DDC" w14:paraId="64577213" w14:textId="77777777" w:rsidTr="004A34E0">
        <w:tc>
          <w:tcPr>
            <w:tcW w:w="3545" w:type="dxa"/>
          </w:tcPr>
          <w:p w14:paraId="40CBE22A" w14:textId="77777777" w:rsidR="007F5DDC" w:rsidRPr="00FB7468" w:rsidRDefault="007F5DDC" w:rsidP="004A34E0">
            <w:pPr>
              <w:spacing w:before="40"/>
              <w:outlineLvl w:val="1"/>
              <w:rPr>
                <w:rFonts w:ascii="Century Gothic" w:eastAsia="Times New Roman" w:hAnsi="Century Gothic" w:cs="Times New Roman"/>
                <w:color w:val="2F5496"/>
                <w:sz w:val="26"/>
                <w:szCs w:val="26"/>
                <w:lang w:eastAsia="en-AU"/>
              </w:rPr>
            </w:pPr>
            <w:r w:rsidRPr="00FB7468">
              <w:rPr>
                <w:rFonts w:ascii="Century Gothic" w:hAnsi="Century Gothic"/>
              </w:rPr>
              <w:t>Medical Specialist InPatient Medical Claims.</w:t>
            </w:r>
          </w:p>
        </w:tc>
        <w:tc>
          <w:tcPr>
            <w:tcW w:w="1559" w:type="dxa"/>
          </w:tcPr>
          <w:p w14:paraId="68B02E76" w14:textId="77777777" w:rsidR="007F5DDC" w:rsidRDefault="007F5DDC" w:rsidP="004A34E0">
            <w:pPr>
              <w:spacing w:before="40"/>
              <w:outlineLvl w:val="1"/>
              <w:rPr>
                <w:rFonts w:ascii="Century Gothic" w:eastAsia="Times New Roman" w:hAnsi="Century Gothic" w:cs="Times New Roman"/>
                <w:color w:val="2F5496"/>
                <w:sz w:val="26"/>
                <w:szCs w:val="26"/>
                <w:lang w:eastAsia="en-AU"/>
              </w:rPr>
            </w:pPr>
          </w:p>
        </w:tc>
        <w:tc>
          <w:tcPr>
            <w:tcW w:w="1843" w:type="dxa"/>
          </w:tcPr>
          <w:p w14:paraId="49F35077" w14:textId="77777777" w:rsidR="007F5DDC" w:rsidRDefault="007F5DDC" w:rsidP="004A34E0">
            <w:pPr>
              <w:spacing w:before="40"/>
              <w:outlineLvl w:val="1"/>
              <w:rPr>
                <w:rFonts w:ascii="Century Gothic" w:eastAsia="Times New Roman" w:hAnsi="Century Gothic" w:cs="Times New Roman"/>
                <w:color w:val="2F5496"/>
                <w:sz w:val="26"/>
                <w:szCs w:val="26"/>
                <w:lang w:eastAsia="en-AU"/>
              </w:rPr>
            </w:pPr>
          </w:p>
        </w:tc>
        <w:tc>
          <w:tcPr>
            <w:tcW w:w="2268" w:type="dxa"/>
          </w:tcPr>
          <w:p w14:paraId="1662B8C7" w14:textId="77777777" w:rsidR="007F5DDC" w:rsidRDefault="007F5DDC" w:rsidP="004A34E0">
            <w:pPr>
              <w:spacing w:before="40"/>
              <w:outlineLvl w:val="1"/>
              <w:rPr>
                <w:rFonts w:ascii="Century Gothic" w:eastAsia="Times New Roman" w:hAnsi="Century Gothic" w:cs="Times New Roman"/>
                <w:color w:val="2F5496"/>
                <w:sz w:val="26"/>
                <w:szCs w:val="26"/>
                <w:lang w:eastAsia="en-AU"/>
              </w:rPr>
            </w:pPr>
          </w:p>
        </w:tc>
      </w:tr>
      <w:tr w:rsidR="007F5DDC" w14:paraId="50414407" w14:textId="77777777" w:rsidTr="004A34E0">
        <w:tc>
          <w:tcPr>
            <w:tcW w:w="3545" w:type="dxa"/>
          </w:tcPr>
          <w:p w14:paraId="09C01D32" w14:textId="77777777" w:rsidR="007F5DDC" w:rsidRPr="00FB7468" w:rsidRDefault="007F5DDC" w:rsidP="004A34E0">
            <w:pPr>
              <w:spacing w:before="40"/>
              <w:outlineLvl w:val="1"/>
              <w:rPr>
                <w:rFonts w:ascii="Century Gothic" w:eastAsia="Times New Roman" w:hAnsi="Century Gothic" w:cs="Times New Roman"/>
                <w:color w:val="2F5496"/>
                <w:sz w:val="26"/>
                <w:szCs w:val="26"/>
                <w:lang w:eastAsia="en-AU"/>
              </w:rPr>
            </w:pPr>
            <w:r w:rsidRPr="00FB7468">
              <w:rPr>
                <w:rFonts w:ascii="Century Gothic" w:hAnsi="Century Gothic"/>
              </w:rPr>
              <w:t>Hospital Accommodation, Theatre and Bundled Services claims.</w:t>
            </w:r>
          </w:p>
        </w:tc>
        <w:tc>
          <w:tcPr>
            <w:tcW w:w="1559" w:type="dxa"/>
          </w:tcPr>
          <w:p w14:paraId="2A2CB5EC" w14:textId="77777777" w:rsidR="007F5DDC" w:rsidRDefault="007F5DDC" w:rsidP="004A34E0">
            <w:pPr>
              <w:spacing w:before="40"/>
              <w:outlineLvl w:val="1"/>
              <w:rPr>
                <w:rFonts w:ascii="Century Gothic" w:eastAsia="Times New Roman" w:hAnsi="Century Gothic" w:cs="Times New Roman"/>
                <w:color w:val="2F5496"/>
                <w:sz w:val="26"/>
                <w:szCs w:val="26"/>
                <w:lang w:eastAsia="en-AU"/>
              </w:rPr>
            </w:pPr>
          </w:p>
        </w:tc>
        <w:tc>
          <w:tcPr>
            <w:tcW w:w="1843" w:type="dxa"/>
          </w:tcPr>
          <w:p w14:paraId="104BDF67" w14:textId="77777777" w:rsidR="007F5DDC" w:rsidRDefault="007F5DDC" w:rsidP="004A34E0">
            <w:pPr>
              <w:spacing w:before="40"/>
              <w:outlineLvl w:val="1"/>
              <w:rPr>
                <w:rFonts w:ascii="Century Gothic" w:eastAsia="Times New Roman" w:hAnsi="Century Gothic" w:cs="Times New Roman"/>
                <w:color w:val="2F5496"/>
                <w:sz w:val="26"/>
                <w:szCs w:val="26"/>
                <w:lang w:eastAsia="en-AU"/>
              </w:rPr>
            </w:pPr>
          </w:p>
        </w:tc>
        <w:tc>
          <w:tcPr>
            <w:tcW w:w="2268" w:type="dxa"/>
          </w:tcPr>
          <w:p w14:paraId="49C61C87" w14:textId="77777777" w:rsidR="007F5DDC" w:rsidRDefault="007F5DDC" w:rsidP="004A34E0">
            <w:pPr>
              <w:spacing w:before="40"/>
              <w:outlineLvl w:val="1"/>
              <w:rPr>
                <w:rFonts w:ascii="Century Gothic" w:eastAsia="Times New Roman" w:hAnsi="Century Gothic" w:cs="Times New Roman"/>
                <w:color w:val="2F5496"/>
                <w:sz w:val="26"/>
                <w:szCs w:val="26"/>
                <w:lang w:eastAsia="en-AU"/>
              </w:rPr>
            </w:pPr>
          </w:p>
        </w:tc>
      </w:tr>
      <w:tr w:rsidR="007F5DDC" w14:paraId="60174223" w14:textId="77777777" w:rsidTr="004A34E0">
        <w:tc>
          <w:tcPr>
            <w:tcW w:w="3545" w:type="dxa"/>
            <w:shd w:val="clear" w:color="auto" w:fill="B8CCE4" w:themeFill="accent1" w:themeFillTint="66"/>
          </w:tcPr>
          <w:p w14:paraId="72DBAA57" w14:textId="77777777" w:rsidR="007F5DDC" w:rsidRPr="00FB7468" w:rsidRDefault="007F5DDC" w:rsidP="004A34E0">
            <w:pPr>
              <w:spacing w:before="40"/>
              <w:outlineLvl w:val="1"/>
              <w:rPr>
                <w:rFonts w:ascii="Century Gothic" w:eastAsia="Times New Roman" w:hAnsi="Century Gothic" w:cs="Times New Roman"/>
                <w:color w:val="2F5496"/>
                <w:sz w:val="26"/>
                <w:szCs w:val="26"/>
                <w:lang w:eastAsia="en-AU"/>
              </w:rPr>
            </w:pPr>
            <w:r w:rsidRPr="00FB7468">
              <w:rPr>
                <w:rFonts w:ascii="Century Gothic" w:hAnsi="Century Gothic"/>
              </w:rPr>
              <w:t>3rd Party Billing</w:t>
            </w:r>
          </w:p>
        </w:tc>
        <w:tc>
          <w:tcPr>
            <w:tcW w:w="1559" w:type="dxa"/>
            <w:shd w:val="clear" w:color="auto" w:fill="B8CCE4" w:themeFill="accent1" w:themeFillTint="66"/>
          </w:tcPr>
          <w:p w14:paraId="7022B7B9" w14:textId="77777777" w:rsidR="007F5DDC" w:rsidRDefault="007F5DDC" w:rsidP="004A34E0">
            <w:pPr>
              <w:spacing w:before="40"/>
              <w:outlineLvl w:val="1"/>
              <w:rPr>
                <w:rFonts w:ascii="Century Gothic" w:eastAsia="Times New Roman" w:hAnsi="Century Gothic" w:cs="Times New Roman"/>
                <w:color w:val="2F5496"/>
                <w:sz w:val="26"/>
                <w:szCs w:val="26"/>
                <w:lang w:eastAsia="en-AU"/>
              </w:rPr>
            </w:pPr>
          </w:p>
        </w:tc>
        <w:tc>
          <w:tcPr>
            <w:tcW w:w="1843" w:type="dxa"/>
            <w:shd w:val="clear" w:color="auto" w:fill="B8CCE4" w:themeFill="accent1" w:themeFillTint="66"/>
          </w:tcPr>
          <w:p w14:paraId="7EEF389A" w14:textId="77777777" w:rsidR="007F5DDC" w:rsidRDefault="007F5DDC" w:rsidP="004A34E0">
            <w:pPr>
              <w:spacing w:before="40"/>
              <w:outlineLvl w:val="1"/>
              <w:rPr>
                <w:rFonts w:ascii="Century Gothic" w:eastAsia="Times New Roman" w:hAnsi="Century Gothic" w:cs="Times New Roman"/>
                <w:color w:val="2F5496"/>
                <w:sz w:val="26"/>
                <w:szCs w:val="26"/>
                <w:lang w:eastAsia="en-AU"/>
              </w:rPr>
            </w:pPr>
          </w:p>
        </w:tc>
        <w:tc>
          <w:tcPr>
            <w:tcW w:w="2268" w:type="dxa"/>
            <w:shd w:val="clear" w:color="auto" w:fill="B8CCE4" w:themeFill="accent1" w:themeFillTint="66"/>
          </w:tcPr>
          <w:p w14:paraId="3A5B6AA6" w14:textId="77777777" w:rsidR="007F5DDC" w:rsidRDefault="007F5DDC" w:rsidP="004A34E0">
            <w:pPr>
              <w:spacing w:before="40"/>
              <w:outlineLvl w:val="1"/>
              <w:rPr>
                <w:rFonts w:ascii="Century Gothic" w:eastAsia="Times New Roman" w:hAnsi="Century Gothic" w:cs="Times New Roman"/>
                <w:color w:val="2F5496"/>
                <w:sz w:val="26"/>
                <w:szCs w:val="26"/>
                <w:lang w:eastAsia="en-AU"/>
              </w:rPr>
            </w:pPr>
          </w:p>
        </w:tc>
      </w:tr>
      <w:tr w:rsidR="007F5DDC" w14:paraId="376E0189" w14:textId="77777777" w:rsidTr="004A34E0">
        <w:tc>
          <w:tcPr>
            <w:tcW w:w="3545" w:type="dxa"/>
          </w:tcPr>
          <w:p w14:paraId="77511EC4" w14:textId="77777777" w:rsidR="007F5DDC" w:rsidRPr="00FB7468" w:rsidRDefault="007F5DDC" w:rsidP="004A34E0">
            <w:pPr>
              <w:spacing w:before="40"/>
              <w:outlineLvl w:val="1"/>
              <w:rPr>
                <w:rFonts w:ascii="Century Gothic" w:eastAsia="Times New Roman" w:hAnsi="Century Gothic" w:cs="Times New Roman"/>
                <w:color w:val="2F5496"/>
                <w:sz w:val="26"/>
                <w:szCs w:val="26"/>
                <w:lang w:eastAsia="en-AU"/>
              </w:rPr>
            </w:pPr>
            <w:r w:rsidRPr="00FB7468">
              <w:rPr>
                <w:rFonts w:ascii="Century Gothic" w:hAnsi="Century Gothic"/>
              </w:rPr>
              <w:t>Non MBS billing to 3rd parties like legal firms and direct patient billing</w:t>
            </w:r>
          </w:p>
        </w:tc>
        <w:tc>
          <w:tcPr>
            <w:tcW w:w="1559" w:type="dxa"/>
          </w:tcPr>
          <w:p w14:paraId="7E162E2D" w14:textId="77777777" w:rsidR="007F5DDC" w:rsidRDefault="007F5DDC" w:rsidP="004A34E0">
            <w:pPr>
              <w:spacing w:before="40"/>
              <w:outlineLvl w:val="1"/>
              <w:rPr>
                <w:rFonts w:ascii="Century Gothic" w:eastAsia="Times New Roman" w:hAnsi="Century Gothic" w:cs="Times New Roman"/>
                <w:color w:val="2F5496"/>
                <w:sz w:val="26"/>
                <w:szCs w:val="26"/>
                <w:lang w:eastAsia="en-AU"/>
              </w:rPr>
            </w:pPr>
          </w:p>
        </w:tc>
        <w:tc>
          <w:tcPr>
            <w:tcW w:w="1843" w:type="dxa"/>
          </w:tcPr>
          <w:p w14:paraId="33F6609F" w14:textId="77777777" w:rsidR="007F5DDC" w:rsidRDefault="007F5DDC" w:rsidP="004A34E0">
            <w:pPr>
              <w:spacing w:before="40"/>
              <w:outlineLvl w:val="1"/>
              <w:rPr>
                <w:rFonts w:ascii="Century Gothic" w:eastAsia="Times New Roman" w:hAnsi="Century Gothic" w:cs="Times New Roman"/>
                <w:color w:val="2F5496"/>
                <w:sz w:val="26"/>
                <w:szCs w:val="26"/>
                <w:lang w:eastAsia="en-AU"/>
              </w:rPr>
            </w:pPr>
          </w:p>
        </w:tc>
        <w:tc>
          <w:tcPr>
            <w:tcW w:w="2268" w:type="dxa"/>
          </w:tcPr>
          <w:p w14:paraId="0DE57960" w14:textId="77777777" w:rsidR="007F5DDC" w:rsidRDefault="007F5DDC" w:rsidP="004A34E0">
            <w:pPr>
              <w:spacing w:before="40"/>
              <w:outlineLvl w:val="1"/>
              <w:rPr>
                <w:rFonts w:ascii="Century Gothic" w:eastAsia="Times New Roman" w:hAnsi="Century Gothic" w:cs="Times New Roman"/>
                <w:color w:val="2F5496"/>
                <w:sz w:val="26"/>
                <w:szCs w:val="26"/>
                <w:lang w:eastAsia="en-AU"/>
              </w:rPr>
            </w:pPr>
          </w:p>
        </w:tc>
      </w:tr>
      <w:tr w:rsidR="007F5DDC" w14:paraId="036A5296" w14:textId="77777777" w:rsidTr="004A34E0">
        <w:tc>
          <w:tcPr>
            <w:tcW w:w="3545" w:type="dxa"/>
          </w:tcPr>
          <w:p w14:paraId="123DBE50" w14:textId="77777777" w:rsidR="007F5DDC" w:rsidRPr="00FB7468" w:rsidRDefault="007F5DDC" w:rsidP="004A34E0">
            <w:pPr>
              <w:spacing w:before="40"/>
              <w:outlineLvl w:val="1"/>
              <w:rPr>
                <w:rFonts w:ascii="Century Gothic" w:eastAsia="Times New Roman" w:hAnsi="Century Gothic" w:cs="Times New Roman"/>
                <w:color w:val="2F5496"/>
                <w:sz w:val="26"/>
                <w:szCs w:val="26"/>
                <w:lang w:eastAsia="en-AU"/>
              </w:rPr>
            </w:pPr>
            <w:r w:rsidRPr="00FB7468">
              <w:rPr>
                <w:rFonts w:ascii="Century Gothic" w:hAnsi="Century Gothic"/>
              </w:rPr>
              <w:t>billing other hospitals</w:t>
            </w:r>
          </w:p>
        </w:tc>
        <w:tc>
          <w:tcPr>
            <w:tcW w:w="1559" w:type="dxa"/>
          </w:tcPr>
          <w:p w14:paraId="65BAB8DC" w14:textId="77777777" w:rsidR="007F5DDC" w:rsidRDefault="007F5DDC" w:rsidP="004A34E0">
            <w:pPr>
              <w:spacing w:before="40"/>
              <w:outlineLvl w:val="1"/>
              <w:rPr>
                <w:rFonts w:ascii="Century Gothic" w:eastAsia="Times New Roman" w:hAnsi="Century Gothic" w:cs="Times New Roman"/>
                <w:color w:val="2F5496"/>
                <w:sz w:val="26"/>
                <w:szCs w:val="26"/>
                <w:lang w:eastAsia="en-AU"/>
              </w:rPr>
            </w:pPr>
          </w:p>
        </w:tc>
        <w:tc>
          <w:tcPr>
            <w:tcW w:w="1843" w:type="dxa"/>
          </w:tcPr>
          <w:p w14:paraId="4752B9CC" w14:textId="77777777" w:rsidR="007F5DDC" w:rsidRDefault="007F5DDC" w:rsidP="004A34E0">
            <w:pPr>
              <w:spacing w:before="40"/>
              <w:outlineLvl w:val="1"/>
              <w:rPr>
                <w:rFonts w:ascii="Century Gothic" w:eastAsia="Times New Roman" w:hAnsi="Century Gothic" w:cs="Times New Roman"/>
                <w:color w:val="2F5496"/>
                <w:sz w:val="26"/>
                <w:szCs w:val="26"/>
                <w:lang w:eastAsia="en-AU"/>
              </w:rPr>
            </w:pPr>
          </w:p>
        </w:tc>
        <w:tc>
          <w:tcPr>
            <w:tcW w:w="2268" w:type="dxa"/>
          </w:tcPr>
          <w:p w14:paraId="4BAE93D6" w14:textId="77777777" w:rsidR="007F5DDC" w:rsidRDefault="007F5DDC" w:rsidP="004A34E0">
            <w:pPr>
              <w:spacing w:before="40"/>
              <w:outlineLvl w:val="1"/>
              <w:rPr>
                <w:rFonts w:ascii="Century Gothic" w:eastAsia="Times New Roman" w:hAnsi="Century Gothic" w:cs="Times New Roman"/>
                <w:color w:val="2F5496"/>
                <w:sz w:val="26"/>
                <w:szCs w:val="26"/>
                <w:lang w:eastAsia="en-AU"/>
              </w:rPr>
            </w:pPr>
          </w:p>
        </w:tc>
      </w:tr>
    </w:tbl>
    <w:p w14:paraId="743FF66E" w14:textId="77777777" w:rsidR="007F5DDC" w:rsidRDefault="007F5DDC" w:rsidP="007F5DDC">
      <w:pPr>
        <w:rPr>
          <w:rFonts w:ascii="Century Gothic" w:hAnsi="Century Gothic"/>
          <w:b/>
          <w:bCs/>
          <w:color w:val="2F5496"/>
          <w:sz w:val="26"/>
          <w:szCs w:val="26"/>
        </w:rPr>
      </w:pPr>
    </w:p>
    <w:p w14:paraId="5D9733F9" w14:textId="77777777" w:rsidR="007F5DDC" w:rsidRDefault="007F5DDC">
      <w:pPr>
        <w:rPr>
          <w:rFonts w:ascii="Century Gothic" w:hAnsi="Century Gothic"/>
          <w:b/>
          <w:bCs/>
          <w:color w:val="2F5496"/>
          <w:sz w:val="26"/>
          <w:szCs w:val="26"/>
        </w:rPr>
      </w:pPr>
      <w:r>
        <w:rPr>
          <w:rFonts w:ascii="Century Gothic" w:hAnsi="Century Gothic"/>
          <w:b/>
          <w:bCs/>
          <w:color w:val="2F5496"/>
          <w:sz w:val="26"/>
          <w:szCs w:val="26"/>
        </w:rPr>
        <w:br w:type="page"/>
      </w:r>
    </w:p>
    <w:p w14:paraId="34FBF1E6" w14:textId="18F11684" w:rsidR="0030073B" w:rsidRDefault="007F5DDC" w:rsidP="007F5DDC">
      <w:pPr>
        <w:rPr>
          <w:rFonts w:ascii="Century Gothic" w:hAnsi="Century Gothic"/>
          <w:b/>
          <w:bCs/>
          <w:color w:val="2F5496"/>
          <w:sz w:val="26"/>
          <w:szCs w:val="26"/>
        </w:rPr>
      </w:pPr>
      <w:r w:rsidRPr="00312BD3">
        <w:rPr>
          <w:rFonts w:ascii="Century Gothic" w:hAnsi="Century Gothic"/>
          <w:b/>
          <w:bCs/>
          <w:color w:val="2F5496"/>
          <w:sz w:val="26"/>
          <w:szCs w:val="26"/>
        </w:rPr>
        <w:lastRenderedPageBreak/>
        <w:t>Preconfigured Data Prior Billing</w:t>
      </w:r>
      <w:bookmarkStart w:id="1" w:name="_3dy6vkm" w:colFirst="0" w:colLast="0"/>
      <w:bookmarkEnd w:id="1"/>
    </w:p>
    <w:p w14:paraId="73F98198" w14:textId="77777777" w:rsidR="007F5DDC" w:rsidRPr="007F5DDC" w:rsidRDefault="007F5DDC" w:rsidP="007F5DDC">
      <w:pPr>
        <w:rPr>
          <w:rFonts w:ascii="Century Gothic" w:hAnsi="Century Gothic"/>
          <w:b/>
          <w:bCs/>
          <w:color w:val="2F5496"/>
          <w:sz w:val="26"/>
          <w:szCs w:val="26"/>
        </w:rPr>
      </w:pPr>
    </w:p>
    <w:p w14:paraId="407BC358" w14:textId="77777777" w:rsidR="0030073B" w:rsidRDefault="002457DE">
      <w:pPr>
        <w:pStyle w:val="Heading3"/>
        <w:rPr>
          <w:rFonts w:ascii="Century Gothic" w:eastAsia="Century Gothic" w:hAnsi="Century Gothic" w:cs="Century Gothic"/>
        </w:rPr>
      </w:pPr>
      <w:bookmarkStart w:id="2" w:name="_1t3h5sf" w:colFirst="0" w:colLast="0"/>
      <w:bookmarkEnd w:id="2"/>
      <w:r>
        <w:rPr>
          <w:rFonts w:ascii="Century Gothic" w:eastAsia="Century Gothic" w:hAnsi="Century Gothic" w:cs="Century Gothic"/>
        </w:rPr>
        <w:t>Locations</w:t>
      </w:r>
    </w:p>
    <w:p w14:paraId="6701E90C" w14:textId="77777777" w:rsidR="0030073B" w:rsidRDefault="002457DE">
      <w:pPr>
        <w:numPr>
          <w:ilvl w:val="0"/>
          <w:numId w:val="49"/>
        </w:numPr>
        <w:ind w:hanging="360"/>
      </w:pPr>
      <w:r>
        <w:rPr>
          <w:rFonts w:ascii="Century Gothic" w:eastAsia="Century Gothic" w:hAnsi="Century Gothic" w:cs="Century Gothic"/>
        </w:rPr>
        <w:t xml:space="preserve">A location represents the financial entity that you wish to group billing activities on. </w:t>
      </w:r>
    </w:p>
    <w:p w14:paraId="4F5668A5" w14:textId="77777777" w:rsidR="0030073B" w:rsidRDefault="002457DE">
      <w:pPr>
        <w:numPr>
          <w:ilvl w:val="0"/>
          <w:numId w:val="49"/>
        </w:numPr>
        <w:ind w:hanging="360"/>
      </w:pPr>
      <w:r>
        <w:rPr>
          <w:rFonts w:ascii="Century Gothic" w:eastAsia="Century Gothic" w:hAnsi="Century Gothic" w:cs="Century Gothic"/>
        </w:rPr>
        <w:t>You can use different locations for invoicing and the receipting of payments.</w:t>
      </w:r>
    </w:p>
    <w:p w14:paraId="40F96260" w14:textId="77777777" w:rsidR="0030073B" w:rsidRDefault="002457DE">
      <w:pPr>
        <w:numPr>
          <w:ilvl w:val="0"/>
          <w:numId w:val="49"/>
        </w:numPr>
        <w:ind w:hanging="360"/>
      </w:pPr>
      <w:r>
        <w:rPr>
          <w:rFonts w:ascii="Century Gothic" w:eastAsia="Century Gothic" w:hAnsi="Century Gothic" w:cs="Century Gothic"/>
        </w:rPr>
        <w:t>Each location has its own banking process.</w:t>
      </w:r>
    </w:p>
    <w:p w14:paraId="3A3FCDF3" w14:textId="77777777" w:rsidR="0030073B" w:rsidRDefault="002457DE">
      <w:pPr>
        <w:numPr>
          <w:ilvl w:val="0"/>
          <w:numId w:val="49"/>
        </w:numPr>
        <w:ind w:hanging="360"/>
      </w:pPr>
      <w:r>
        <w:rPr>
          <w:rFonts w:ascii="Century Gothic" w:eastAsia="Century Gothic" w:hAnsi="Century Gothic" w:cs="Century Gothic"/>
        </w:rPr>
        <w:t>Locations are configured per business requirements and independent of Medicare claiming requirements.</w:t>
      </w:r>
    </w:p>
    <w:p w14:paraId="3CCCAB49" w14:textId="77777777" w:rsidR="0030073B" w:rsidRDefault="002457DE">
      <w:pPr>
        <w:pStyle w:val="Heading3"/>
        <w:rPr>
          <w:rFonts w:ascii="Century Gothic" w:eastAsia="Century Gothic" w:hAnsi="Century Gothic" w:cs="Century Gothic"/>
        </w:rPr>
      </w:pPr>
      <w:bookmarkStart w:id="3" w:name="_4d34og8" w:colFirst="0" w:colLast="0"/>
      <w:bookmarkEnd w:id="3"/>
      <w:r>
        <w:rPr>
          <w:rFonts w:ascii="Century Gothic" w:eastAsia="Century Gothic" w:hAnsi="Century Gothic" w:cs="Century Gothic"/>
        </w:rPr>
        <w:t>Service Locations</w:t>
      </w:r>
    </w:p>
    <w:p w14:paraId="12D3D85A" w14:textId="77777777" w:rsidR="0030073B" w:rsidRDefault="002457DE">
      <w:pPr>
        <w:numPr>
          <w:ilvl w:val="0"/>
          <w:numId w:val="50"/>
        </w:numPr>
        <w:ind w:hanging="360"/>
      </w:pPr>
      <w:r>
        <w:rPr>
          <w:rFonts w:ascii="Century Gothic" w:eastAsia="Century Gothic" w:hAnsi="Century Gothic" w:cs="Century Gothic"/>
        </w:rPr>
        <w:t>A Location can have one or more Service Locations</w:t>
      </w:r>
    </w:p>
    <w:p w14:paraId="641FBD73" w14:textId="77777777" w:rsidR="0030073B" w:rsidRDefault="002457DE">
      <w:pPr>
        <w:numPr>
          <w:ilvl w:val="0"/>
          <w:numId w:val="50"/>
        </w:numPr>
        <w:ind w:hanging="360"/>
      </w:pPr>
      <w:r>
        <w:rPr>
          <w:rFonts w:ascii="Century Gothic" w:eastAsia="Century Gothic" w:hAnsi="Century Gothic" w:cs="Century Gothic"/>
        </w:rPr>
        <w:t>A Service Location represents the different locations that a provider provides services.</w:t>
      </w:r>
    </w:p>
    <w:p w14:paraId="30B3CCEE" w14:textId="77777777" w:rsidR="0030073B" w:rsidRDefault="002457DE">
      <w:pPr>
        <w:numPr>
          <w:ilvl w:val="0"/>
          <w:numId w:val="50"/>
        </w:numPr>
        <w:ind w:hanging="360"/>
      </w:pPr>
      <w:r>
        <w:rPr>
          <w:rFonts w:ascii="Century Gothic" w:eastAsia="Century Gothic" w:hAnsi="Century Gothic" w:cs="Century Gothic"/>
        </w:rPr>
        <w:t>A Service Locations may be external to the business running CareRight, for example local public or private hospitals the doctor uses.</w:t>
      </w:r>
    </w:p>
    <w:p w14:paraId="7CC98C5E" w14:textId="77777777" w:rsidR="0030073B" w:rsidRDefault="002457DE">
      <w:pPr>
        <w:numPr>
          <w:ilvl w:val="0"/>
          <w:numId w:val="50"/>
        </w:numPr>
        <w:ind w:hanging="360"/>
      </w:pPr>
      <w:r>
        <w:rPr>
          <w:rFonts w:ascii="Century Gothic" w:eastAsia="Century Gothic" w:hAnsi="Century Gothic" w:cs="Century Gothic"/>
        </w:rPr>
        <w:t>Service Locations are mostly defined based on Medicare registration details for claiming purposes.</w:t>
      </w:r>
    </w:p>
    <w:p w14:paraId="5B1ADE0B" w14:textId="77777777" w:rsidR="0030073B" w:rsidRDefault="002457DE">
      <w:pPr>
        <w:pStyle w:val="Heading3"/>
        <w:rPr>
          <w:rFonts w:ascii="Century Gothic" w:eastAsia="Century Gothic" w:hAnsi="Century Gothic" w:cs="Century Gothic"/>
        </w:rPr>
      </w:pPr>
      <w:bookmarkStart w:id="4" w:name="_2s8eyo1" w:colFirst="0" w:colLast="0"/>
      <w:bookmarkEnd w:id="4"/>
      <w:r>
        <w:rPr>
          <w:rFonts w:ascii="Century Gothic" w:eastAsia="Century Gothic" w:hAnsi="Century Gothic" w:cs="Century Gothic"/>
        </w:rPr>
        <w:t>Accounts</w:t>
      </w:r>
    </w:p>
    <w:p w14:paraId="30C53B6A" w14:textId="77777777" w:rsidR="0030073B" w:rsidRDefault="002457DE">
      <w:pPr>
        <w:numPr>
          <w:ilvl w:val="0"/>
          <w:numId w:val="51"/>
        </w:numPr>
        <w:ind w:hanging="360"/>
      </w:pPr>
      <w:r>
        <w:rPr>
          <w:rFonts w:ascii="Century Gothic" w:eastAsia="Century Gothic" w:hAnsi="Century Gothic" w:cs="Century Gothic"/>
        </w:rPr>
        <w:t>Accounts are the financial record for the relationship between a patient, a guarantor and the financial reporting provider.</w:t>
      </w:r>
    </w:p>
    <w:p w14:paraId="19852F2C" w14:textId="77777777" w:rsidR="0030073B" w:rsidRDefault="002457DE">
      <w:pPr>
        <w:numPr>
          <w:ilvl w:val="0"/>
          <w:numId w:val="51"/>
        </w:numPr>
        <w:ind w:hanging="360"/>
      </w:pPr>
      <w:r>
        <w:rPr>
          <w:rFonts w:ascii="Century Gothic" w:eastAsia="Century Gothic" w:hAnsi="Century Gothic" w:cs="Century Gothic"/>
        </w:rPr>
        <w:t>The account structure chosen affects reporting options.</w:t>
      </w:r>
    </w:p>
    <w:p w14:paraId="256F6069" w14:textId="77777777" w:rsidR="0030073B" w:rsidRDefault="002457DE">
      <w:pPr>
        <w:numPr>
          <w:ilvl w:val="0"/>
          <w:numId w:val="51"/>
        </w:numPr>
        <w:ind w:hanging="360"/>
      </w:pPr>
      <w:r>
        <w:rPr>
          <w:rFonts w:ascii="Century Gothic" w:eastAsia="Century Gothic" w:hAnsi="Century Gothic" w:cs="Century Gothic"/>
        </w:rPr>
        <w:t>Accounts can be put on hold, sent to debt collectors and closed.</w:t>
      </w:r>
    </w:p>
    <w:p w14:paraId="3CD2632D" w14:textId="77777777" w:rsidR="0030073B" w:rsidRDefault="002457DE">
      <w:pPr>
        <w:pStyle w:val="Heading3"/>
        <w:rPr>
          <w:rFonts w:ascii="Century Gothic" w:eastAsia="Century Gothic" w:hAnsi="Century Gothic" w:cs="Century Gothic"/>
        </w:rPr>
      </w:pPr>
      <w:bookmarkStart w:id="5" w:name="_17dp8vu" w:colFirst="0" w:colLast="0"/>
      <w:bookmarkEnd w:id="5"/>
      <w:r>
        <w:rPr>
          <w:rFonts w:ascii="Century Gothic" w:eastAsia="Century Gothic" w:hAnsi="Century Gothic" w:cs="Century Gothic"/>
        </w:rPr>
        <w:t>Provider</w:t>
      </w:r>
    </w:p>
    <w:p w14:paraId="6E3396AD" w14:textId="77777777" w:rsidR="0030073B" w:rsidRDefault="002457DE">
      <w:pPr>
        <w:numPr>
          <w:ilvl w:val="0"/>
          <w:numId w:val="52"/>
        </w:numPr>
        <w:ind w:hanging="360"/>
      </w:pPr>
      <w:r>
        <w:rPr>
          <w:rFonts w:ascii="Century Gothic" w:eastAsia="Century Gothic" w:hAnsi="Century Gothic" w:cs="Century Gothic"/>
        </w:rPr>
        <w:t>Provider can be used in two ways for Billing.</w:t>
      </w:r>
    </w:p>
    <w:p w14:paraId="4C28692D" w14:textId="77777777" w:rsidR="0030073B" w:rsidRDefault="002457DE">
      <w:pPr>
        <w:numPr>
          <w:ilvl w:val="1"/>
          <w:numId w:val="52"/>
        </w:numPr>
        <w:ind w:hanging="360"/>
      </w:pPr>
      <w:r>
        <w:rPr>
          <w:rFonts w:ascii="Century Gothic" w:eastAsia="Century Gothic" w:hAnsi="Century Gothic" w:cs="Century Gothic"/>
        </w:rPr>
        <w:t>As the Provider on an account, called Financial Provider.</w:t>
      </w:r>
    </w:p>
    <w:p w14:paraId="4557C6C7" w14:textId="77777777" w:rsidR="0030073B" w:rsidRDefault="002457DE">
      <w:pPr>
        <w:numPr>
          <w:ilvl w:val="1"/>
          <w:numId w:val="52"/>
        </w:numPr>
        <w:ind w:hanging="360"/>
      </w:pPr>
      <w:r>
        <w:rPr>
          <w:rFonts w:ascii="Century Gothic" w:eastAsia="Century Gothic" w:hAnsi="Century Gothic" w:cs="Century Gothic"/>
        </w:rPr>
        <w:t>As the Provider on an invoice, called Service Provider.</w:t>
      </w:r>
    </w:p>
    <w:p w14:paraId="53719B8E" w14:textId="77777777" w:rsidR="0030073B" w:rsidRDefault="002457DE">
      <w:pPr>
        <w:numPr>
          <w:ilvl w:val="0"/>
          <w:numId w:val="52"/>
        </w:numPr>
        <w:ind w:hanging="360"/>
      </w:pPr>
      <w:r>
        <w:rPr>
          <w:rFonts w:ascii="Century Gothic" w:eastAsia="Century Gothic" w:hAnsi="Century Gothic" w:cs="Century Gothic"/>
        </w:rPr>
        <w:t>Financial Provider is used for reporting and account management based on business process.</w:t>
      </w:r>
    </w:p>
    <w:p w14:paraId="48697991" w14:textId="77777777" w:rsidR="0030073B" w:rsidRDefault="002457DE">
      <w:pPr>
        <w:numPr>
          <w:ilvl w:val="0"/>
          <w:numId w:val="52"/>
        </w:numPr>
        <w:ind w:hanging="360"/>
      </w:pPr>
      <w:r>
        <w:rPr>
          <w:rFonts w:ascii="Century Gothic" w:eastAsia="Century Gothic" w:hAnsi="Century Gothic" w:cs="Century Gothic"/>
        </w:rPr>
        <w:t>Service Provider is assigned to an invoice based on who did the work from a claiming perspective. (Controlled via Medicare/DVA etc.).</w:t>
      </w:r>
    </w:p>
    <w:p w14:paraId="1169877F" w14:textId="77777777" w:rsidR="0030073B" w:rsidRDefault="002457DE">
      <w:pPr>
        <w:pStyle w:val="Heading3"/>
        <w:rPr>
          <w:rFonts w:ascii="Century Gothic" w:eastAsia="Century Gothic" w:hAnsi="Century Gothic" w:cs="Century Gothic"/>
        </w:rPr>
      </w:pPr>
      <w:bookmarkStart w:id="6" w:name="_3rdcrjn" w:colFirst="0" w:colLast="0"/>
      <w:bookmarkEnd w:id="6"/>
      <w:r>
        <w:rPr>
          <w:rFonts w:ascii="Century Gothic" w:eastAsia="Century Gothic" w:hAnsi="Century Gothic" w:cs="Century Gothic"/>
        </w:rPr>
        <w:t>Guarantor</w:t>
      </w:r>
    </w:p>
    <w:p w14:paraId="187FC21F" w14:textId="77777777" w:rsidR="0030073B" w:rsidRDefault="002457DE">
      <w:pPr>
        <w:numPr>
          <w:ilvl w:val="0"/>
          <w:numId w:val="54"/>
        </w:numPr>
        <w:ind w:hanging="360"/>
      </w:pPr>
      <w:r>
        <w:rPr>
          <w:rFonts w:ascii="Century Gothic" w:eastAsia="Century Gothic" w:hAnsi="Century Gothic" w:cs="Century Gothic"/>
        </w:rPr>
        <w:t>The entity responsible for paying an invoice.</w:t>
      </w:r>
    </w:p>
    <w:p w14:paraId="7846CE77" w14:textId="77777777" w:rsidR="0030073B" w:rsidRDefault="002457DE">
      <w:pPr>
        <w:numPr>
          <w:ilvl w:val="0"/>
          <w:numId w:val="54"/>
        </w:numPr>
        <w:ind w:hanging="360"/>
      </w:pPr>
      <w:r>
        <w:rPr>
          <w:rFonts w:ascii="Century Gothic" w:eastAsia="Century Gothic" w:hAnsi="Century Gothic" w:cs="Century Gothic"/>
        </w:rPr>
        <w:t>Can be:</w:t>
      </w:r>
    </w:p>
    <w:p w14:paraId="4F6B95B4" w14:textId="77777777" w:rsidR="0030073B" w:rsidRDefault="002457DE">
      <w:pPr>
        <w:numPr>
          <w:ilvl w:val="1"/>
          <w:numId w:val="54"/>
        </w:numPr>
        <w:ind w:hanging="360"/>
      </w:pPr>
      <w:r>
        <w:rPr>
          <w:rFonts w:ascii="Century Gothic" w:eastAsia="Century Gothic" w:hAnsi="Century Gothic" w:cs="Century Gothic"/>
        </w:rPr>
        <w:t>Patient</w:t>
      </w:r>
    </w:p>
    <w:p w14:paraId="6D5AF893" w14:textId="77777777" w:rsidR="0030073B" w:rsidRDefault="002457DE">
      <w:pPr>
        <w:numPr>
          <w:ilvl w:val="1"/>
          <w:numId w:val="54"/>
        </w:numPr>
        <w:ind w:hanging="360"/>
      </w:pPr>
      <w:r>
        <w:rPr>
          <w:rFonts w:ascii="Century Gothic" w:eastAsia="Century Gothic" w:hAnsi="Century Gothic" w:cs="Century Gothic"/>
        </w:rPr>
        <w:t>Patient guardian/parent etc.</w:t>
      </w:r>
    </w:p>
    <w:p w14:paraId="55FF059B" w14:textId="77777777" w:rsidR="0030073B" w:rsidRDefault="002457DE">
      <w:pPr>
        <w:numPr>
          <w:ilvl w:val="1"/>
          <w:numId w:val="54"/>
        </w:numPr>
        <w:ind w:hanging="360"/>
      </w:pPr>
      <w:r>
        <w:rPr>
          <w:rFonts w:ascii="Century Gothic" w:eastAsia="Century Gothic" w:hAnsi="Century Gothic" w:cs="Century Gothic"/>
        </w:rPr>
        <w:t>Medicare/DVA</w:t>
      </w:r>
    </w:p>
    <w:p w14:paraId="3386DBDC" w14:textId="77777777" w:rsidR="0030073B" w:rsidRDefault="002457DE">
      <w:pPr>
        <w:numPr>
          <w:ilvl w:val="1"/>
          <w:numId w:val="54"/>
        </w:numPr>
        <w:ind w:hanging="360"/>
      </w:pPr>
      <w:r>
        <w:rPr>
          <w:rFonts w:ascii="Century Gothic" w:eastAsia="Century Gothic" w:hAnsi="Century Gothic" w:cs="Century Gothic"/>
        </w:rPr>
        <w:t>Health Fund</w:t>
      </w:r>
    </w:p>
    <w:p w14:paraId="57AD4483" w14:textId="77777777" w:rsidR="0030073B" w:rsidRDefault="002457DE">
      <w:pPr>
        <w:numPr>
          <w:ilvl w:val="1"/>
          <w:numId w:val="54"/>
        </w:numPr>
        <w:ind w:hanging="360"/>
      </w:pPr>
      <w:r>
        <w:rPr>
          <w:rFonts w:ascii="Century Gothic" w:eastAsia="Century Gothic" w:hAnsi="Century Gothic" w:cs="Century Gothic"/>
        </w:rPr>
        <w:t>WorkCover/Accident Authority.</w:t>
      </w:r>
    </w:p>
    <w:p w14:paraId="2D2A3B45" w14:textId="77777777" w:rsidR="0030073B" w:rsidRDefault="002457DE">
      <w:pPr>
        <w:numPr>
          <w:ilvl w:val="1"/>
          <w:numId w:val="54"/>
        </w:numPr>
        <w:ind w:hanging="360"/>
      </w:pPr>
      <w:r>
        <w:rPr>
          <w:rFonts w:ascii="Century Gothic" w:eastAsia="Century Gothic" w:hAnsi="Century Gothic" w:cs="Century Gothic"/>
        </w:rPr>
        <w:t>Legal 3rd Party (e.g. Law Firm)</w:t>
      </w:r>
    </w:p>
    <w:p w14:paraId="48308C33" w14:textId="77777777" w:rsidR="0030073B" w:rsidRDefault="002457DE">
      <w:pPr>
        <w:numPr>
          <w:ilvl w:val="0"/>
          <w:numId w:val="54"/>
        </w:numPr>
        <w:ind w:hanging="360"/>
      </w:pPr>
      <w:r>
        <w:rPr>
          <w:rFonts w:ascii="Century Gothic" w:eastAsia="Century Gothic" w:hAnsi="Century Gothic" w:cs="Century Gothic"/>
        </w:rPr>
        <w:t>In built smarts to manage claiming to Health Funds, Medicare, DVA following applicable rules.</w:t>
      </w:r>
    </w:p>
    <w:p w14:paraId="097F5AF8" w14:textId="77777777" w:rsidR="0030073B" w:rsidRDefault="002457DE">
      <w:pPr>
        <w:numPr>
          <w:ilvl w:val="0"/>
          <w:numId w:val="54"/>
        </w:numPr>
        <w:ind w:hanging="360"/>
      </w:pPr>
      <w:r>
        <w:rPr>
          <w:rFonts w:ascii="Century Gothic" w:eastAsia="Century Gothic" w:hAnsi="Century Gothic" w:cs="Century Gothic"/>
          <w:color w:val="000000"/>
        </w:rPr>
        <w:t>Claims to any third party can be managed as batches.</w:t>
      </w:r>
    </w:p>
    <w:p w14:paraId="75D198C8" w14:textId="77777777" w:rsidR="0030073B" w:rsidRDefault="0030073B">
      <w:pPr>
        <w:spacing w:after="160" w:line="259" w:lineRule="auto"/>
        <w:rPr>
          <w:rFonts w:ascii="Century Gothic" w:eastAsia="Century Gothic" w:hAnsi="Century Gothic" w:cs="Century Gothic"/>
          <w:b/>
        </w:rPr>
      </w:pPr>
    </w:p>
    <w:p w14:paraId="04DF35CF" w14:textId="77777777" w:rsidR="0030073B" w:rsidRDefault="002457DE">
      <w:pPr>
        <w:spacing w:after="160" w:line="259" w:lineRule="auto"/>
        <w:rPr>
          <w:rFonts w:ascii="Century Gothic" w:eastAsia="Century Gothic" w:hAnsi="Century Gothic" w:cs="Century Gothic"/>
          <w:color w:val="2F5496"/>
          <w:sz w:val="32"/>
          <w:szCs w:val="32"/>
        </w:rPr>
      </w:pPr>
      <w:r>
        <w:br w:type="page"/>
      </w:r>
    </w:p>
    <w:p w14:paraId="021FF123" w14:textId="77777777" w:rsidR="0030073B" w:rsidRDefault="002457DE">
      <w:pPr>
        <w:pStyle w:val="Heading1"/>
        <w:rPr>
          <w:rFonts w:ascii="Century Gothic" w:eastAsia="Century Gothic" w:hAnsi="Century Gothic" w:cs="Century Gothic"/>
        </w:rPr>
      </w:pPr>
      <w:bookmarkStart w:id="7" w:name="_26in1rg" w:colFirst="0" w:colLast="0"/>
      <w:bookmarkEnd w:id="7"/>
      <w:r>
        <w:rPr>
          <w:rFonts w:ascii="Century Gothic" w:eastAsia="Century Gothic" w:hAnsi="Century Gothic" w:cs="Century Gothic"/>
        </w:rPr>
        <w:lastRenderedPageBreak/>
        <w:t>Practise Billing / Medical Specialist</w:t>
      </w:r>
    </w:p>
    <w:p w14:paraId="1E728244" w14:textId="77777777" w:rsidR="0030073B" w:rsidRDefault="002457DE">
      <w:pPr>
        <w:rPr>
          <w:rFonts w:ascii="Century Gothic" w:eastAsia="Century Gothic" w:hAnsi="Century Gothic" w:cs="Century Gothic"/>
        </w:rPr>
      </w:pPr>
      <w:r>
        <w:rPr>
          <w:rFonts w:ascii="Century Gothic" w:eastAsia="Century Gothic" w:hAnsi="Century Gothic" w:cs="Century Gothic"/>
        </w:rPr>
        <w:t>Patient Summary Screen and Billing. How your patient summary configuration affects billing.</w:t>
      </w:r>
    </w:p>
    <w:p w14:paraId="29FC272D" w14:textId="77777777" w:rsidR="0030073B" w:rsidRDefault="0030073B">
      <w:pPr>
        <w:rPr>
          <w:rFonts w:ascii="Century Gothic" w:eastAsia="Century Gothic" w:hAnsi="Century Gothic" w:cs="Century Gothic"/>
          <w:sz w:val="24"/>
          <w:szCs w:val="24"/>
        </w:rPr>
      </w:pPr>
    </w:p>
    <w:p w14:paraId="4977A3DE" w14:textId="77777777" w:rsidR="0030073B" w:rsidRDefault="002457DE">
      <w:pPr>
        <w:rPr>
          <w:rFonts w:ascii="Century Gothic" w:eastAsia="Century Gothic" w:hAnsi="Century Gothic" w:cs="Century Gothic"/>
          <w:sz w:val="24"/>
          <w:szCs w:val="24"/>
        </w:rPr>
      </w:pPr>
      <w:r>
        <w:rPr>
          <w:rFonts w:ascii="Century Gothic" w:eastAsia="Century Gothic" w:hAnsi="Century Gothic" w:cs="Century Gothic"/>
        </w:rPr>
        <w:t>Creating an Invoice</w:t>
      </w:r>
    </w:p>
    <w:p w14:paraId="0DD6502C" w14:textId="77777777" w:rsidR="0030073B" w:rsidRDefault="002457DE" w:rsidP="002457DE">
      <w:pPr>
        <w:numPr>
          <w:ilvl w:val="0"/>
          <w:numId w:val="83"/>
        </w:numPr>
      </w:pPr>
      <w:r>
        <w:rPr>
          <w:rFonts w:ascii="Century Gothic" w:eastAsia="Century Gothic" w:hAnsi="Century Gothic" w:cs="Century Gothic"/>
        </w:rPr>
        <w:t>Create invoice and auto create/allocate patient account. How this works and when I should use it.</w:t>
      </w:r>
    </w:p>
    <w:p w14:paraId="71CE5743" w14:textId="77777777" w:rsidR="0030073B" w:rsidRDefault="002457DE" w:rsidP="002457DE">
      <w:pPr>
        <w:numPr>
          <w:ilvl w:val="0"/>
          <w:numId w:val="83"/>
        </w:numPr>
      </w:pPr>
      <w:r>
        <w:rPr>
          <w:rFonts w:ascii="Century Gothic" w:eastAsia="Century Gothic" w:hAnsi="Century Gothic" w:cs="Century Gothic"/>
        </w:rPr>
        <w:t>Create patient account manually. What are my options and when should I use it.</w:t>
      </w:r>
    </w:p>
    <w:p w14:paraId="13F696C9" w14:textId="77777777" w:rsidR="0030073B" w:rsidRDefault="002457DE" w:rsidP="002457DE">
      <w:pPr>
        <w:numPr>
          <w:ilvl w:val="0"/>
          <w:numId w:val="83"/>
        </w:numPr>
      </w:pPr>
      <w:r>
        <w:rPr>
          <w:rFonts w:ascii="Century Gothic" w:eastAsia="Century Gothic" w:hAnsi="Century Gothic" w:cs="Century Gothic"/>
        </w:rPr>
        <w:t>Billing the Patient</w:t>
      </w:r>
    </w:p>
    <w:p w14:paraId="760350CB" w14:textId="77777777" w:rsidR="0030073B" w:rsidRDefault="002457DE" w:rsidP="002457DE">
      <w:pPr>
        <w:numPr>
          <w:ilvl w:val="1"/>
          <w:numId w:val="84"/>
        </w:numPr>
      </w:pPr>
      <w:r>
        <w:rPr>
          <w:rFonts w:ascii="Century Gothic" w:eastAsia="Century Gothic" w:hAnsi="Century Gothic" w:cs="Century Gothic"/>
        </w:rPr>
        <w:t>PCI Claims</w:t>
      </w:r>
    </w:p>
    <w:p w14:paraId="783F694A" w14:textId="77777777" w:rsidR="0030073B" w:rsidRDefault="002457DE" w:rsidP="002457DE">
      <w:pPr>
        <w:numPr>
          <w:ilvl w:val="0"/>
          <w:numId w:val="84"/>
        </w:numPr>
      </w:pPr>
      <w:r>
        <w:rPr>
          <w:rFonts w:ascii="Century Gothic" w:eastAsia="Century Gothic" w:hAnsi="Century Gothic" w:cs="Century Gothic"/>
        </w:rPr>
        <w:t>Billing Medicare (Bulk Billing)</w:t>
      </w:r>
    </w:p>
    <w:p w14:paraId="33B72B4D" w14:textId="77777777" w:rsidR="0030073B" w:rsidRDefault="002457DE" w:rsidP="002457DE">
      <w:pPr>
        <w:numPr>
          <w:ilvl w:val="1"/>
          <w:numId w:val="84"/>
        </w:numPr>
      </w:pPr>
      <w:r>
        <w:rPr>
          <w:rFonts w:ascii="Century Gothic" w:eastAsia="Century Gothic" w:hAnsi="Century Gothic" w:cs="Century Gothic"/>
        </w:rPr>
        <w:t>Batching</w:t>
      </w:r>
    </w:p>
    <w:p w14:paraId="150506B6" w14:textId="77777777" w:rsidR="0030073B" w:rsidRDefault="002457DE" w:rsidP="002457DE">
      <w:pPr>
        <w:numPr>
          <w:ilvl w:val="1"/>
          <w:numId w:val="84"/>
        </w:numPr>
      </w:pPr>
      <w:r>
        <w:rPr>
          <w:rFonts w:ascii="Century Gothic" w:eastAsia="Century Gothic" w:hAnsi="Century Gothic" w:cs="Century Gothic"/>
        </w:rPr>
        <w:t>Online / Offline processes</w:t>
      </w:r>
    </w:p>
    <w:p w14:paraId="7CDF3082" w14:textId="77777777" w:rsidR="0030073B" w:rsidRDefault="002457DE" w:rsidP="002457DE">
      <w:pPr>
        <w:numPr>
          <w:ilvl w:val="0"/>
          <w:numId w:val="84"/>
        </w:numPr>
      </w:pPr>
      <w:r>
        <w:rPr>
          <w:rFonts w:ascii="Century Gothic" w:eastAsia="Century Gothic" w:hAnsi="Century Gothic" w:cs="Century Gothic"/>
        </w:rPr>
        <w:t>Billing DVA (Bulk Billing)</w:t>
      </w:r>
    </w:p>
    <w:p w14:paraId="1954D481" w14:textId="77777777" w:rsidR="0030073B" w:rsidRDefault="002457DE" w:rsidP="002457DE">
      <w:pPr>
        <w:numPr>
          <w:ilvl w:val="1"/>
          <w:numId w:val="84"/>
        </w:numPr>
      </w:pPr>
      <w:r>
        <w:rPr>
          <w:rFonts w:ascii="Century Gothic" w:eastAsia="Century Gothic" w:hAnsi="Century Gothic" w:cs="Century Gothic"/>
        </w:rPr>
        <w:t>Batching</w:t>
      </w:r>
    </w:p>
    <w:p w14:paraId="66691448" w14:textId="77777777" w:rsidR="0030073B" w:rsidRDefault="002457DE" w:rsidP="002457DE">
      <w:pPr>
        <w:numPr>
          <w:ilvl w:val="1"/>
          <w:numId w:val="84"/>
        </w:numPr>
      </w:pPr>
      <w:r>
        <w:rPr>
          <w:rFonts w:ascii="Century Gothic" w:eastAsia="Century Gothic" w:hAnsi="Century Gothic" w:cs="Century Gothic"/>
        </w:rPr>
        <w:t>Online / Offline processes</w:t>
      </w:r>
    </w:p>
    <w:p w14:paraId="683BE991" w14:textId="77777777" w:rsidR="0030073B" w:rsidRDefault="002457DE" w:rsidP="002457DE">
      <w:pPr>
        <w:numPr>
          <w:ilvl w:val="0"/>
          <w:numId w:val="84"/>
        </w:numPr>
      </w:pPr>
      <w:r>
        <w:rPr>
          <w:rFonts w:ascii="Century Gothic" w:eastAsia="Century Gothic" w:hAnsi="Century Gothic" w:cs="Century Gothic"/>
        </w:rPr>
        <w:t>Billing a Health fund for Doctor services (IMC)</w:t>
      </w:r>
    </w:p>
    <w:p w14:paraId="5D7C5097" w14:textId="77777777" w:rsidR="0030073B" w:rsidRDefault="002457DE" w:rsidP="002457DE">
      <w:pPr>
        <w:numPr>
          <w:ilvl w:val="1"/>
          <w:numId w:val="84"/>
        </w:numPr>
      </w:pPr>
      <w:r>
        <w:rPr>
          <w:rFonts w:ascii="Century Gothic" w:eastAsia="Century Gothic" w:hAnsi="Century Gothic" w:cs="Century Gothic"/>
        </w:rPr>
        <w:t>Handle different gap scenarios</w:t>
      </w:r>
    </w:p>
    <w:p w14:paraId="052CA6CC" w14:textId="77777777" w:rsidR="0030073B" w:rsidRDefault="002457DE" w:rsidP="002457DE">
      <w:pPr>
        <w:numPr>
          <w:ilvl w:val="0"/>
          <w:numId w:val="84"/>
        </w:numPr>
      </w:pPr>
      <w:r>
        <w:rPr>
          <w:rFonts w:ascii="Century Gothic" w:eastAsia="Century Gothic" w:hAnsi="Century Gothic" w:cs="Century Gothic"/>
        </w:rPr>
        <w:t>Billing a Health Fund for Hospital Services</w:t>
      </w:r>
    </w:p>
    <w:p w14:paraId="1D078FD7" w14:textId="77777777" w:rsidR="0030073B" w:rsidRDefault="002457DE" w:rsidP="002457DE">
      <w:pPr>
        <w:numPr>
          <w:ilvl w:val="1"/>
          <w:numId w:val="84"/>
        </w:numPr>
      </w:pPr>
      <w:r>
        <w:rPr>
          <w:rFonts w:ascii="Century Gothic" w:eastAsia="Century Gothic" w:hAnsi="Century Gothic" w:cs="Century Gothic"/>
        </w:rPr>
        <w:t>OEC</w:t>
      </w:r>
    </w:p>
    <w:p w14:paraId="4625F9A1" w14:textId="77777777" w:rsidR="0030073B" w:rsidRDefault="002457DE" w:rsidP="002457DE">
      <w:pPr>
        <w:numPr>
          <w:ilvl w:val="1"/>
          <w:numId w:val="84"/>
        </w:numPr>
      </w:pPr>
      <w:r>
        <w:rPr>
          <w:rFonts w:ascii="Century Gothic" w:eastAsia="Century Gothic" w:hAnsi="Century Gothic" w:cs="Century Gothic"/>
        </w:rPr>
        <w:t>Excess/Co-payments/Gap</w:t>
      </w:r>
    </w:p>
    <w:p w14:paraId="39E67D1D" w14:textId="77777777" w:rsidR="0030073B" w:rsidRDefault="002457DE" w:rsidP="002457DE">
      <w:pPr>
        <w:numPr>
          <w:ilvl w:val="1"/>
          <w:numId w:val="84"/>
        </w:numPr>
      </w:pPr>
      <w:r>
        <w:rPr>
          <w:rFonts w:ascii="Century Gothic" w:eastAsia="Century Gothic" w:hAnsi="Century Gothic" w:cs="Century Gothic"/>
        </w:rPr>
        <w:t>Paydown gap</w:t>
      </w:r>
    </w:p>
    <w:p w14:paraId="5A5AA364" w14:textId="77777777" w:rsidR="0030073B" w:rsidRDefault="002457DE" w:rsidP="002457DE">
      <w:pPr>
        <w:numPr>
          <w:ilvl w:val="1"/>
          <w:numId w:val="84"/>
        </w:numPr>
      </w:pPr>
      <w:r>
        <w:rPr>
          <w:rFonts w:ascii="Century Gothic" w:eastAsia="Century Gothic" w:hAnsi="Century Gothic" w:cs="Century Gothic"/>
        </w:rPr>
        <w:t>IHC Claims</w:t>
      </w:r>
    </w:p>
    <w:p w14:paraId="623B15B5" w14:textId="77777777" w:rsidR="0030073B" w:rsidRDefault="002457DE" w:rsidP="002457DE">
      <w:pPr>
        <w:numPr>
          <w:ilvl w:val="0"/>
          <w:numId w:val="84"/>
        </w:numPr>
      </w:pPr>
      <w:r>
        <w:rPr>
          <w:rFonts w:ascii="Century Gothic" w:eastAsia="Century Gothic" w:hAnsi="Century Gothic" w:cs="Century Gothic"/>
        </w:rPr>
        <w:t>Billing third-parties (not already listed)</w:t>
      </w:r>
    </w:p>
    <w:p w14:paraId="0FBCAD8E" w14:textId="77777777" w:rsidR="0030073B" w:rsidRDefault="002457DE" w:rsidP="002457DE">
      <w:pPr>
        <w:numPr>
          <w:ilvl w:val="1"/>
          <w:numId w:val="84"/>
        </w:numPr>
      </w:pPr>
      <w:r>
        <w:rPr>
          <w:rFonts w:ascii="Century Gothic" w:eastAsia="Century Gothic" w:hAnsi="Century Gothic" w:cs="Century Gothic"/>
        </w:rPr>
        <w:t>Batching</w:t>
      </w:r>
    </w:p>
    <w:p w14:paraId="545ACA2C" w14:textId="77777777" w:rsidR="0030073B" w:rsidRDefault="002457DE">
      <w:pPr>
        <w:pStyle w:val="Heading1"/>
        <w:rPr>
          <w:rFonts w:ascii="Century Gothic" w:eastAsia="Century Gothic" w:hAnsi="Century Gothic" w:cs="Century Gothic"/>
        </w:rPr>
      </w:pPr>
      <w:r>
        <w:rPr>
          <w:rFonts w:ascii="Century Gothic" w:eastAsia="Century Gothic" w:hAnsi="Century Gothic" w:cs="Century Gothic"/>
        </w:rPr>
        <w:t>Patient Summary</w:t>
      </w:r>
    </w:p>
    <w:p w14:paraId="3A0ACC8E" w14:textId="77777777" w:rsidR="0030073B" w:rsidRDefault="002457DE">
      <w:pPr>
        <w:rPr>
          <w:rFonts w:ascii="Century Gothic" w:eastAsia="Century Gothic" w:hAnsi="Century Gothic" w:cs="Century Gothic"/>
        </w:rPr>
      </w:pPr>
      <w:r>
        <w:rPr>
          <w:rFonts w:ascii="Century Gothic" w:eastAsia="Century Gothic" w:hAnsi="Century Gothic" w:cs="Century Gothic"/>
        </w:rPr>
        <w:t>Ensure a patient has the following information recorded against their summary:</w:t>
      </w:r>
    </w:p>
    <w:p w14:paraId="4B5643DE" w14:textId="77777777" w:rsidR="0030073B" w:rsidRDefault="002457DE">
      <w:pPr>
        <w:numPr>
          <w:ilvl w:val="0"/>
          <w:numId w:val="35"/>
        </w:numPr>
        <w:pBdr>
          <w:top w:val="nil"/>
          <w:left w:val="nil"/>
          <w:bottom w:val="nil"/>
          <w:right w:val="nil"/>
          <w:between w:val="nil"/>
        </w:pBdr>
        <w:spacing w:before="33"/>
        <w:rPr>
          <w:color w:val="000000"/>
        </w:rPr>
      </w:pPr>
      <w:r>
        <w:rPr>
          <w:rFonts w:ascii="Century Gothic" w:eastAsia="Century Gothic" w:hAnsi="Century Gothic" w:cs="Century Gothic"/>
          <w:color w:val="000000"/>
        </w:rPr>
        <w:t>Government Benefits</w:t>
      </w:r>
    </w:p>
    <w:p w14:paraId="47768526" w14:textId="77777777" w:rsidR="0030073B" w:rsidRDefault="002457DE">
      <w:pPr>
        <w:numPr>
          <w:ilvl w:val="0"/>
          <w:numId w:val="35"/>
        </w:numPr>
        <w:pBdr>
          <w:top w:val="nil"/>
          <w:left w:val="nil"/>
          <w:bottom w:val="nil"/>
          <w:right w:val="nil"/>
          <w:between w:val="nil"/>
        </w:pBdr>
        <w:spacing w:before="33"/>
        <w:rPr>
          <w:color w:val="000000"/>
        </w:rPr>
      </w:pPr>
      <w:r>
        <w:rPr>
          <w:rFonts w:ascii="Century Gothic" w:eastAsia="Century Gothic" w:hAnsi="Century Gothic" w:cs="Century Gothic"/>
          <w:color w:val="000000"/>
        </w:rPr>
        <w:t xml:space="preserve">Medicare </w:t>
      </w:r>
    </w:p>
    <w:p w14:paraId="28DED30E" w14:textId="77777777" w:rsidR="0030073B" w:rsidRDefault="002457DE">
      <w:pPr>
        <w:numPr>
          <w:ilvl w:val="0"/>
          <w:numId w:val="35"/>
        </w:numPr>
        <w:pBdr>
          <w:top w:val="nil"/>
          <w:left w:val="nil"/>
          <w:bottom w:val="nil"/>
          <w:right w:val="nil"/>
          <w:between w:val="nil"/>
        </w:pBdr>
        <w:spacing w:before="33"/>
        <w:rPr>
          <w:color w:val="000000"/>
        </w:rPr>
      </w:pPr>
      <w:r>
        <w:rPr>
          <w:rFonts w:ascii="Century Gothic" w:eastAsia="Century Gothic" w:hAnsi="Century Gothic" w:cs="Century Gothic"/>
          <w:color w:val="000000"/>
        </w:rPr>
        <w:t>Pensions</w:t>
      </w:r>
    </w:p>
    <w:p w14:paraId="0753882C" w14:textId="77777777" w:rsidR="0030073B" w:rsidRDefault="002457DE">
      <w:pPr>
        <w:numPr>
          <w:ilvl w:val="0"/>
          <w:numId w:val="35"/>
        </w:numPr>
        <w:pBdr>
          <w:top w:val="nil"/>
          <w:left w:val="nil"/>
          <w:bottom w:val="nil"/>
          <w:right w:val="nil"/>
          <w:between w:val="nil"/>
        </w:pBdr>
        <w:spacing w:before="33"/>
        <w:rPr>
          <w:color w:val="000000"/>
        </w:rPr>
      </w:pPr>
      <w:r>
        <w:rPr>
          <w:rFonts w:ascii="Century Gothic" w:eastAsia="Century Gothic" w:hAnsi="Century Gothic" w:cs="Century Gothic"/>
          <w:color w:val="000000"/>
        </w:rPr>
        <w:t>Department of Veterans Affairs.</w:t>
      </w:r>
    </w:p>
    <w:p w14:paraId="2A9BA96C" w14:textId="77777777" w:rsidR="0030073B" w:rsidRDefault="002457DE">
      <w:pPr>
        <w:numPr>
          <w:ilvl w:val="0"/>
          <w:numId w:val="35"/>
        </w:numPr>
        <w:pBdr>
          <w:top w:val="nil"/>
          <w:left w:val="nil"/>
          <w:bottom w:val="nil"/>
          <w:right w:val="nil"/>
          <w:between w:val="nil"/>
        </w:pBdr>
        <w:spacing w:before="33"/>
        <w:rPr>
          <w:color w:val="000000"/>
        </w:rPr>
      </w:pPr>
      <w:r>
        <w:rPr>
          <w:rFonts w:ascii="Century Gothic" w:eastAsia="Century Gothic" w:hAnsi="Century Gothic" w:cs="Century Gothic"/>
          <w:color w:val="000000"/>
        </w:rPr>
        <w:t>Health fund</w:t>
      </w:r>
    </w:p>
    <w:p w14:paraId="30BF58DF" w14:textId="77777777" w:rsidR="0030073B" w:rsidRDefault="0030073B">
      <w:pPr>
        <w:spacing w:after="160" w:line="259" w:lineRule="auto"/>
        <w:rPr>
          <w:rFonts w:ascii="Century Gothic" w:eastAsia="Century Gothic" w:hAnsi="Century Gothic" w:cs="Century Gothic"/>
          <w:color w:val="2F5496"/>
          <w:sz w:val="26"/>
          <w:szCs w:val="26"/>
        </w:rPr>
      </w:pPr>
    </w:p>
    <w:p w14:paraId="37C1252D" w14:textId="77777777" w:rsidR="0030073B" w:rsidRDefault="002457DE">
      <w:pPr>
        <w:pStyle w:val="Heading2"/>
        <w:rPr>
          <w:rFonts w:ascii="Century Gothic" w:eastAsia="Century Gothic" w:hAnsi="Century Gothic" w:cs="Century Gothic"/>
        </w:rPr>
      </w:pPr>
      <w:bookmarkStart w:id="8" w:name="_lnxbz9" w:colFirst="0" w:colLast="0"/>
      <w:bookmarkEnd w:id="8"/>
      <w:r>
        <w:rPr>
          <w:rFonts w:ascii="Century Gothic" w:eastAsia="Century Gothic" w:hAnsi="Century Gothic" w:cs="Century Gothic"/>
        </w:rPr>
        <w:t xml:space="preserve">Invoicing </w:t>
      </w:r>
    </w:p>
    <w:p w14:paraId="07BBF1BD" w14:textId="77777777" w:rsidR="0030073B" w:rsidRDefault="002457DE">
      <w:pPr>
        <w:rPr>
          <w:rFonts w:ascii="Century Gothic" w:eastAsia="Century Gothic" w:hAnsi="Century Gothic" w:cs="Century Gothic"/>
        </w:rPr>
      </w:pPr>
      <w:r>
        <w:rPr>
          <w:rFonts w:ascii="Century Gothic" w:eastAsia="Century Gothic" w:hAnsi="Century Gothic" w:cs="Century Gothic"/>
        </w:rPr>
        <w:t>There are 5 major types of invoices that can be raised in CareRight.</w:t>
      </w:r>
    </w:p>
    <w:p w14:paraId="50359096" w14:textId="77777777" w:rsidR="0030073B" w:rsidRDefault="002457DE">
      <w:pPr>
        <w:numPr>
          <w:ilvl w:val="0"/>
          <w:numId w:val="58"/>
        </w:numPr>
        <w:pBdr>
          <w:top w:val="nil"/>
          <w:left w:val="nil"/>
          <w:bottom w:val="nil"/>
          <w:right w:val="nil"/>
          <w:between w:val="nil"/>
        </w:pBdr>
        <w:spacing w:before="33"/>
        <w:rPr>
          <w:color w:val="000000"/>
        </w:rPr>
      </w:pPr>
      <w:r>
        <w:rPr>
          <w:rFonts w:ascii="Century Gothic" w:eastAsia="Century Gothic" w:hAnsi="Century Gothic" w:cs="Century Gothic"/>
          <w:color w:val="000000"/>
        </w:rPr>
        <w:t>Medicare Bulk Bill or DVA</w:t>
      </w:r>
    </w:p>
    <w:p w14:paraId="31F8BBC9" w14:textId="77777777" w:rsidR="0030073B" w:rsidRDefault="002457DE">
      <w:pPr>
        <w:numPr>
          <w:ilvl w:val="0"/>
          <w:numId w:val="58"/>
        </w:numPr>
        <w:pBdr>
          <w:top w:val="nil"/>
          <w:left w:val="nil"/>
          <w:bottom w:val="nil"/>
          <w:right w:val="nil"/>
          <w:between w:val="nil"/>
        </w:pBdr>
        <w:spacing w:before="33"/>
        <w:rPr>
          <w:color w:val="000000"/>
        </w:rPr>
      </w:pPr>
      <w:r>
        <w:rPr>
          <w:rFonts w:ascii="Century Gothic" w:eastAsia="Century Gothic" w:hAnsi="Century Gothic" w:cs="Century Gothic"/>
          <w:color w:val="000000"/>
        </w:rPr>
        <w:t>Heath Fund</w:t>
      </w:r>
    </w:p>
    <w:p w14:paraId="2E48DA13" w14:textId="77777777" w:rsidR="0030073B" w:rsidRDefault="002457DE">
      <w:pPr>
        <w:numPr>
          <w:ilvl w:val="0"/>
          <w:numId w:val="58"/>
        </w:numPr>
        <w:pBdr>
          <w:top w:val="nil"/>
          <w:left w:val="nil"/>
          <w:bottom w:val="nil"/>
          <w:right w:val="nil"/>
          <w:between w:val="nil"/>
        </w:pBdr>
        <w:spacing w:before="33"/>
        <w:rPr>
          <w:color w:val="000000"/>
        </w:rPr>
      </w:pPr>
      <w:r>
        <w:rPr>
          <w:rFonts w:ascii="Century Gothic" w:eastAsia="Century Gothic" w:hAnsi="Century Gothic" w:cs="Century Gothic"/>
          <w:color w:val="000000"/>
        </w:rPr>
        <w:t>Private</w:t>
      </w:r>
    </w:p>
    <w:p w14:paraId="3BE2CC64" w14:textId="77777777" w:rsidR="0030073B" w:rsidRDefault="002457DE">
      <w:pPr>
        <w:numPr>
          <w:ilvl w:val="0"/>
          <w:numId w:val="58"/>
        </w:numPr>
        <w:pBdr>
          <w:top w:val="nil"/>
          <w:left w:val="nil"/>
          <w:bottom w:val="nil"/>
          <w:right w:val="nil"/>
          <w:between w:val="nil"/>
        </w:pBdr>
        <w:spacing w:before="33"/>
        <w:rPr>
          <w:color w:val="000000"/>
        </w:rPr>
      </w:pPr>
      <w:r>
        <w:rPr>
          <w:rFonts w:ascii="Century Gothic" w:eastAsia="Century Gothic" w:hAnsi="Century Gothic" w:cs="Century Gothic"/>
          <w:color w:val="000000"/>
        </w:rPr>
        <w:t>Other – 3rd Party (Workers Compensation)</w:t>
      </w:r>
    </w:p>
    <w:p w14:paraId="06C7E8BB" w14:textId="77777777" w:rsidR="0030073B" w:rsidRDefault="002457DE">
      <w:pPr>
        <w:numPr>
          <w:ilvl w:val="0"/>
          <w:numId w:val="58"/>
        </w:numPr>
        <w:pBdr>
          <w:top w:val="nil"/>
          <w:left w:val="nil"/>
          <w:bottom w:val="nil"/>
          <w:right w:val="nil"/>
          <w:between w:val="nil"/>
        </w:pBdr>
        <w:spacing w:before="33"/>
        <w:rPr>
          <w:color w:val="000000"/>
          <w:highlight w:val="yellow"/>
        </w:rPr>
      </w:pPr>
      <w:r>
        <w:rPr>
          <w:rFonts w:ascii="Century Gothic" w:eastAsia="Century Gothic" w:hAnsi="Century Gothic" w:cs="Century Gothic"/>
          <w:color w:val="000000"/>
          <w:highlight w:val="yellow"/>
        </w:rPr>
        <w:t>In Hospital Claims</w:t>
      </w:r>
    </w:p>
    <w:p w14:paraId="3E37FD97" w14:textId="77777777" w:rsidR="0030073B" w:rsidRDefault="0030073B">
      <w:pPr>
        <w:rPr>
          <w:rFonts w:ascii="Century Gothic" w:eastAsia="Century Gothic" w:hAnsi="Century Gothic" w:cs="Century Gothic"/>
        </w:rPr>
      </w:pPr>
    </w:p>
    <w:p w14:paraId="0508516A" w14:textId="77777777" w:rsidR="0030073B" w:rsidRDefault="002457DE">
      <w:pPr>
        <w:numPr>
          <w:ilvl w:val="0"/>
          <w:numId w:val="56"/>
        </w:numPr>
        <w:pBdr>
          <w:top w:val="nil"/>
          <w:left w:val="nil"/>
          <w:bottom w:val="nil"/>
          <w:right w:val="nil"/>
          <w:between w:val="nil"/>
        </w:pBdr>
        <w:spacing w:before="33"/>
        <w:rPr>
          <w:color w:val="000000"/>
        </w:rPr>
      </w:pPr>
      <w:r>
        <w:rPr>
          <w:rFonts w:ascii="Century Gothic" w:eastAsia="Century Gothic" w:hAnsi="Century Gothic" w:cs="Century Gothic"/>
          <w:color w:val="000000"/>
        </w:rPr>
        <w:t>Invoices must contain one or more Items.</w:t>
      </w:r>
    </w:p>
    <w:p w14:paraId="2B2814E5" w14:textId="77777777" w:rsidR="0030073B" w:rsidRDefault="002457DE">
      <w:pPr>
        <w:numPr>
          <w:ilvl w:val="0"/>
          <w:numId w:val="56"/>
        </w:numPr>
        <w:pBdr>
          <w:top w:val="nil"/>
          <w:left w:val="nil"/>
          <w:bottom w:val="nil"/>
          <w:right w:val="nil"/>
          <w:between w:val="nil"/>
        </w:pBdr>
        <w:spacing w:before="33"/>
        <w:rPr>
          <w:color w:val="000000"/>
        </w:rPr>
      </w:pPr>
      <w:r>
        <w:rPr>
          <w:rFonts w:ascii="Century Gothic" w:eastAsia="Century Gothic" w:hAnsi="Century Gothic" w:cs="Century Gothic"/>
          <w:color w:val="000000"/>
        </w:rPr>
        <w:t>Items represent available goods and service that can be billed.</w:t>
      </w:r>
    </w:p>
    <w:p w14:paraId="3BB6504F" w14:textId="77777777" w:rsidR="0030073B" w:rsidRDefault="002457DE">
      <w:pPr>
        <w:numPr>
          <w:ilvl w:val="0"/>
          <w:numId w:val="56"/>
        </w:numPr>
        <w:pBdr>
          <w:top w:val="nil"/>
          <w:left w:val="nil"/>
          <w:bottom w:val="nil"/>
          <w:right w:val="nil"/>
          <w:between w:val="nil"/>
        </w:pBdr>
        <w:spacing w:before="33"/>
        <w:rPr>
          <w:color w:val="000000"/>
        </w:rPr>
      </w:pPr>
      <w:r>
        <w:rPr>
          <w:rFonts w:ascii="Century Gothic" w:eastAsia="Century Gothic" w:hAnsi="Century Gothic" w:cs="Century Gothic"/>
          <w:color w:val="000000"/>
        </w:rPr>
        <w:lastRenderedPageBreak/>
        <w:t>Items can be:</w:t>
      </w:r>
    </w:p>
    <w:p w14:paraId="5C33CC9A" w14:textId="77777777" w:rsidR="0030073B" w:rsidRDefault="002457DE">
      <w:pPr>
        <w:numPr>
          <w:ilvl w:val="1"/>
          <w:numId w:val="56"/>
        </w:numPr>
        <w:pBdr>
          <w:top w:val="nil"/>
          <w:left w:val="nil"/>
          <w:bottom w:val="nil"/>
          <w:right w:val="nil"/>
          <w:between w:val="nil"/>
        </w:pBdr>
        <w:spacing w:before="33"/>
        <w:rPr>
          <w:color w:val="000000"/>
        </w:rPr>
      </w:pPr>
      <w:r>
        <w:rPr>
          <w:rFonts w:ascii="Century Gothic" w:eastAsia="Century Gothic" w:hAnsi="Century Gothic" w:cs="Century Gothic"/>
          <w:color w:val="000000"/>
        </w:rPr>
        <w:t xml:space="preserve">MBS </w:t>
      </w:r>
    </w:p>
    <w:p w14:paraId="4A3D0AFC" w14:textId="77777777" w:rsidR="0030073B" w:rsidRDefault="002457DE">
      <w:pPr>
        <w:numPr>
          <w:ilvl w:val="1"/>
          <w:numId w:val="56"/>
        </w:numPr>
        <w:pBdr>
          <w:top w:val="nil"/>
          <w:left w:val="nil"/>
          <w:bottom w:val="nil"/>
          <w:right w:val="nil"/>
          <w:between w:val="nil"/>
        </w:pBdr>
        <w:spacing w:before="33"/>
        <w:rPr>
          <w:color w:val="000000"/>
        </w:rPr>
      </w:pPr>
      <w:r>
        <w:rPr>
          <w:rFonts w:ascii="Century Gothic" w:eastAsia="Century Gothic" w:hAnsi="Century Gothic" w:cs="Century Gothic"/>
          <w:color w:val="000000"/>
        </w:rPr>
        <w:t xml:space="preserve">Custom </w:t>
      </w:r>
    </w:p>
    <w:p w14:paraId="22DB33A0" w14:textId="77777777" w:rsidR="0030073B" w:rsidRDefault="002457DE">
      <w:pPr>
        <w:numPr>
          <w:ilvl w:val="1"/>
          <w:numId w:val="56"/>
        </w:numPr>
        <w:pBdr>
          <w:top w:val="nil"/>
          <w:left w:val="nil"/>
          <w:bottom w:val="nil"/>
          <w:right w:val="nil"/>
          <w:between w:val="nil"/>
        </w:pBdr>
        <w:spacing w:before="33"/>
        <w:rPr>
          <w:color w:val="000000"/>
        </w:rPr>
      </w:pPr>
      <w:r>
        <w:rPr>
          <w:rFonts w:ascii="Century Gothic" w:eastAsia="Century Gothic" w:hAnsi="Century Gothic" w:cs="Century Gothic"/>
          <w:color w:val="000000"/>
        </w:rPr>
        <w:t>Smart code</w:t>
      </w:r>
    </w:p>
    <w:p w14:paraId="4E583EF1" w14:textId="77777777" w:rsidR="0030073B" w:rsidRDefault="002457DE">
      <w:pPr>
        <w:numPr>
          <w:ilvl w:val="0"/>
          <w:numId w:val="56"/>
        </w:numPr>
        <w:pBdr>
          <w:top w:val="nil"/>
          <w:left w:val="nil"/>
          <w:bottom w:val="nil"/>
          <w:right w:val="nil"/>
          <w:between w:val="nil"/>
        </w:pBdr>
        <w:spacing w:before="33"/>
        <w:rPr>
          <w:color w:val="000000"/>
        </w:rPr>
      </w:pPr>
      <w:r>
        <w:rPr>
          <w:rFonts w:ascii="Century Gothic" w:eastAsia="Century Gothic" w:hAnsi="Century Gothic" w:cs="Century Gothic"/>
          <w:color w:val="000000"/>
        </w:rPr>
        <w:t>MBS Items know how the need to be claimed and interact with other MBS Items on the same invoice.</w:t>
      </w:r>
    </w:p>
    <w:p w14:paraId="2A7377C6" w14:textId="77777777" w:rsidR="0030073B" w:rsidRDefault="002457DE">
      <w:pPr>
        <w:numPr>
          <w:ilvl w:val="0"/>
          <w:numId w:val="56"/>
        </w:numPr>
        <w:pBdr>
          <w:top w:val="nil"/>
          <w:left w:val="nil"/>
          <w:bottom w:val="nil"/>
          <w:right w:val="nil"/>
          <w:between w:val="nil"/>
        </w:pBdr>
        <w:spacing w:before="33"/>
        <w:rPr>
          <w:color w:val="000000"/>
        </w:rPr>
      </w:pPr>
      <w:r>
        <w:rPr>
          <w:rFonts w:ascii="Century Gothic" w:eastAsia="Century Gothic" w:hAnsi="Century Gothic" w:cs="Century Gothic"/>
          <w:color w:val="000000"/>
        </w:rPr>
        <w:t>Custom codes are user defined for billing non-MBS Goods and Services.</w:t>
      </w:r>
    </w:p>
    <w:p w14:paraId="2AC6A0B3" w14:textId="77777777" w:rsidR="0030073B" w:rsidRDefault="002457DE">
      <w:pPr>
        <w:numPr>
          <w:ilvl w:val="0"/>
          <w:numId w:val="56"/>
        </w:numPr>
        <w:pBdr>
          <w:top w:val="nil"/>
          <w:left w:val="nil"/>
          <w:bottom w:val="nil"/>
          <w:right w:val="nil"/>
          <w:between w:val="nil"/>
        </w:pBdr>
        <w:spacing w:before="33"/>
        <w:rPr>
          <w:color w:val="000000"/>
        </w:rPr>
      </w:pPr>
      <w:r>
        <w:rPr>
          <w:rFonts w:ascii="Century Gothic" w:eastAsia="Century Gothic" w:hAnsi="Century Gothic" w:cs="Century Gothic"/>
          <w:color w:val="000000"/>
        </w:rPr>
        <w:t>Smart codes are special Items defined in the system for working with complex claiming scenarios easily like assistant billing or anaesthetist billing.</w:t>
      </w:r>
    </w:p>
    <w:p w14:paraId="210FCE98" w14:textId="77777777" w:rsidR="0030073B" w:rsidRDefault="002457DE">
      <w:pPr>
        <w:numPr>
          <w:ilvl w:val="0"/>
          <w:numId w:val="56"/>
        </w:numPr>
        <w:pBdr>
          <w:top w:val="nil"/>
          <w:left w:val="nil"/>
          <w:bottom w:val="nil"/>
          <w:right w:val="nil"/>
          <w:between w:val="nil"/>
        </w:pBdr>
        <w:spacing w:before="33"/>
        <w:rPr>
          <w:color w:val="000000"/>
        </w:rPr>
      </w:pPr>
      <w:r>
        <w:rPr>
          <w:rFonts w:ascii="Century Gothic" w:eastAsia="Century Gothic" w:hAnsi="Century Gothic" w:cs="Century Gothic"/>
          <w:color w:val="000000"/>
        </w:rPr>
        <w:t>Invoices know how to apply multiple procedure rule.</w:t>
      </w:r>
    </w:p>
    <w:p w14:paraId="76754F58" w14:textId="77777777" w:rsidR="0030073B" w:rsidRDefault="002457DE">
      <w:pPr>
        <w:numPr>
          <w:ilvl w:val="0"/>
          <w:numId w:val="56"/>
        </w:numPr>
        <w:pBdr>
          <w:top w:val="nil"/>
          <w:left w:val="nil"/>
          <w:bottom w:val="nil"/>
          <w:right w:val="nil"/>
          <w:between w:val="nil"/>
        </w:pBdr>
        <w:spacing w:before="33"/>
        <w:rPr>
          <w:color w:val="000000"/>
        </w:rPr>
      </w:pPr>
      <w:r>
        <w:rPr>
          <w:rFonts w:ascii="Century Gothic" w:eastAsia="Century Gothic" w:hAnsi="Century Gothic" w:cs="Century Gothic"/>
          <w:color w:val="000000"/>
        </w:rPr>
        <w:t>Invoices handle management of gaps, excesses and co-payments.</w:t>
      </w:r>
    </w:p>
    <w:p w14:paraId="0D71D0AB" w14:textId="77777777" w:rsidR="0030073B" w:rsidRDefault="0030073B">
      <w:pPr>
        <w:rPr>
          <w:rFonts w:ascii="Century Gothic" w:eastAsia="Century Gothic" w:hAnsi="Century Gothic" w:cs="Century Gothic"/>
        </w:rPr>
      </w:pPr>
    </w:p>
    <w:p w14:paraId="625EE099" w14:textId="77777777" w:rsidR="0030073B" w:rsidRDefault="002457DE">
      <w:pPr>
        <w:spacing w:after="160" w:line="259" w:lineRule="auto"/>
        <w:rPr>
          <w:rFonts w:ascii="Century Gothic" w:eastAsia="Century Gothic" w:hAnsi="Century Gothic" w:cs="Century Gothic"/>
          <w:b/>
        </w:rPr>
      </w:pPr>
      <w:r>
        <w:br w:type="page"/>
      </w:r>
    </w:p>
    <w:p w14:paraId="6CDB3B6D" w14:textId="77777777" w:rsidR="0030073B" w:rsidRDefault="002457DE">
      <w:pPr>
        <w:pStyle w:val="Heading2"/>
        <w:rPr>
          <w:rFonts w:ascii="Century Gothic" w:eastAsia="Century Gothic" w:hAnsi="Century Gothic" w:cs="Century Gothic"/>
        </w:rPr>
      </w:pPr>
      <w:bookmarkStart w:id="9" w:name="_35nkun2" w:colFirst="0" w:colLast="0"/>
      <w:bookmarkEnd w:id="9"/>
      <w:r>
        <w:rPr>
          <w:rFonts w:ascii="Century Gothic" w:eastAsia="Century Gothic" w:hAnsi="Century Gothic" w:cs="Century Gothic"/>
        </w:rPr>
        <w:lastRenderedPageBreak/>
        <w:t>Invoices and Credits Screen – Patient Record</w:t>
      </w:r>
    </w:p>
    <w:p w14:paraId="3183A961" w14:textId="77777777" w:rsidR="0030073B" w:rsidRDefault="002457DE">
      <w:pPr>
        <w:rPr>
          <w:rFonts w:ascii="Century Gothic" w:eastAsia="Century Gothic" w:hAnsi="Century Gothic" w:cs="Century Gothic"/>
        </w:rPr>
      </w:pPr>
      <w:r>
        <w:rPr>
          <w:rFonts w:ascii="Century Gothic" w:eastAsia="Century Gothic" w:hAnsi="Century Gothic" w:cs="Century Gothic"/>
        </w:rPr>
        <w:t>To access the Invoices &amp; Credits screen against a Patient Record</w:t>
      </w:r>
    </w:p>
    <w:p w14:paraId="2305AD8E" w14:textId="77777777" w:rsidR="0030073B" w:rsidRDefault="0030073B">
      <w:pPr>
        <w:rPr>
          <w:rFonts w:ascii="Century Gothic" w:eastAsia="Century Gothic" w:hAnsi="Century Gothic" w:cs="Century Gothic"/>
        </w:rPr>
      </w:pPr>
    </w:p>
    <w:p w14:paraId="2BDFE6B8" w14:textId="77777777" w:rsidR="0030073B" w:rsidRDefault="002457DE">
      <w:pPr>
        <w:numPr>
          <w:ilvl w:val="0"/>
          <w:numId w:val="29"/>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Search for the Patient</w:t>
      </w:r>
    </w:p>
    <w:p w14:paraId="47A2FB48" w14:textId="77777777" w:rsidR="0030073B" w:rsidRDefault="002457DE">
      <w:pPr>
        <w:numPr>
          <w:ilvl w:val="0"/>
          <w:numId w:val="29"/>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Select Invoices and Credits the left side menu</w:t>
      </w:r>
    </w:p>
    <w:p w14:paraId="528EDC36" w14:textId="77777777" w:rsidR="0030073B" w:rsidRDefault="0030073B">
      <w:pPr>
        <w:rPr>
          <w:rFonts w:ascii="Century Gothic" w:eastAsia="Century Gothic" w:hAnsi="Century Gothic" w:cs="Century Gothic"/>
        </w:rPr>
      </w:pPr>
    </w:p>
    <w:p w14:paraId="4DA2E267" w14:textId="77777777" w:rsidR="0030073B" w:rsidRDefault="002457DE">
      <w:pPr>
        <w:rPr>
          <w:rFonts w:ascii="Century Gothic" w:eastAsia="Century Gothic" w:hAnsi="Century Gothic" w:cs="Century Gothic"/>
        </w:rPr>
      </w:pPr>
      <w:r>
        <w:rPr>
          <w:rFonts w:ascii="Century Gothic" w:eastAsia="Century Gothic" w:hAnsi="Century Gothic" w:cs="Century Gothic"/>
        </w:rPr>
        <w:t>The Invoices &amp; Credits screen has the following sub-menus:</w:t>
      </w:r>
    </w:p>
    <w:p w14:paraId="7CD45AA3" w14:textId="77777777" w:rsidR="0030073B" w:rsidRDefault="002457DE">
      <w:pPr>
        <w:numPr>
          <w:ilvl w:val="0"/>
          <w:numId w:val="18"/>
        </w:numPr>
        <w:pBdr>
          <w:top w:val="nil"/>
          <w:left w:val="nil"/>
          <w:bottom w:val="nil"/>
          <w:right w:val="nil"/>
          <w:between w:val="nil"/>
        </w:pBdr>
        <w:spacing w:before="33"/>
        <w:rPr>
          <w:color w:val="000000"/>
        </w:rPr>
      </w:pPr>
      <w:r>
        <w:rPr>
          <w:rFonts w:ascii="Century Gothic" w:eastAsia="Century Gothic" w:hAnsi="Century Gothic" w:cs="Century Gothic"/>
          <w:color w:val="000000"/>
        </w:rPr>
        <w:t>Today (defaults to this sub-menu screen)</w:t>
      </w:r>
    </w:p>
    <w:p w14:paraId="79A61B85" w14:textId="77777777" w:rsidR="0030073B" w:rsidRDefault="002457DE">
      <w:pPr>
        <w:numPr>
          <w:ilvl w:val="1"/>
          <w:numId w:val="18"/>
        </w:numPr>
        <w:pBdr>
          <w:top w:val="nil"/>
          <w:left w:val="nil"/>
          <w:bottom w:val="nil"/>
          <w:right w:val="nil"/>
          <w:between w:val="nil"/>
        </w:pBdr>
        <w:spacing w:before="33"/>
        <w:rPr>
          <w:color w:val="000000"/>
        </w:rPr>
      </w:pPr>
      <w:r>
        <w:rPr>
          <w:rFonts w:ascii="Century Gothic" w:eastAsia="Century Gothic" w:hAnsi="Century Gothic" w:cs="Century Gothic"/>
          <w:color w:val="000000"/>
        </w:rPr>
        <w:t>Today’s Invoices</w:t>
      </w:r>
    </w:p>
    <w:p w14:paraId="747AA457" w14:textId="77777777" w:rsidR="0030073B" w:rsidRDefault="002457DE">
      <w:pPr>
        <w:numPr>
          <w:ilvl w:val="1"/>
          <w:numId w:val="18"/>
        </w:numPr>
        <w:pBdr>
          <w:top w:val="nil"/>
          <w:left w:val="nil"/>
          <w:bottom w:val="nil"/>
          <w:right w:val="nil"/>
          <w:between w:val="nil"/>
        </w:pBdr>
        <w:spacing w:before="33"/>
        <w:rPr>
          <w:color w:val="000000"/>
        </w:rPr>
      </w:pPr>
      <w:r>
        <w:rPr>
          <w:rFonts w:ascii="Century Gothic" w:eastAsia="Century Gothic" w:hAnsi="Century Gothic" w:cs="Century Gothic"/>
          <w:color w:val="000000"/>
        </w:rPr>
        <w:t xml:space="preserve">Today’s receipts </w:t>
      </w:r>
    </w:p>
    <w:p w14:paraId="1FFF9485" w14:textId="77777777" w:rsidR="0030073B" w:rsidRDefault="002457DE">
      <w:pPr>
        <w:numPr>
          <w:ilvl w:val="1"/>
          <w:numId w:val="18"/>
        </w:numPr>
        <w:pBdr>
          <w:top w:val="nil"/>
          <w:left w:val="nil"/>
          <w:bottom w:val="nil"/>
          <w:right w:val="nil"/>
          <w:between w:val="nil"/>
        </w:pBdr>
        <w:spacing w:before="33"/>
        <w:rPr>
          <w:color w:val="000000"/>
        </w:rPr>
      </w:pPr>
      <w:r>
        <w:rPr>
          <w:rFonts w:ascii="Century Gothic" w:eastAsia="Century Gothic" w:hAnsi="Century Gothic" w:cs="Century Gothic"/>
          <w:color w:val="000000"/>
        </w:rPr>
        <w:t>Today’s Refunds</w:t>
      </w:r>
    </w:p>
    <w:p w14:paraId="2AF16FFC" w14:textId="77777777" w:rsidR="0030073B" w:rsidRDefault="002457DE">
      <w:pPr>
        <w:numPr>
          <w:ilvl w:val="0"/>
          <w:numId w:val="18"/>
        </w:numPr>
        <w:pBdr>
          <w:top w:val="nil"/>
          <w:left w:val="nil"/>
          <w:bottom w:val="nil"/>
          <w:right w:val="nil"/>
          <w:between w:val="nil"/>
        </w:pBdr>
        <w:spacing w:before="33"/>
        <w:rPr>
          <w:color w:val="000000"/>
        </w:rPr>
      </w:pPr>
      <w:r>
        <w:rPr>
          <w:rFonts w:ascii="Century Gothic" w:eastAsia="Century Gothic" w:hAnsi="Century Gothic" w:cs="Century Gothic"/>
          <w:color w:val="000000"/>
        </w:rPr>
        <w:t>Unpaid</w:t>
      </w:r>
    </w:p>
    <w:p w14:paraId="0B61DCD5" w14:textId="77777777" w:rsidR="0030073B" w:rsidRDefault="002457DE">
      <w:pPr>
        <w:numPr>
          <w:ilvl w:val="1"/>
          <w:numId w:val="18"/>
        </w:numPr>
        <w:pBdr>
          <w:top w:val="nil"/>
          <w:left w:val="nil"/>
          <w:bottom w:val="nil"/>
          <w:right w:val="nil"/>
          <w:between w:val="nil"/>
        </w:pBdr>
        <w:spacing w:before="33"/>
        <w:rPr>
          <w:color w:val="000000"/>
        </w:rPr>
      </w:pPr>
      <w:r>
        <w:rPr>
          <w:rFonts w:ascii="Century Gothic" w:eastAsia="Century Gothic" w:hAnsi="Century Gothic" w:cs="Century Gothic"/>
          <w:color w:val="000000"/>
        </w:rPr>
        <w:t>Unallocated Credits</w:t>
      </w:r>
    </w:p>
    <w:p w14:paraId="44619964" w14:textId="77777777" w:rsidR="0030073B" w:rsidRDefault="002457DE">
      <w:pPr>
        <w:numPr>
          <w:ilvl w:val="1"/>
          <w:numId w:val="18"/>
        </w:numPr>
        <w:pBdr>
          <w:top w:val="nil"/>
          <w:left w:val="nil"/>
          <w:bottom w:val="nil"/>
          <w:right w:val="nil"/>
          <w:between w:val="nil"/>
        </w:pBdr>
        <w:spacing w:before="33"/>
        <w:rPr>
          <w:color w:val="000000"/>
        </w:rPr>
      </w:pPr>
      <w:r>
        <w:rPr>
          <w:rFonts w:ascii="Century Gothic" w:eastAsia="Century Gothic" w:hAnsi="Century Gothic" w:cs="Century Gothic"/>
          <w:color w:val="000000"/>
        </w:rPr>
        <w:t>Private Unpaid Invoices - list of items being paid for by the patient</w:t>
      </w:r>
    </w:p>
    <w:p w14:paraId="6F466C23" w14:textId="77777777" w:rsidR="0030073B" w:rsidRDefault="002457DE">
      <w:pPr>
        <w:numPr>
          <w:ilvl w:val="1"/>
          <w:numId w:val="18"/>
        </w:numPr>
        <w:pBdr>
          <w:top w:val="nil"/>
          <w:left w:val="nil"/>
          <w:bottom w:val="nil"/>
          <w:right w:val="nil"/>
          <w:between w:val="nil"/>
        </w:pBdr>
        <w:spacing w:before="33"/>
        <w:rPr>
          <w:color w:val="000000"/>
        </w:rPr>
      </w:pPr>
      <w:r>
        <w:rPr>
          <w:rFonts w:ascii="Century Gothic" w:eastAsia="Century Gothic" w:hAnsi="Century Gothic" w:cs="Century Gothic"/>
          <w:color w:val="000000"/>
        </w:rPr>
        <w:t>Health Fund &amp; 3rd Parties Unpaid Invoices -- list of items being claimed, with outstanding amounts for the patient to pay</w:t>
      </w:r>
    </w:p>
    <w:p w14:paraId="7BAF809C" w14:textId="77777777" w:rsidR="0030073B" w:rsidRDefault="002457DE">
      <w:pPr>
        <w:numPr>
          <w:ilvl w:val="1"/>
          <w:numId w:val="18"/>
        </w:numPr>
        <w:pBdr>
          <w:top w:val="nil"/>
          <w:left w:val="nil"/>
          <w:bottom w:val="nil"/>
          <w:right w:val="nil"/>
          <w:between w:val="nil"/>
        </w:pBdr>
        <w:spacing w:before="33"/>
        <w:rPr>
          <w:color w:val="000000"/>
        </w:rPr>
      </w:pPr>
      <w:r>
        <w:rPr>
          <w:rFonts w:ascii="Century Gothic" w:eastAsia="Century Gothic" w:hAnsi="Century Gothic" w:cs="Century Gothic"/>
          <w:color w:val="000000"/>
        </w:rPr>
        <w:t>Medicare &amp; DVA Unpaid Invoices - - list of items being claimed, with outstanding amounts for the patient to pay.</w:t>
      </w:r>
    </w:p>
    <w:p w14:paraId="16E5D14B" w14:textId="77777777" w:rsidR="0030073B" w:rsidRDefault="002457DE">
      <w:pPr>
        <w:numPr>
          <w:ilvl w:val="0"/>
          <w:numId w:val="18"/>
        </w:numPr>
        <w:pBdr>
          <w:top w:val="nil"/>
          <w:left w:val="nil"/>
          <w:bottom w:val="nil"/>
          <w:right w:val="nil"/>
          <w:between w:val="nil"/>
        </w:pBdr>
        <w:spacing w:before="33"/>
        <w:rPr>
          <w:color w:val="000000"/>
        </w:rPr>
      </w:pPr>
      <w:r>
        <w:rPr>
          <w:rFonts w:ascii="Century Gothic" w:eastAsia="Century Gothic" w:hAnsi="Century Gothic" w:cs="Century Gothic"/>
          <w:color w:val="000000"/>
        </w:rPr>
        <w:t xml:space="preserve">Estimates </w:t>
      </w:r>
    </w:p>
    <w:p w14:paraId="099ADE06" w14:textId="77777777" w:rsidR="0030073B" w:rsidRDefault="002457DE">
      <w:pPr>
        <w:numPr>
          <w:ilvl w:val="1"/>
          <w:numId w:val="18"/>
        </w:numPr>
        <w:pBdr>
          <w:top w:val="nil"/>
          <w:left w:val="nil"/>
          <w:bottom w:val="nil"/>
          <w:right w:val="nil"/>
          <w:between w:val="nil"/>
        </w:pBdr>
        <w:spacing w:before="33"/>
        <w:rPr>
          <w:color w:val="000000"/>
        </w:rPr>
      </w:pPr>
      <w:r>
        <w:rPr>
          <w:rFonts w:ascii="Century Gothic" w:eastAsia="Century Gothic" w:hAnsi="Century Gothic" w:cs="Century Gothic"/>
          <w:color w:val="000000"/>
        </w:rPr>
        <w:t>Current Estimates</w:t>
      </w:r>
    </w:p>
    <w:p w14:paraId="1544535D" w14:textId="77777777" w:rsidR="0030073B" w:rsidRDefault="002457DE">
      <w:pPr>
        <w:numPr>
          <w:ilvl w:val="1"/>
          <w:numId w:val="18"/>
        </w:numPr>
        <w:pBdr>
          <w:top w:val="nil"/>
          <w:left w:val="nil"/>
          <w:bottom w:val="nil"/>
          <w:right w:val="nil"/>
          <w:between w:val="nil"/>
        </w:pBdr>
        <w:spacing w:before="33"/>
        <w:rPr>
          <w:color w:val="000000"/>
        </w:rPr>
      </w:pPr>
      <w:r>
        <w:rPr>
          <w:rFonts w:ascii="Century Gothic" w:eastAsia="Century Gothic" w:hAnsi="Century Gothic" w:cs="Century Gothic"/>
          <w:color w:val="000000"/>
        </w:rPr>
        <w:t>Archived Estimates</w:t>
      </w:r>
    </w:p>
    <w:p w14:paraId="793EDFB0" w14:textId="77777777" w:rsidR="0030073B" w:rsidRDefault="002457DE">
      <w:pPr>
        <w:numPr>
          <w:ilvl w:val="0"/>
          <w:numId w:val="18"/>
        </w:numPr>
        <w:pBdr>
          <w:top w:val="nil"/>
          <w:left w:val="nil"/>
          <w:bottom w:val="nil"/>
          <w:right w:val="nil"/>
          <w:between w:val="nil"/>
        </w:pBdr>
        <w:spacing w:before="33"/>
        <w:rPr>
          <w:color w:val="000000"/>
        </w:rPr>
      </w:pPr>
      <w:r>
        <w:rPr>
          <w:rFonts w:ascii="Century Gothic" w:eastAsia="Century Gothic" w:hAnsi="Century Gothic" w:cs="Century Gothic"/>
          <w:color w:val="000000"/>
        </w:rPr>
        <w:t>All</w:t>
      </w:r>
    </w:p>
    <w:p w14:paraId="7C185905" w14:textId="77777777" w:rsidR="0030073B" w:rsidRDefault="002457DE">
      <w:pPr>
        <w:numPr>
          <w:ilvl w:val="1"/>
          <w:numId w:val="18"/>
        </w:numPr>
        <w:pBdr>
          <w:top w:val="nil"/>
          <w:left w:val="nil"/>
          <w:bottom w:val="nil"/>
          <w:right w:val="nil"/>
          <w:between w:val="nil"/>
        </w:pBdr>
        <w:spacing w:before="33"/>
        <w:rPr>
          <w:color w:val="000000"/>
        </w:rPr>
      </w:pPr>
      <w:r>
        <w:rPr>
          <w:rFonts w:ascii="Century Gothic" w:eastAsia="Century Gothic" w:hAnsi="Century Gothic" w:cs="Century Gothic"/>
          <w:color w:val="000000"/>
        </w:rPr>
        <w:t>Displays All Invoices</w:t>
      </w:r>
    </w:p>
    <w:p w14:paraId="4D1C1F35" w14:textId="77777777" w:rsidR="0030073B" w:rsidRDefault="0030073B">
      <w:pPr>
        <w:rPr>
          <w:rFonts w:ascii="Century Gothic" w:eastAsia="Century Gothic" w:hAnsi="Century Gothic" w:cs="Century Gothic"/>
        </w:rPr>
      </w:pPr>
    </w:p>
    <w:p w14:paraId="4AE620F9" w14:textId="77777777" w:rsidR="0030073B" w:rsidRDefault="002457DE">
      <w:pPr>
        <w:rPr>
          <w:rFonts w:ascii="Century Gothic" w:eastAsia="Century Gothic" w:hAnsi="Century Gothic" w:cs="Century Gothic"/>
        </w:rPr>
      </w:pPr>
      <w:r>
        <w:rPr>
          <w:rFonts w:ascii="Century Gothic" w:eastAsia="Century Gothic" w:hAnsi="Century Gothic" w:cs="Century Gothic"/>
        </w:rPr>
        <w:t>From the Invoices and Credits screen you can:</w:t>
      </w:r>
    </w:p>
    <w:p w14:paraId="798BDFCC" w14:textId="77777777" w:rsidR="0030073B" w:rsidRDefault="002457DE">
      <w:pPr>
        <w:numPr>
          <w:ilvl w:val="0"/>
          <w:numId w:val="47"/>
        </w:numPr>
        <w:pBdr>
          <w:top w:val="nil"/>
          <w:left w:val="nil"/>
          <w:bottom w:val="nil"/>
          <w:right w:val="nil"/>
          <w:between w:val="nil"/>
        </w:pBdr>
        <w:spacing w:before="33"/>
        <w:rPr>
          <w:color w:val="000000"/>
        </w:rPr>
      </w:pPr>
      <w:r>
        <w:rPr>
          <w:rFonts w:ascii="Century Gothic" w:eastAsia="Century Gothic" w:hAnsi="Century Gothic" w:cs="Century Gothic"/>
          <w:color w:val="000000"/>
        </w:rPr>
        <w:t>Raise an Invoice (New Invoice button)</w:t>
      </w:r>
    </w:p>
    <w:p w14:paraId="0615922B" w14:textId="77777777" w:rsidR="0030073B" w:rsidRDefault="002457DE">
      <w:pPr>
        <w:numPr>
          <w:ilvl w:val="0"/>
          <w:numId w:val="47"/>
        </w:numPr>
        <w:pBdr>
          <w:top w:val="nil"/>
          <w:left w:val="nil"/>
          <w:bottom w:val="nil"/>
          <w:right w:val="nil"/>
          <w:between w:val="nil"/>
        </w:pBdr>
        <w:spacing w:before="33"/>
        <w:rPr>
          <w:color w:val="000000"/>
        </w:rPr>
      </w:pPr>
      <w:r>
        <w:rPr>
          <w:rFonts w:ascii="Century Gothic" w:eastAsia="Century Gothic" w:hAnsi="Century Gothic" w:cs="Century Gothic"/>
          <w:color w:val="000000"/>
        </w:rPr>
        <w:t>Take a payment for an Invoice (Payment from Patient button)</w:t>
      </w:r>
    </w:p>
    <w:p w14:paraId="0495353F" w14:textId="77777777" w:rsidR="0030073B" w:rsidRDefault="002457DE">
      <w:pPr>
        <w:numPr>
          <w:ilvl w:val="0"/>
          <w:numId w:val="47"/>
        </w:numPr>
        <w:pBdr>
          <w:top w:val="nil"/>
          <w:left w:val="nil"/>
          <w:bottom w:val="nil"/>
          <w:right w:val="nil"/>
          <w:between w:val="nil"/>
        </w:pBdr>
        <w:spacing w:before="33"/>
        <w:rPr>
          <w:color w:val="000000"/>
        </w:rPr>
      </w:pPr>
      <w:r>
        <w:rPr>
          <w:rFonts w:ascii="Century Gothic" w:eastAsia="Century Gothic" w:hAnsi="Century Gothic" w:cs="Century Gothic"/>
          <w:color w:val="000000"/>
        </w:rPr>
        <w:t>Take a deposit (New Deposit button)</w:t>
      </w:r>
    </w:p>
    <w:p w14:paraId="6B285926" w14:textId="77777777" w:rsidR="0030073B" w:rsidRDefault="002457DE">
      <w:pPr>
        <w:numPr>
          <w:ilvl w:val="0"/>
          <w:numId w:val="47"/>
        </w:numPr>
        <w:pBdr>
          <w:top w:val="nil"/>
          <w:left w:val="nil"/>
          <w:bottom w:val="nil"/>
          <w:right w:val="nil"/>
          <w:between w:val="nil"/>
        </w:pBdr>
        <w:spacing w:before="33"/>
        <w:rPr>
          <w:color w:val="000000"/>
        </w:rPr>
      </w:pPr>
      <w:r>
        <w:rPr>
          <w:rFonts w:ascii="Century Gothic" w:eastAsia="Century Gothic" w:hAnsi="Century Gothic" w:cs="Century Gothic"/>
          <w:color w:val="000000"/>
        </w:rPr>
        <w:t>Print Invoices/ Receipts (Print selected button)</w:t>
      </w:r>
    </w:p>
    <w:p w14:paraId="05F0E78A" w14:textId="77777777" w:rsidR="0030073B" w:rsidRDefault="0030073B">
      <w:pPr>
        <w:rPr>
          <w:rFonts w:ascii="Century Gothic" w:eastAsia="Century Gothic" w:hAnsi="Century Gothic" w:cs="Century Gothic"/>
        </w:rPr>
      </w:pPr>
    </w:p>
    <w:p w14:paraId="05EF5FCB" w14:textId="77777777" w:rsidR="0030073B" w:rsidRDefault="002457DE">
      <w:pPr>
        <w:rPr>
          <w:rFonts w:ascii="Century Gothic" w:eastAsia="Century Gothic" w:hAnsi="Century Gothic" w:cs="Century Gothic"/>
        </w:rPr>
      </w:pPr>
      <w:r>
        <w:rPr>
          <w:rFonts w:ascii="Century Gothic" w:eastAsia="Century Gothic" w:hAnsi="Century Gothic" w:cs="Century Gothic"/>
        </w:rPr>
        <w:t>A payment can also be recorded and allocated to a line item on an issued invoice.</w:t>
      </w:r>
    </w:p>
    <w:p w14:paraId="4B3AAD3C" w14:textId="77777777" w:rsidR="0030073B" w:rsidRDefault="0030073B">
      <w:pPr>
        <w:rPr>
          <w:rFonts w:ascii="Century Gothic" w:eastAsia="Century Gothic" w:hAnsi="Century Gothic" w:cs="Century Gothic"/>
        </w:rPr>
      </w:pPr>
    </w:p>
    <w:p w14:paraId="2514C35F" w14:textId="77777777" w:rsidR="0030073B" w:rsidRDefault="002457DE">
      <w:pPr>
        <w:pStyle w:val="Heading3"/>
        <w:rPr>
          <w:rFonts w:ascii="Century Gothic" w:eastAsia="Century Gothic" w:hAnsi="Century Gothic" w:cs="Century Gothic"/>
        </w:rPr>
      </w:pPr>
      <w:bookmarkStart w:id="10" w:name="_1ksv4uv" w:colFirst="0" w:colLast="0"/>
      <w:bookmarkEnd w:id="10"/>
      <w:r>
        <w:rPr>
          <w:rFonts w:ascii="Century Gothic" w:eastAsia="Century Gothic" w:hAnsi="Century Gothic" w:cs="Century Gothic"/>
        </w:rPr>
        <w:t>Scenario 1</w:t>
      </w:r>
    </w:p>
    <w:p w14:paraId="2897CE8F" w14:textId="77777777" w:rsidR="0030073B" w:rsidRDefault="002457DE">
      <w:pPr>
        <w:numPr>
          <w:ilvl w:val="0"/>
          <w:numId w:val="33"/>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Invoice is raised for a patient (Health fund / 3</w:t>
      </w:r>
      <w:r>
        <w:rPr>
          <w:rFonts w:ascii="Century Gothic" w:eastAsia="Century Gothic" w:hAnsi="Century Gothic" w:cs="Century Gothic"/>
          <w:color w:val="000000"/>
          <w:vertAlign w:val="superscript"/>
        </w:rPr>
        <w:t>rd</w:t>
      </w:r>
      <w:r>
        <w:rPr>
          <w:rFonts w:ascii="Century Gothic" w:eastAsia="Century Gothic" w:hAnsi="Century Gothic" w:cs="Century Gothic"/>
          <w:color w:val="000000"/>
        </w:rPr>
        <w:t xml:space="preserve"> party etc) </w:t>
      </w:r>
    </w:p>
    <w:p w14:paraId="62DBFC85" w14:textId="77777777" w:rsidR="0030073B" w:rsidRDefault="002457DE">
      <w:pPr>
        <w:numPr>
          <w:ilvl w:val="0"/>
          <w:numId w:val="33"/>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Claim is made successfully</w:t>
      </w:r>
    </w:p>
    <w:p w14:paraId="2C73597A" w14:textId="77777777" w:rsidR="0030073B" w:rsidRDefault="002457DE">
      <w:pPr>
        <w:numPr>
          <w:ilvl w:val="0"/>
          <w:numId w:val="33"/>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Patient pays gap?</w:t>
      </w:r>
    </w:p>
    <w:p w14:paraId="603C6B05" w14:textId="77777777" w:rsidR="0030073B" w:rsidRDefault="002457DE">
      <w:pPr>
        <w:numPr>
          <w:ilvl w:val="0"/>
          <w:numId w:val="33"/>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 xml:space="preserve">Invoice printed </w:t>
      </w:r>
    </w:p>
    <w:p w14:paraId="08E28685" w14:textId="77777777" w:rsidR="0030073B" w:rsidRDefault="0030073B">
      <w:pPr>
        <w:rPr>
          <w:rFonts w:ascii="Century Gothic" w:eastAsia="Century Gothic" w:hAnsi="Century Gothic" w:cs="Century Gothic"/>
        </w:rPr>
      </w:pPr>
    </w:p>
    <w:p w14:paraId="754F5EC6" w14:textId="77777777" w:rsidR="0030073B" w:rsidRDefault="002457DE">
      <w:pPr>
        <w:pStyle w:val="Heading3"/>
        <w:rPr>
          <w:rFonts w:ascii="Century Gothic" w:eastAsia="Century Gothic" w:hAnsi="Century Gothic" w:cs="Century Gothic"/>
        </w:rPr>
      </w:pPr>
      <w:bookmarkStart w:id="11" w:name="_44sinio" w:colFirst="0" w:colLast="0"/>
      <w:bookmarkEnd w:id="11"/>
      <w:r>
        <w:rPr>
          <w:rFonts w:ascii="Century Gothic" w:eastAsia="Century Gothic" w:hAnsi="Century Gothic" w:cs="Century Gothic"/>
        </w:rPr>
        <w:t xml:space="preserve">Scenario 2 </w:t>
      </w:r>
    </w:p>
    <w:p w14:paraId="00F3D68F" w14:textId="77777777" w:rsidR="0030073B" w:rsidRDefault="002457DE">
      <w:pPr>
        <w:numPr>
          <w:ilvl w:val="0"/>
          <w:numId w:val="36"/>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Invoice is raised for a patient, it’s a private account (no cover)</w:t>
      </w:r>
    </w:p>
    <w:p w14:paraId="257ACC8C" w14:textId="77777777" w:rsidR="0030073B" w:rsidRDefault="002457DE">
      <w:pPr>
        <w:numPr>
          <w:ilvl w:val="0"/>
          <w:numId w:val="36"/>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Patient pays in full and receipted</w:t>
      </w:r>
    </w:p>
    <w:p w14:paraId="7305CADC" w14:textId="77777777" w:rsidR="0030073B" w:rsidRDefault="002457DE">
      <w:pPr>
        <w:numPr>
          <w:ilvl w:val="0"/>
          <w:numId w:val="36"/>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Invoice Printed</w:t>
      </w:r>
    </w:p>
    <w:p w14:paraId="40444183" w14:textId="77777777" w:rsidR="0030073B" w:rsidRDefault="0030073B">
      <w:pPr>
        <w:rPr>
          <w:rFonts w:ascii="Century Gothic" w:eastAsia="Century Gothic" w:hAnsi="Century Gothic" w:cs="Century Gothic"/>
        </w:rPr>
      </w:pPr>
    </w:p>
    <w:p w14:paraId="159209E5" w14:textId="77777777" w:rsidR="0030073B" w:rsidRDefault="002457DE">
      <w:pPr>
        <w:pStyle w:val="Heading3"/>
        <w:rPr>
          <w:rFonts w:ascii="Century Gothic" w:eastAsia="Century Gothic" w:hAnsi="Century Gothic" w:cs="Century Gothic"/>
        </w:rPr>
      </w:pPr>
      <w:bookmarkStart w:id="12" w:name="_2jxsxqh" w:colFirst="0" w:colLast="0"/>
      <w:bookmarkEnd w:id="12"/>
      <w:r>
        <w:rPr>
          <w:rFonts w:ascii="Century Gothic" w:eastAsia="Century Gothic" w:hAnsi="Century Gothic" w:cs="Century Gothic"/>
        </w:rPr>
        <w:lastRenderedPageBreak/>
        <w:t>Scenario 3</w:t>
      </w:r>
    </w:p>
    <w:p w14:paraId="1E925EB9" w14:textId="77777777" w:rsidR="0030073B" w:rsidRDefault="002457DE">
      <w:pPr>
        <w:numPr>
          <w:ilvl w:val="0"/>
          <w:numId w:val="37"/>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Invoice is raised for a patient (DVA / Medicare)</w:t>
      </w:r>
    </w:p>
    <w:p w14:paraId="7048B273" w14:textId="77777777" w:rsidR="0030073B" w:rsidRDefault="002457DE">
      <w:pPr>
        <w:numPr>
          <w:ilvl w:val="0"/>
          <w:numId w:val="37"/>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Claim is processed – bulk billed</w:t>
      </w:r>
    </w:p>
    <w:p w14:paraId="2FF2DE6A" w14:textId="77777777" w:rsidR="0030073B" w:rsidRDefault="002457DE">
      <w:pPr>
        <w:numPr>
          <w:ilvl w:val="0"/>
          <w:numId w:val="37"/>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Patient doesn’t need to pay anything</w:t>
      </w:r>
    </w:p>
    <w:p w14:paraId="134B4D12" w14:textId="77777777" w:rsidR="0030073B" w:rsidRDefault="002457DE">
      <w:pPr>
        <w:numPr>
          <w:ilvl w:val="0"/>
          <w:numId w:val="37"/>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Invoice is printed.</w:t>
      </w:r>
    </w:p>
    <w:p w14:paraId="4AD866BB" w14:textId="77777777" w:rsidR="0030073B" w:rsidRDefault="0030073B">
      <w:pPr>
        <w:rPr>
          <w:rFonts w:ascii="Century Gothic" w:eastAsia="Century Gothic" w:hAnsi="Century Gothic" w:cs="Century Gothic"/>
        </w:rPr>
      </w:pPr>
    </w:p>
    <w:p w14:paraId="6AEA00CD" w14:textId="77777777" w:rsidR="0030073B" w:rsidRDefault="002457DE">
      <w:pPr>
        <w:pStyle w:val="Heading3"/>
        <w:rPr>
          <w:rFonts w:ascii="Century Gothic" w:eastAsia="Century Gothic" w:hAnsi="Century Gothic" w:cs="Century Gothic"/>
        </w:rPr>
      </w:pPr>
      <w:bookmarkStart w:id="13" w:name="_z337ya" w:colFirst="0" w:colLast="0"/>
      <w:bookmarkEnd w:id="13"/>
      <w:r>
        <w:rPr>
          <w:rFonts w:ascii="Century Gothic" w:eastAsia="Century Gothic" w:hAnsi="Century Gothic" w:cs="Century Gothic"/>
        </w:rPr>
        <w:t>Perform an OPV</w:t>
      </w:r>
    </w:p>
    <w:p w14:paraId="2E2DB5C1" w14:textId="77777777" w:rsidR="0030073B" w:rsidRDefault="002457DE">
      <w:pPr>
        <w:rPr>
          <w:rFonts w:ascii="Century Gothic" w:eastAsia="Century Gothic" w:hAnsi="Century Gothic" w:cs="Century Gothic"/>
          <w:color w:val="000000"/>
        </w:rPr>
      </w:pPr>
      <w:r>
        <w:rPr>
          <w:rFonts w:ascii="Century Gothic" w:eastAsia="Century Gothic" w:hAnsi="Century Gothic" w:cs="Century Gothic"/>
        </w:rPr>
        <w:t>Patient checks with Medicare or veteran affairs or health funds</w:t>
      </w:r>
    </w:p>
    <w:p w14:paraId="2AA27B91" w14:textId="77777777" w:rsidR="0030073B" w:rsidRDefault="002457DE">
      <w:pPr>
        <w:rPr>
          <w:rFonts w:ascii="Century Gothic" w:eastAsia="Century Gothic" w:hAnsi="Century Gothic" w:cs="Century Gothic"/>
        </w:rPr>
      </w:pPr>
      <w:r>
        <w:rPr>
          <w:rFonts w:ascii="Century Gothic" w:eastAsia="Century Gothic" w:hAnsi="Century Gothic" w:cs="Century Gothic"/>
        </w:rPr>
        <w:t>Scenarios where a patient has Medicare details and health fund details entered:</w:t>
      </w:r>
    </w:p>
    <w:p w14:paraId="366B23F9" w14:textId="77777777" w:rsidR="0030073B" w:rsidRDefault="0030073B">
      <w:pPr>
        <w:rPr>
          <w:rFonts w:ascii="Century Gothic" w:eastAsia="Century Gothic" w:hAnsi="Century Gothic" w:cs="Century Gothic"/>
        </w:rPr>
      </w:pPr>
    </w:p>
    <w:p w14:paraId="474FC712" w14:textId="77777777" w:rsidR="0030073B" w:rsidRDefault="002457DE">
      <w:pPr>
        <w:rPr>
          <w:rFonts w:ascii="Century Gothic" w:eastAsia="Century Gothic" w:hAnsi="Century Gothic" w:cs="Century Gothic"/>
        </w:rPr>
      </w:pPr>
      <w:r>
        <w:rPr>
          <w:rFonts w:ascii="Century Gothic" w:eastAsia="Century Gothic" w:hAnsi="Century Gothic" w:cs="Century Gothic"/>
        </w:rPr>
        <w:t xml:space="preserve"> OPV will check with Medicare &amp; Healthfnd</w:t>
      </w:r>
    </w:p>
    <w:p w14:paraId="5A94DF8B" w14:textId="77777777" w:rsidR="0030073B" w:rsidRDefault="0030073B">
      <w:pPr>
        <w:rPr>
          <w:rFonts w:ascii="Century Gothic" w:eastAsia="Century Gothic" w:hAnsi="Century Gothic" w:cs="Century Gothic"/>
        </w:rPr>
      </w:pPr>
    </w:p>
    <w:p w14:paraId="1C50C7D1" w14:textId="77777777" w:rsidR="0030073B" w:rsidRDefault="002457DE">
      <w:pPr>
        <w:pStyle w:val="Heading3"/>
        <w:rPr>
          <w:rFonts w:ascii="Century Gothic" w:eastAsia="Century Gothic" w:hAnsi="Century Gothic" w:cs="Century Gothic"/>
        </w:rPr>
      </w:pPr>
      <w:bookmarkStart w:id="14" w:name="_3j2qqm3" w:colFirst="0" w:colLast="0"/>
      <w:bookmarkEnd w:id="14"/>
      <w:r>
        <w:rPr>
          <w:rFonts w:ascii="Century Gothic" w:eastAsia="Century Gothic" w:hAnsi="Century Gothic" w:cs="Century Gothic"/>
        </w:rPr>
        <w:t xml:space="preserve">How to raise an Invoice </w:t>
      </w:r>
    </w:p>
    <w:p w14:paraId="620E5B1D" w14:textId="77777777" w:rsidR="0030073B" w:rsidRDefault="002457DE">
      <w:pPr>
        <w:numPr>
          <w:ilvl w:val="0"/>
          <w:numId w:val="46"/>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 xml:space="preserve">Go to Patients and select/search the required patient </w:t>
      </w:r>
    </w:p>
    <w:p w14:paraId="5BCA5E98" w14:textId="77777777" w:rsidR="0030073B" w:rsidRDefault="002457DE">
      <w:pPr>
        <w:numPr>
          <w:ilvl w:val="0"/>
          <w:numId w:val="46"/>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Select Invoices and Credits the left side menu</w:t>
      </w:r>
    </w:p>
    <w:p w14:paraId="7D9BDF1B" w14:textId="77777777" w:rsidR="0030073B" w:rsidRDefault="002457DE">
      <w:pPr>
        <w:numPr>
          <w:ilvl w:val="0"/>
          <w:numId w:val="46"/>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Select New Invoice Button</w:t>
      </w:r>
    </w:p>
    <w:p w14:paraId="5FCB129B" w14:textId="77777777" w:rsidR="0030073B" w:rsidRDefault="002457DE">
      <w:pPr>
        <w:numPr>
          <w:ilvl w:val="0"/>
          <w:numId w:val="46"/>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Fill in all details regarding Guarantor, Location and Provider</w:t>
      </w:r>
    </w:p>
    <w:p w14:paraId="0C95B1A2" w14:textId="77777777" w:rsidR="0030073B" w:rsidRDefault="002457DE">
      <w:pPr>
        <w:numPr>
          <w:ilvl w:val="0"/>
          <w:numId w:val="46"/>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Select New Invoice button</w:t>
      </w:r>
    </w:p>
    <w:p w14:paraId="65CC47DA" w14:textId="77777777" w:rsidR="0030073B" w:rsidRDefault="002457DE">
      <w:pPr>
        <w:numPr>
          <w:ilvl w:val="0"/>
          <w:numId w:val="46"/>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If a Referral is required for the service, select the Referral details</w:t>
      </w:r>
    </w:p>
    <w:p w14:paraId="68ED5248" w14:textId="77777777" w:rsidR="0030073B" w:rsidRDefault="002457DE">
      <w:pPr>
        <w:numPr>
          <w:ilvl w:val="0"/>
          <w:numId w:val="46"/>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Update any other details as required</w:t>
      </w:r>
    </w:p>
    <w:p w14:paraId="737A770F" w14:textId="77777777" w:rsidR="0030073B" w:rsidRDefault="002457DE">
      <w:pPr>
        <w:numPr>
          <w:ilvl w:val="0"/>
          <w:numId w:val="46"/>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Select Create Invoice</w:t>
      </w:r>
    </w:p>
    <w:p w14:paraId="3C3671A9" w14:textId="77777777" w:rsidR="0030073B" w:rsidRDefault="002457DE">
      <w:pPr>
        <w:numPr>
          <w:ilvl w:val="0"/>
          <w:numId w:val="46"/>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The Invoice screen will display</w:t>
      </w:r>
    </w:p>
    <w:p w14:paraId="0FB339F0" w14:textId="77777777" w:rsidR="0030073B" w:rsidRDefault="002457DE">
      <w:pPr>
        <w:numPr>
          <w:ilvl w:val="0"/>
          <w:numId w:val="46"/>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Scroll down to the New Line items section</w:t>
      </w:r>
    </w:p>
    <w:p w14:paraId="69C261FC" w14:textId="77777777" w:rsidR="0030073B" w:rsidRDefault="002457DE">
      <w:pPr>
        <w:numPr>
          <w:ilvl w:val="0"/>
          <w:numId w:val="46"/>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Select the Item Number from the Drop down</w:t>
      </w:r>
    </w:p>
    <w:p w14:paraId="6135EA6B" w14:textId="77777777" w:rsidR="0030073B" w:rsidRDefault="002457DE">
      <w:pPr>
        <w:numPr>
          <w:ilvl w:val="0"/>
          <w:numId w:val="46"/>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Select Add line item to Invoice (this will populate the line items section)</w:t>
      </w:r>
    </w:p>
    <w:p w14:paraId="6C6EFDF5" w14:textId="77777777" w:rsidR="0030073B" w:rsidRDefault="002457DE">
      <w:pPr>
        <w:numPr>
          <w:ilvl w:val="0"/>
          <w:numId w:val="46"/>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For additional line items, repeat the process (steps xx)</w:t>
      </w:r>
    </w:p>
    <w:p w14:paraId="7911A034" w14:textId="77777777" w:rsidR="0030073B" w:rsidRDefault="002457DE">
      <w:pPr>
        <w:numPr>
          <w:ilvl w:val="0"/>
          <w:numId w:val="46"/>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Once all items are added, select Create Invoice button</w:t>
      </w:r>
    </w:p>
    <w:p w14:paraId="343BE300" w14:textId="77777777" w:rsidR="0030073B" w:rsidRDefault="002457DE">
      <w:pPr>
        <w:numPr>
          <w:ilvl w:val="0"/>
          <w:numId w:val="46"/>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Invoice will be created</w:t>
      </w:r>
    </w:p>
    <w:p w14:paraId="7880576E" w14:textId="77777777" w:rsidR="0030073B" w:rsidRDefault="0030073B">
      <w:pPr>
        <w:rPr>
          <w:rFonts w:ascii="Century Gothic" w:eastAsia="Century Gothic" w:hAnsi="Century Gothic" w:cs="Century Gothic"/>
        </w:rPr>
      </w:pPr>
    </w:p>
    <w:p w14:paraId="6EA70E65" w14:textId="77777777" w:rsidR="0030073B" w:rsidRDefault="002457DE">
      <w:pPr>
        <w:rPr>
          <w:rFonts w:ascii="Century Gothic" w:eastAsia="Century Gothic" w:hAnsi="Century Gothic" w:cs="Century Gothic"/>
        </w:rPr>
      </w:pPr>
      <w:r>
        <w:rPr>
          <w:rFonts w:ascii="Century Gothic" w:eastAsia="Century Gothic" w:hAnsi="Century Gothic" w:cs="Century Gothic"/>
        </w:rPr>
        <w:t>Once an invoice has been created you can:</w:t>
      </w:r>
    </w:p>
    <w:p w14:paraId="19E02737" w14:textId="77777777" w:rsidR="0030073B" w:rsidRDefault="002457DE">
      <w:pPr>
        <w:numPr>
          <w:ilvl w:val="0"/>
          <w:numId w:val="30"/>
        </w:numPr>
        <w:pBdr>
          <w:top w:val="nil"/>
          <w:left w:val="nil"/>
          <w:bottom w:val="nil"/>
          <w:right w:val="nil"/>
          <w:between w:val="nil"/>
        </w:pBdr>
        <w:spacing w:before="33"/>
        <w:rPr>
          <w:color w:val="000000"/>
        </w:rPr>
      </w:pPr>
      <w:r>
        <w:rPr>
          <w:rFonts w:ascii="Century Gothic" w:eastAsia="Century Gothic" w:hAnsi="Century Gothic" w:cs="Century Gothic"/>
          <w:color w:val="000000"/>
        </w:rPr>
        <w:t>Edit</w:t>
      </w:r>
    </w:p>
    <w:p w14:paraId="474D1975" w14:textId="77777777" w:rsidR="0030073B" w:rsidRDefault="002457DE">
      <w:pPr>
        <w:numPr>
          <w:ilvl w:val="0"/>
          <w:numId w:val="30"/>
        </w:numPr>
        <w:pBdr>
          <w:top w:val="nil"/>
          <w:left w:val="nil"/>
          <w:bottom w:val="nil"/>
          <w:right w:val="nil"/>
          <w:between w:val="nil"/>
        </w:pBdr>
        <w:spacing w:before="33"/>
        <w:rPr>
          <w:color w:val="000000"/>
        </w:rPr>
      </w:pPr>
      <w:r>
        <w:rPr>
          <w:rFonts w:ascii="Century Gothic" w:eastAsia="Century Gothic" w:hAnsi="Century Gothic" w:cs="Century Gothic"/>
          <w:color w:val="000000"/>
        </w:rPr>
        <w:t>Reverse</w:t>
      </w:r>
    </w:p>
    <w:p w14:paraId="73D68B59" w14:textId="77777777" w:rsidR="0030073B" w:rsidRDefault="002457DE">
      <w:pPr>
        <w:numPr>
          <w:ilvl w:val="0"/>
          <w:numId w:val="30"/>
        </w:numPr>
        <w:pBdr>
          <w:top w:val="nil"/>
          <w:left w:val="nil"/>
          <w:bottom w:val="nil"/>
          <w:right w:val="nil"/>
          <w:between w:val="nil"/>
        </w:pBdr>
        <w:spacing w:before="33"/>
        <w:rPr>
          <w:color w:val="000000"/>
        </w:rPr>
      </w:pPr>
      <w:r>
        <w:rPr>
          <w:rFonts w:ascii="Century Gothic" w:eastAsia="Century Gothic" w:hAnsi="Century Gothic" w:cs="Century Gothic"/>
          <w:color w:val="000000"/>
        </w:rPr>
        <w:t>Pay in Full</w:t>
      </w:r>
    </w:p>
    <w:p w14:paraId="08ACBA1D" w14:textId="77777777" w:rsidR="0030073B" w:rsidRDefault="002457DE">
      <w:pPr>
        <w:numPr>
          <w:ilvl w:val="0"/>
          <w:numId w:val="30"/>
        </w:numPr>
        <w:pBdr>
          <w:top w:val="nil"/>
          <w:left w:val="nil"/>
          <w:bottom w:val="nil"/>
          <w:right w:val="nil"/>
          <w:between w:val="nil"/>
        </w:pBdr>
        <w:spacing w:before="33"/>
        <w:rPr>
          <w:color w:val="000000"/>
        </w:rPr>
      </w:pPr>
      <w:r>
        <w:rPr>
          <w:rFonts w:ascii="Century Gothic" w:eastAsia="Century Gothic" w:hAnsi="Century Gothic" w:cs="Century Gothic"/>
          <w:color w:val="000000"/>
        </w:rPr>
        <w:t>Pay Gap</w:t>
      </w:r>
    </w:p>
    <w:p w14:paraId="656CA9D9" w14:textId="77777777" w:rsidR="0030073B" w:rsidRDefault="002457DE">
      <w:pPr>
        <w:numPr>
          <w:ilvl w:val="0"/>
          <w:numId w:val="30"/>
        </w:numPr>
        <w:pBdr>
          <w:top w:val="nil"/>
          <w:left w:val="nil"/>
          <w:bottom w:val="nil"/>
          <w:right w:val="nil"/>
          <w:between w:val="nil"/>
        </w:pBdr>
        <w:spacing w:before="33"/>
        <w:rPr>
          <w:color w:val="000000"/>
        </w:rPr>
      </w:pPr>
      <w:r>
        <w:rPr>
          <w:rFonts w:ascii="Century Gothic" w:eastAsia="Century Gothic" w:hAnsi="Century Gothic" w:cs="Century Gothic"/>
          <w:color w:val="000000"/>
        </w:rPr>
        <w:t>Print</w:t>
      </w:r>
    </w:p>
    <w:p w14:paraId="14BCD655" w14:textId="77777777" w:rsidR="0030073B" w:rsidRDefault="002457DE">
      <w:pPr>
        <w:numPr>
          <w:ilvl w:val="0"/>
          <w:numId w:val="30"/>
        </w:numPr>
        <w:pBdr>
          <w:top w:val="nil"/>
          <w:left w:val="nil"/>
          <w:bottom w:val="nil"/>
          <w:right w:val="nil"/>
          <w:between w:val="nil"/>
        </w:pBdr>
        <w:spacing w:before="33"/>
        <w:rPr>
          <w:color w:val="000000"/>
        </w:rPr>
      </w:pPr>
      <w:r>
        <w:rPr>
          <w:rFonts w:ascii="Century Gothic" w:eastAsia="Century Gothic" w:hAnsi="Century Gothic" w:cs="Century Gothic"/>
          <w:color w:val="000000"/>
        </w:rPr>
        <w:t>Claim</w:t>
      </w:r>
    </w:p>
    <w:p w14:paraId="2B772EF5" w14:textId="77777777" w:rsidR="0030073B" w:rsidRDefault="0030073B">
      <w:pPr>
        <w:rPr>
          <w:rFonts w:ascii="Century Gothic" w:eastAsia="Century Gothic" w:hAnsi="Century Gothic" w:cs="Century Gothic"/>
        </w:rPr>
      </w:pPr>
    </w:p>
    <w:p w14:paraId="165129B3" w14:textId="77777777" w:rsidR="0030073B" w:rsidRDefault="002457DE">
      <w:pPr>
        <w:rPr>
          <w:rFonts w:ascii="Century Gothic" w:eastAsia="Century Gothic" w:hAnsi="Century Gothic" w:cs="Century Gothic"/>
        </w:rPr>
      </w:pPr>
      <w:r>
        <w:rPr>
          <w:rFonts w:ascii="Century Gothic" w:eastAsia="Century Gothic" w:hAnsi="Century Gothic" w:cs="Century Gothic"/>
        </w:rPr>
        <w:t>These buttons are displayed under the patient banner on the Invoice screen.</w:t>
      </w:r>
    </w:p>
    <w:p w14:paraId="42B97073" w14:textId="77777777" w:rsidR="0030073B" w:rsidRDefault="002457DE">
      <w:pPr>
        <w:rPr>
          <w:rFonts w:ascii="Century Gothic" w:eastAsia="Century Gothic" w:hAnsi="Century Gothic" w:cs="Century Gothic"/>
        </w:rPr>
      </w:pPr>
      <w:r>
        <w:rPr>
          <w:rFonts w:ascii="Century Gothic" w:eastAsia="Century Gothic" w:hAnsi="Century Gothic" w:cs="Century Gothic"/>
          <w:noProof/>
        </w:rPr>
        <w:drawing>
          <wp:inline distT="0" distB="0" distL="0" distR="0" wp14:anchorId="4164ECD2" wp14:editId="57DE1937">
            <wp:extent cx="4619625" cy="533400"/>
            <wp:effectExtent l="0" t="0" r="0" b="0"/>
            <wp:docPr id="68" name="image53.png" descr="A screenshot of a cell phone&#10;&#10;Description generated with very high confidence"/>
            <wp:cNvGraphicFramePr/>
            <a:graphic xmlns:a="http://schemas.openxmlformats.org/drawingml/2006/main">
              <a:graphicData uri="http://schemas.openxmlformats.org/drawingml/2006/picture">
                <pic:pic xmlns:pic="http://schemas.openxmlformats.org/drawingml/2006/picture">
                  <pic:nvPicPr>
                    <pic:cNvPr id="0" name="image53.png" descr="A screenshot of a cell phone&#10;&#10;Description generated with very high confidence"/>
                    <pic:cNvPicPr preferRelativeResize="0"/>
                  </pic:nvPicPr>
                  <pic:blipFill>
                    <a:blip r:embed="rId8"/>
                    <a:srcRect/>
                    <a:stretch>
                      <a:fillRect/>
                    </a:stretch>
                  </pic:blipFill>
                  <pic:spPr>
                    <a:xfrm>
                      <a:off x="0" y="0"/>
                      <a:ext cx="4619625" cy="533400"/>
                    </a:xfrm>
                    <a:prstGeom prst="rect">
                      <a:avLst/>
                    </a:prstGeom>
                    <a:ln/>
                  </pic:spPr>
                </pic:pic>
              </a:graphicData>
            </a:graphic>
          </wp:inline>
        </w:drawing>
      </w:r>
    </w:p>
    <w:p w14:paraId="5F1BBCFF" w14:textId="77777777" w:rsidR="0030073B" w:rsidRDefault="0030073B">
      <w:pPr>
        <w:rPr>
          <w:rFonts w:ascii="Century Gothic" w:eastAsia="Century Gothic" w:hAnsi="Century Gothic" w:cs="Century Gothic"/>
        </w:rPr>
      </w:pPr>
    </w:p>
    <w:p w14:paraId="462E7EF1" w14:textId="77777777" w:rsidR="0030073B" w:rsidRDefault="002457DE">
      <w:pPr>
        <w:pStyle w:val="Heading3"/>
        <w:rPr>
          <w:rFonts w:ascii="Century Gothic" w:eastAsia="Century Gothic" w:hAnsi="Century Gothic" w:cs="Century Gothic"/>
        </w:rPr>
      </w:pPr>
      <w:bookmarkStart w:id="15" w:name="_1y810tw" w:colFirst="0" w:colLast="0"/>
      <w:bookmarkEnd w:id="15"/>
      <w:r>
        <w:rPr>
          <w:rFonts w:ascii="Century Gothic" w:eastAsia="Century Gothic" w:hAnsi="Century Gothic" w:cs="Century Gothic"/>
        </w:rPr>
        <w:lastRenderedPageBreak/>
        <w:t>Paying in Full (immediately after raising the Invoice)</w:t>
      </w:r>
    </w:p>
    <w:p w14:paraId="00C8CA82" w14:textId="77777777" w:rsidR="0030073B" w:rsidRDefault="002457DE">
      <w:pPr>
        <w:numPr>
          <w:ilvl w:val="0"/>
          <w:numId w:val="6"/>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Select the Pay in Full button (at the top of the page, under the patient banner)</w:t>
      </w:r>
    </w:p>
    <w:p w14:paraId="320D805E" w14:textId="77777777" w:rsidR="0030073B" w:rsidRDefault="002457DE">
      <w:pPr>
        <w:numPr>
          <w:ilvl w:val="0"/>
          <w:numId w:val="6"/>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The Payment screen will display</w:t>
      </w:r>
    </w:p>
    <w:p w14:paraId="4B027742" w14:textId="77777777" w:rsidR="0030073B" w:rsidRDefault="002457DE">
      <w:pPr>
        <w:numPr>
          <w:ilvl w:val="0"/>
          <w:numId w:val="6"/>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In the Transaction section, select the Method of payment and amount</w:t>
      </w:r>
    </w:p>
    <w:p w14:paraId="38A5ED8A" w14:textId="77777777" w:rsidR="0030073B" w:rsidRDefault="002457DE">
      <w:pPr>
        <w:numPr>
          <w:ilvl w:val="0"/>
          <w:numId w:val="6"/>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If the payment is being made by multiple methods (e.g. credit card &amp; cash) select the Advanced button</w:t>
      </w:r>
    </w:p>
    <w:p w14:paraId="50969F19" w14:textId="77777777" w:rsidR="0030073B" w:rsidRDefault="002457DE">
      <w:pPr>
        <w:numPr>
          <w:ilvl w:val="0"/>
          <w:numId w:val="6"/>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 xml:space="preserve">This allow a split payment to be entered. </w:t>
      </w:r>
    </w:p>
    <w:p w14:paraId="3D62655D" w14:textId="77777777" w:rsidR="0030073B" w:rsidRDefault="002457DE">
      <w:pPr>
        <w:numPr>
          <w:ilvl w:val="0"/>
          <w:numId w:val="6"/>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 xml:space="preserve">Select Add Transaction to Receipt </w:t>
      </w:r>
    </w:p>
    <w:p w14:paraId="02D76E1D" w14:textId="77777777" w:rsidR="0030073B" w:rsidRDefault="002457DE">
      <w:pPr>
        <w:numPr>
          <w:ilvl w:val="0"/>
          <w:numId w:val="6"/>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Once all payment methods are entered</w:t>
      </w:r>
    </w:p>
    <w:p w14:paraId="1DA81366" w14:textId="77777777" w:rsidR="0030073B" w:rsidRDefault="002457DE">
      <w:pPr>
        <w:numPr>
          <w:ilvl w:val="0"/>
          <w:numId w:val="6"/>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Select ‘Create Receipt’ or ‘Receipt and Claim’ button.</w:t>
      </w:r>
    </w:p>
    <w:p w14:paraId="53FCE0C2" w14:textId="77777777" w:rsidR="0030073B" w:rsidRDefault="002457DE">
      <w:pPr>
        <w:numPr>
          <w:ilvl w:val="0"/>
          <w:numId w:val="6"/>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A successful message will display (green – receipt created &amp; paid)</w:t>
      </w:r>
    </w:p>
    <w:p w14:paraId="274765DE" w14:textId="77777777" w:rsidR="0030073B" w:rsidRDefault="0030073B">
      <w:pPr>
        <w:rPr>
          <w:rFonts w:ascii="Century Gothic" w:eastAsia="Century Gothic" w:hAnsi="Century Gothic" w:cs="Century Gothic"/>
        </w:rPr>
      </w:pPr>
    </w:p>
    <w:p w14:paraId="791BC4FF" w14:textId="77777777" w:rsidR="0030073B" w:rsidRDefault="002457DE">
      <w:pPr>
        <w:rPr>
          <w:rFonts w:ascii="Century Gothic" w:eastAsia="Century Gothic" w:hAnsi="Century Gothic" w:cs="Century Gothic"/>
        </w:rPr>
      </w:pPr>
      <w:r>
        <w:rPr>
          <w:rFonts w:ascii="Century Gothic" w:eastAsia="Century Gothic" w:hAnsi="Century Gothic" w:cs="Century Gothic"/>
        </w:rPr>
        <w:t>Now that the invoice has been paid it can be claimed (if relevant) or printed.</w:t>
      </w:r>
    </w:p>
    <w:p w14:paraId="39615230" w14:textId="77777777" w:rsidR="0030073B" w:rsidRDefault="0030073B">
      <w:pPr>
        <w:rPr>
          <w:rFonts w:ascii="Century Gothic" w:eastAsia="Century Gothic" w:hAnsi="Century Gothic" w:cs="Century Gothic"/>
        </w:rPr>
      </w:pPr>
    </w:p>
    <w:p w14:paraId="659AD679" w14:textId="77777777" w:rsidR="0030073B" w:rsidRDefault="002457DE">
      <w:pPr>
        <w:pStyle w:val="Heading3"/>
        <w:rPr>
          <w:rFonts w:ascii="Century Gothic" w:eastAsia="Century Gothic" w:hAnsi="Century Gothic" w:cs="Century Gothic"/>
        </w:rPr>
      </w:pPr>
      <w:bookmarkStart w:id="16" w:name="_4i7ojhp" w:colFirst="0" w:colLast="0"/>
      <w:bookmarkEnd w:id="16"/>
      <w:r>
        <w:rPr>
          <w:rFonts w:ascii="Century Gothic" w:eastAsia="Century Gothic" w:hAnsi="Century Gothic" w:cs="Century Gothic"/>
        </w:rPr>
        <w:t xml:space="preserve">Printing an Invoice </w:t>
      </w:r>
    </w:p>
    <w:p w14:paraId="0022D466" w14:textId="77777777" w:rsidR="0030073B" w:rsidRDefault="002457DE">
      <w:pPr>
        <w:rPr>
          <w:rFonts w:ascii="Century Gothic" w:eastAsia="Century Gothic" w:hAnsi="Century Gothic" w:cs="Century Gothic"/>
        </w:rPr>
      </w:pPr>
      <w:r>
        <w:rPr>
          <w:rFonts w:ascii="Century Gothic" w:eastAsia="Century Gothic" w:hAnsi="Century Gothic" w:cs="Century Gothic"/>
        </w:rPr>
        <w:t>Once the Invoice has been raised and then Paid you can print it</w:t>
      </w:r>
    </w:p>
    <w:p w14:paraId="533B0ADF" w14:textId="77777777" w:rsidR="0030073B" w:rsidRDefault="0030073B">
      <w:pPr>
        <w:pBdr>
          <w:top w:val="nil"/>
          <w:left w:val="nil"/>
          <w:bottom w:val="nil"/>
          <w:right w:val="nil"/>
          <w:between w:val="nil"/>
        </w:pBdr>
        <w:spacing w:before="33"/>
        <w:ind w:left="720"/>
        <w:rPr>
          <w:rFonts w:ascii="Century Gothic" w:eastAsia="Century Gothic" w:hAnsi="Century Gothic" w:cs="Century Gothic"/>
          <w:color w:val="000000"/>
        </w:rPr>
      </w:pPr>
    </w:p>
    <w:p w14:paraId="1B1CE13C" w14:textId="77777777" w:rsidR="0030073B" w:rsidRDefault="002457DE">
      <w:pPr>
        <w:numPr>
          <w:ilvl w:val="0"/>
          <w:numId w:val="12"/>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Select Print button at the top of the screen</w:t>
      </w:r>
    </w:p>
    <w:p w14:paraId="3DF982F4" w14:textId="77777777" w:rsidR="0030073B" w:rsidRDefault="002457DE">
      <w:pPr>
        <w:numPr>
          <w:ilvl w:val="0"/>
          <w:numId w:val="12"/>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 xml:space="preserve">The Invoice will either Auto print or download for printing depending on your settings. </w:t>
      </w:r>
    </w:p>
    <w:p w14:paraId="2821A169" w14:textId="77777777" w:rsidR="0030073B" w:rsidRDefault="002457DE">
      <w:pPr>
        <w:numPr>
          <w:ilvl w:val="0"/>
          <w:numId w:val="12"/>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If set to download, a dialogue box will display</w:t>
      </w:r>
    </w:p>
    <w:p w14:paraId="2D39F9A9" w14:textId="77777777" w:rsidR="0030073B" w:rsidRDefault="002457DE">
      <w:pPr>
        <w:numPr>
          <w:ilvl w:val="0"/>
          <w:numId w:val="12"/>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Select View the Result and a PDF will be created</w:t>
      </w:r>
    </w:p>
    <w:p w14:paraId="242B8AEF" w14:textId="77777777" w:rsidR="0030073B" w:rsidRDefault="002457DE">
      <w:pPr>
        <w:numPr>
          <w:ilvl w:val="0"/>
          <w:numId w:val="12"/>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Open the PDF and print.</w:t>
      </w:r>
    </w:p>
    <w:p w14:paraId="357DB1B1" w14:textId="77777777" w:rsidR="0030073B" w:rsidRDefault="002457DE">
      <w:pPr>
        <w:numPr>
          <w:ilvl w:val="0"/>
          <w:numId w:val="12"/>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If the Auto print option is set, the PDF will display on screen</w:t>
      </w:r>
    </w:p>
    <w:p w14:paraId="321695FD" w14:textId="77777777" w:rsidR="0030073B" w:rsidRDefault="002457DE">
      <w:pPr>
        <w:numPr>
          <w:ilvl w:val="0"/>
          <w:numId w:val="12"/>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Select the Print button</w:t>
      </w:r>
    </w:p>
    <w:p w14:paraId="2784D7B7" w14:textId="77777777" w:rsidR="0030073B" w:rsidRDefault="0030073B">
      <w:pPr>
        <w:rPr>
          <w:rFonts w:ascii="Century Gothic" w:eastAsia="Century Gothic" w:hAnsi="Century Gothic" w:cs="Century Gothic"/>
        </w:rPr>
      </w:pPr>
    </w:p>
    <w:p w14:paraId="2E5441ED" w14:textId="77777777" w:rsidR="0030073B" w:rsidRDefault="002457DE">
      <w:pPr>
        <w:pStyle w:val="Heading3"/>
        <w:rPr>
          <w:rFonts w:ascii="Century Gothic" w:eastAsia="Century Gothic" w:hAnsi="Century Gothic" w:cs="Century Gothic"/>
        </w:rPr>
      </w:pPr>
      <w:bookmarkStart w:id="17" w:name="_2xcytpi" w:colFirst="0" w:colLast="0"/>
      <w:bookmarkEnd w:id="17"/>
      <w:r>
        <w:rPr>
          <w:rFonts w:ascii="Century Gothic" w:eastAsia="Century Gothic" w:hAnsi="Century Gothic" w:cs="Century Gothic"/>
        </w:rPr>
        <w:t>Printing of Today’s  Invoices /Receipts</w:t>
      </w:r>
    </w:p>
    <w:p w14:paraId="7171EEA5" w14:textId="77777777" w:rsidR="0030073B" w:rsidRDefault="002457DE">
      <w:pPr>
        <w:numPr>
          <w:ilvl w:val="0"/>
          <w:numId w:val="48"/>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The current "Patient &gt; Invoices &amp; Credits" screen will become a second tab called "Unpaid" with a new tab called "Today" being the first tab.</w:t>
      </w:r>
    </w:p>
    <w:p w14:paraId="3ADD3012" w14:textId="77777777" w:rsidR="0030073B" w:rsidRDefault="002457DE">
      <w:pPr>
        <w:numPr>
          <w:ilvl w:val="0"/>
          <w:numId w:val="48"/>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The new "today" tab will list all invoices, receipts and refunds with a date of the current day. In front of each item will be a checkbox. If the item is an invoice, receipt or refund on a private account or health fund account the checkbox will be checked.</w:t>
      </w:r>
    </w:p>
    <w:p w14:paraId="5289ED64" w14:textId="77777777" w:rsidR="0030073B" w:rsidRDefault="002457DE">
      <w:pPr>
        <w:numPr>
          <w:ilvl w:val="0"/>
          <w:numId w:val="48"/>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There will be a button called "Print Selected". When pressed the pdf's for all selected items will be combined to one PDF and returned to the page to display embedded in the page. A download link will be provided under the embedded copy.</w:t>
      </w:r>
    </w:p>
    <w:p w14:paraId="106500C7" w14:textId="77777777" w:rsidR="0030073B" w:rsidRDefault="002457DE">
      <w:pPr>
        <w:numPr>
          <w:ilvl w:val="0"/>
          <w:numId w:val="48"/>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The "today" screen will have the "Payment from Patient" button like the "Unpaid" tab, after completing the process the user should be returned to the tab they started from.</w:t>
      </w:r>
    </w:p>
    <w:p w14:paraId="0DDB97E8" w14:textId="77777777" w:rsidR="0030073B" w:rsidRDefault="002457DE">
      <w:pPr>
        <w:numPr>
          <w:ilvl w:val="0"/>
          <w:numId w:val="48"/>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The "today" screen will show:</w:t>
      </w:r>
    </w:p>
    <w:p w14:paraId="3C5F48F1" w14:textId="77777777" w:rsidR="0030073B" w:rsidRDefault="002457DE">
      <w:pPr>
        <w:numPr>
          <w:ilvl w:val="0"/>
          <w:numId w:val="48"/>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A warning and list any unallocated credits if they exist.</w:t>
      </w:r>
    </w:p>
    <w:p w14:paraId="2E7E1F17" w14:textId="77777777" w:rsidR="0030073B" w:rsidRDefault="002457DE">
      <w:pPr>
        <w:numPr>
          <w:ilvl w:val="0"/>
          <w:numId w:val="48"/>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A warning will be displayed if the patient has any other unpaid private account invoices.</w:t>
      </w:r>
    </w:p>
    <w:p w14:paraId="377B9185" w14:textId="77777777" w:rsidR="0030073B" w:rsidRDefault="002457DE">
      <w:pPr>
        <w:numPr>
          <w:ilvl w:val="0"/>
          <w:numId w:val="48"/>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An information message will be displayed if the patient has unpaid invoices on non-private accounts.</w:t>
      </w:r>
    </w:p>
    <w:p w14:paraId="1A8A5ED4" w14:textId="77777777" w:rsidR="0030073B" w:rsidRDefault="0030073B">
      <w:pPr>
        <w:rPr>
          <w:rFonts w:ascii="Century Gothic" w:eastAsia="Century Gothic" w:hAnsi="Century Gothic" w:cs="Century Gothic"/>
        </w:rPr>
      </w:pPr>
    </w:p>
    <w:p w14:paraId="4964B7BE" w14:textId="77777777" w:rsidR="0030073B" w:rsidRDefault="002457DE">
      <w:pPr>
        <w:spacing w:after="160" w:line="259" w:lineRule="auto"/>
        <w:rPr>
          <w:rFonts w:ascii="Century Gothic" w:eastAsia="Century Gothic" w:hAnsi="Century Gothic" w:cs="Century Gothic"/>
          <w:color w:val="1F3863"/>
          <w:sz w:val="24"/>
          <w:szCs w:val="24"/>
        </w:rPr>
      </w:pPr>
      <w:r>
        <w:br w:type="page"/>
      </w:r>
    </w:p>
    <w:p w14:paraId="37E9CDDD" w14:textId="77777777" w:rsidR="0030073B" w:rsidRDefault="002457DE">
      <w:pPr>
        <w:pStyle w:val="Heading3"/>
        <w:rPr>
          <w:rFonts w:ascii="Century Gothic" w:eastAsia="Century Gothic" w:hAnsi="Century Gothic" w:cs="Century Gothic"/>
        </w:rPr>
      </w:pPr>
      <w:bookmarkStart w:id="18" w:name="_1ci93xb" w:colFirst="0" w:colLast="0"/>
      <w:bookmarkEnd w:id="18"/>
      <w:r>
        <w:rPr>
          <w:rFonts w:ascii="Century Gothic" w:eastAsia="Century Gothic" w:hAnsi="Century Gothic" w:cs="Century Gothic"/>
        </w:rPr>
        <w:lastRenderedPageBreak/>
        <w:t>Claim an Invoice</w:t>
      </w:r>
    </w:p>
    <w:p w14:paraId="1F8B68F6" w14:textId="77777777" w:rsidR="0030073B" w:rsidRDefault="002457DE">
      <w:pPr>
        <w:rPr>
          <w:rFonts w:ascii="Century Gothic" w:eastAsia="Century Gothic" w:hAnsi="Century Gothic" w:cs="Century Gothic"/>
        </w:rPr>
      </w:pPr>
      <w:r>
        <w:rPr>
          <w:rFonts w:ascii="Century Gothic" w:eastAsia="Century Gothic" w:hAnsi="Century Gothic" w:cs="Century Gothic"/>
        </w:rPr>
        <w:t>Once the Invoice has been raised and then Paid you can Claim  it</w:t>
      </w:r>
    </w:p>
    <w:p w14:paraId="42465865" w14:textId="77777777" w:rsidR="0030073B" w:rsidRDefault="0030073B">
      <w:pPr>
        <w:rPr>
          <w:rFonts w:ascii="Century Gothic" w:eastAsia="Century Gothic" w:hAnsi="Century Gothic" w:cs="Century Gothic"/>
        </w:rPr>
      </w:pPr>
    </w:p>
    <w:p w14:paraId="1FB9E8EB" w14:textId="77777777" w:rsidR="0030073B" w:rsidRDefault="002457DE">
      <w:pPr>
        <w:numPr>
          <w:ilvl w:val="0"/>
          <w:numId w:val="15"/>
        </w:numPr>
        <w:pBdr>
          <w:top w:val="nil"/>
          <w:left w:val="nil"/>
          <w:bottom w:val="nil"/>
          <w:right w:val="nil"/>
          <w:between w:val="nil"/>
        </w:pBdr>
        <w:spacing w:before="33"/>
        <w:rPr>
          <w:rFonts w:ascii="Century Gothic" w:eastAsia="Century Gothic" w:hAnsi="Century Gothic" w:cs="Century Gothic"/>
          <w:color w:val="000000"/>
          <w:highlight w:val="yellow"/>
        </w:rPr>
      </w:pPr>
      <w:r>
        <w:rPr>
          <w:rFonts w:ascii="Century Gothic" w:eastAsia="Century Gothic" w:hAnsi="Century Gothic" w:cs="Century Gothic"/>
          <w:color w:val="000000"/>
          <w:highlight w:val="yellow"/>
        </w:rPr>
        <w:t>Once the From the Patient record, select the invoice to pay gap on.</w:t>
      </w:r>
    </w:p>
    <w:p w14:paraId="3A294B20" w14:textId="77777777" w:rsidR="0030073B" w:rsidRDefault="0030073B">
      <w:pPr>
        <w:pBdr>
          <w:top w:val="nil"/>
          <w:left w:val="nil"/>
          <w:bottom w:val="nil"/>
          <w:right w:val="nil"/>
          <w:between w:val="nil"/>
        </w:pBdr>
        <w:spacing w:before="33"/>
        <w:ind w:left="720"/>
        <w:rPr>
          <w:rFonts w:ascii="Century Gothic" w:eastAsia="Century Gothic" w:hAnsi="Century Gothic" w:cs="Century Gothic"/>
          <w:color w:val="000000"/>
        </w:rPr>
      </w:pPr>
    </w:p>
    <w:p w14:paraId="5D33D69A" w14:textId="77777777" w:rsidR="0030073B" w:rsidRDefault="002457DE">
      <w:pPr>
        <w:numPr>
          <w:ilvl w:val="0"/>
          <w:numId w:val="31"/>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Select the Claim button (at the top of the page, under the patient banner)</w:t>
      </w:r>
    </w:p>
    <w:p w14:paraId="28BCB2D4" w14:textId="77777777" w:rsidR="0030073B" w:rsidRDefault="002457DE">
      <w:pPr>
        <w:numPr>
          <w:ilvl w:val="0"/>
          <w:numId w:val="31"/>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This will display the Claims screen</w:t>
      </w:r>
    </w:p>
    <w:p w14:paraId="6A254388" w14:textId="77777777" w:rsidR="0030073B" w:rsidRDefault="002457DE">
      <w:pPr>
        <w:numPr>
          <w:ilvl w:val="0"/>
          <w:numId w:val="31"/>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Select Patient Claim Interactive button (top right of the screen)</w:t>
      </w:r>
    </w:p>
    <w:p w14:paraId="329CB46A" w14:textId="77777777" w:rsidR="0030073B" w:rsidRDefault="002457DE">
      <w:pPr>
        <w:numPr>
          <w:ilvl w:val="0"/>
          <w:numId w:val="31"/>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An Inpatient Medical Claim options screen will display</w:t>
      </w:r>
    </w:p>
    <w:p w14:paraId="40C21196" w14:textId="77777777" w:rsidR="0030073B" w:rsidRDefault="002457DE">
      <w:pPr>
        <w:numPr>
          <w:ilvl w:val="0"/>
          <w:numId w:val="31"/>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Select / Update relevant fields</w:t>
      </w:r>
    </w:p>
    <w:p w14:paraId="7029817A" w14:textId="77777777" w:rsidR="0030073B" w:rsidRDefault="002457DE">
      <w:pPr>
        <w:numPr>
          <w:ilvl w:val="1"/>
          <w:numId w:val="31"/>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Alternate Address</w:t>
      </w:r>
    </w:p>
    <w:p w14:paraId="03592B4C" w14:textId="77777777" w:rsidR="0030073B" w:rsidRDefault="002457DE">
      <w:pPr>
        <w:numPr>
          <w:ilvl w:val="1"/>
          <w:numId w:val="31"/>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Alternate Banking Details</w:t>
      </w:r>
    </w:p>
    <w:p w14:paraId="0EDEAD66" w14:textId="77777777" w:rsidR="0030073B" w:rsidRDefault="002457DE">
      <w:pPr>
        <w:numPr>
          <w:ilvl w:val="1"/>
          <w:numId w:val="31"/>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 xml:space="preserve">Automatically Accept Claim (this should be checked) </w:t>
      </w:r>
    </w:p>
    <w:p w14:paraId="0FAECAAB" w14:textId="77777777" w:rsidR="0030073B" w:rsidRDefault="002457DE">
      <w:pPr>
        <w:numPr>
          <w:ilvl w:val="0"/>
          <w:numId w:val="31"/>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 xml:space="preserve">Select Patient Claim Interactive button </w:t>
      </w:r>
    </w:p>
    <w:p w14:paraId="3FA1C6D5" w14:textId="77777777" w:rsidR="0030073B" w:rsidRDefault="002457DE">
      <w:pPr>
        <w:numPr>
          <w:ilvl w:val="0"/>
          <w:numId w:val="31"/>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A successful message will display (green)</w:t>
      </w:r>
    </w:p>
    <w:p w14:paraId="3C55A282" w14:textId="77777777" w:rsidR="0030073B" w:rsidRDefault="002457DE">
      <w:pPr>
        <w:numPr>
          <w:ilvl w:val="0"/>
          <w:numId w:val="31"/>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The Medicare Request screen will display with the information about the claim</w:t>
      </w:r>
    </w:p>
    <w:p w14:paraId="3C4839DB" w14:textId="77777777" w:rsidR="0030073B" w:rsidRDefault="0030073B">
      <w:pPr>
        <w:rPr>
          <w:rFonts w:ascii="Century Gothic" w:eastAsia="Century Gothic" w:hAnsi="Century Gothic" w:cs="Century Gothic"/>
        </w:rPr>
      </w:pPr>
    </w:p>
    <w:p w14:paraId="39E05E3A" w14:textId="77777777" w:rsidR="0030073B" w:rsidRDefault="002457DE">
      <w:pPr>
        <w:pStyle w:val="Heading3"/>
        <w:rPr>
          <w:rFonts w:ascii="Century Gothic" w:eastAsia="Century Gothic" w:hAnsi="Century Gothic" w:cs="Century Gothic"/>
        </w:rPr>
      </w:pPr>
      <w:bookmarkStart w:id="19" w:name="_3whwml4" w:colFirst="0" w:colLast="0"/>
      <w:bookmarkEnd w:id="19"/>
      <w:r>
        <w:rPr>
          <w:rFonts w:ascii="Century Gothic" w:eastAsia="Century Gothic" w:hAnsi="Century Gothic" w:cs="Century Gothic"/>
        </w:rPr>
        <w:t>Reversing an Invoice</w:t>
      </w:r>
    </w:p>
    <w:p w14:paraId="6F8B9E79" w14:textId="77777777" w:rsidR="0030073B" w:rsidRDefault="002457DE">
      <w:pPr>
        <w:rPr>
          <w:rFonts w:ascii="Century Gothic" w:eastAsia="Century Gothic" w:hAnsi="Century Gothic" w:cs="Century Gothic"/>
        </w:rPr>
      </w:pPr>
      <w:r>
        <w:rPr>
          <w:rFonts w:ascii="Century Gothic" w:eastAsia="Century Gothic" w:hAnsi="Century Gothic" w:cs="Century Gothic"/>
        </w:rPr>
        <w:t>This would usually be done because xxx</w:t>
      </w:r>
    </w:p>
    <w:p w14:paraId="5A4B8C21" w14:textId="77777777" w:rsidR="0030073B" w:rsidRDefault="002457DE">
      <w:pPr>
        <w:numPr>
          <w:ilvl w:val="0"/>
          <w:numId w:val="3"/>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From the Patient record, select the invoice to be reversed.</w:t>
      </w:r>
    </w:p>
    <w:p w14:paraId="1F4BB7B7" w14:textId="77777777" w:rsidR="0030073B" w:rsidRDefault="002457DE">
      <w:pPr>
        <w:numPr>
          <w:ilvl w:val="0"/>
          <w:numId w:val="3"/>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Select the Reverse button (at the top of the page, under the patient banner)</w:t>
      </w:r>
    </w:p>
    <w:p w14:paraId="36D3A645" w14:textId="77777777" w:rsidR="0030073B" w:rsidRDefault="0030073B">
      <w:pPr>
        <w:numPr>
          <w:ilvl w:val="0"/>
          <w:numId w:val="3"/>
        </w:numPr>
        <w:pBdr>
          <w:top w:val="nil"/>
          <w:left w:val="nil"/>
          <w:bottom w:val="nil"/>
          <w:right w:val="nil"/>
          <w:between w:val="nil"/>
        </w:pBdr>
        <w:spacing w:before="33"/>
        <w:rPr>
          <w:rFonts w:ascii="Century Gothic" w:eastAsia="Century Gothic" w:hAnsi="Century Gothic" w:cs="Century Gothic"/>
          <w:color w:val="000000"/>
        </w:rPr>
      </w:pPr>
    </w:p>
    <w:p w14:paraId="709E8725" w14:textId="77777777" w:rsidR="0030073B" w:rsidRDefault="0030073B">
      <w:pPr>
        <w:spacing w:after="160" w:line="256" w:lineRule="auto"/>
        <w:rPr>
          <w:rFonts w:ascii="Century Gothic" w:eastAsia="Century Gothic" w:hAnsi="Century Gothic" w:cs="Century Gothic"/>
          <w:color w:val="2F5496"/>
          <w:sz w:val="26"/>
          <w:szCs w:val="26"/>
        </w:rPr>
      </w:pPr>
    </w:p>
    <w:p w14:paraId="0CB38DBB" w14:textId="77777777" w:rsidR="0030073B" w:rsidRDefault="002457DE">
      <w:pPr>
        <w:pStyle w:val="Heading3"/>
        <w:rPr>
          <w:rFonts w:ascii="Century Gothic" w:eastAsia="Century Gothic" w:hAnsi="Century Gothic" w:cs="Century Gothic"/>
        </w:rPr>
      </w:pPr>
      <w:bookmarkStart w:id="20" w:name="_2bn6wsx" w:colFirst="0" w:colLast="0"/>
      <w:bookmarkEnd w:id="20"/>
      <w:r>
        <w:rPr>
          <w:rFonts w:ascii="Century Gothic" w:eastAsia="Century Gothic" w:hAnsi="Century Gothic" w:cs="Century Gothic"/>
        </w:rPr>
        <w:t xml:space="preserve">Paying a Gap </w:t>
      </w:r>
    </w:p>
    <w:p w14:paraId="5F50F900" w14:textId="77777777" w:rsidR="0030073B" w:rsidRDefault="002457DE">
      <w:pPr>
        <w:numPr>
          <w:ilvl w:val="0"/>
          <w:numId w:val="9"/>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From the Patient record, select the invoice to pay gap on.</w:t>
      </w:r>
    </w:p>
    <w:p w14:paraId="406D6C70" w14:textId="77777777" w:rsidR="0030073B" w:rsidRDefault="002457DE">
      <w:pPr>
        <w:numPr>
          <w:ilvl w:val="0"/>
          <w:numId w:val="9"/>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Select the Pay Gap button (at the top of the page, under the patient banner)</w:t>
      </w:r>
    </w:p>
    <w:p w14:paraId="40E5CCB2" w14:textId="77777777" w:rsidR="0030073B" w:rsidRDefault="002457DE">
      <w:pPr>
        <w:numPr>
          <w:ilvl w:val="0"/>
          <w:numId w:val="9"/>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The Payment screen will display</w:t>
      </w:r>
    </w:p>
    <w:p w14:paraId="4AEA917E" w14:textId="77777777" w:rsidR="0030073B" w:rsidRDefault="002457DE">
      <w:pPr>
        <w:numPr>
          <w:ilvl w:val="0"/>
          <w:numId w:val="9"/>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In the Transaction section, select the Method of payment and amount</w:t>
      </w:r>
    </w:p>
    <w:p w14:paraId="23DC7DE5" w14:textId="77777777" w:rsidR="0030073B" w:rsidRDefault="002457DE">
      <w:pPr>
        <w:numPr>
          <w:ilvl w:val="0"/>
          <w:numId w:val="9"/>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If the payment is being made by multiple methods (e.g. credit card &amp; cash) select the Advanced button</w:t>
      </w:r>
    </w:p>
    <w:p w14:paraId="5CD67BFA" w14:textId="77777777" w:rsidR="0030073B" w:rsidRDefault="002457DE">
      <w:pPr>
        <w:numPr>
          <w:ilvl w:val="0"/>
          <w:numId w:val="9"/>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 xml:space="preserve">This allow a split payment to be entered. </w:t>
      </w:r>
    </w:p>
    <w:p w14:paraId="2B5F1218" w14:textId="77777777" w:rsidR="0030073B" w:rsidRDefault="002457DE">
      <w:pPr>
        <w:numPr>
          <w:ilvl w:val="0"/>
          <w:numId w:val="9"/>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 xml:space="preserve">Select Add Transaction to Receipt </w:t>
      </w:r>
    </w:p>
    <w:p w14:paraId="7945E840" w14:textId="77777777" w:rsidR="0030073B" w:rsidRDefault="002457DE">
      <w:pPr>
        <w:numPr>
          <w:ilvl w:val="0"/>
          <w:numId w:val="9"/>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Once all payment methods are entered</w:t>
      </w:r>
    </w:p>
    <w:p w14:paraId="09EBCEAC" w14:textId="77777777" w:rsidR="0030073B" w:rsidRDefault="002457DE">
      <w:pPr>
        <w:numPr>
          <w:ilvl w:val="0"/>
          <w:numId w:val="9"/>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Select Create Receipt or Receipt and Claim button.</w:t>
      </w:r>
    </w:p>
    <w:p w14:paraId="366453DB" w14:textId="77777777" w:rsidR="0030073B" w:rsidRDefault="0030073B">
      <w:pPr>
        <w:rPr>
          <w:rFonts w:ascii="Century Gothic" w:eastAsia="Century Gothic" w:hAnsi="Century Gothic" w:cs="Century Gothic"/>
        </w:rPr>
      </w:pPr>
    </w:p>
    <w:p w14:paraId="41F1DB50" w14:textId="77777777" w:rsidR="0030073B" w:rsidRDefault="002457DE">
      <w:pPr>
        <w:pStyle w:val="Heading3"/>
        <w:rPr>
          <w:rFonts w:ascii="Century Gothic" w:eastAsia="Century Gothic" w:hAnsi="Century Gothic" w:cs="Century Gothic"/>
        </w:rPr>
      </w:pPr>
      <w:bookmarkStart w:id="21" w:name="_qsh70q" w:colFirst="0" w:colLast="0"/>
      <w:bookmarkEnd w:id="21"/>
      <w:r>
        <w:rPr>
          <w:rFonts w:ascii="Century Gothic" w:eastAsia="Century Gothic" w:hAnsi="Century Gothic" w:cs="Century Gothic"/>
        </w:rPr>
        <w:t xml:space="preserve">How to take a payment after the Invoice has been raised / for multiple line items </w:t>
      </w:r>
    </w:p>
    <w:p w14:paraId="76777555" w14:textId="77777777" w:rsidR="0030073B" w:rsidRDefault="002457DE">
      <w:pPr>
        <w:rPr>
          <w:rFonts w:ascii="Century Gothic" w:eastAsia="Century Gothic" w:hAnsi="Century Gothic" w:cs="Century Gothic"/>
        </w:rPr>
      </w:pPr>
      <w:r>
        <w:rPr>
          <w:rFonts w:ascii="Century Gothic" w:eastAsia="Century Gothic" w:hAnsi="Century Gothic" w:cs="Century Gothic"/>
        </w:rPr>
        <w:t xml:space="preserve">If a patient is needing to pay an invoice directly, </w:t>
      </w:r>
    </w:p>
    <w:p w14:paraId="5FDD45F2" w14:textId="77777777" w:rsidR="0030073B" w:rsidRDefault="0030073B">
      <w:pPr>
        <w:rPr>
          <w:rFonts w:ascii="Century Gothic" w:eastAsia="Century Gothic" w:hAnsi="Century Gothic" w:cs="Century Gothic"/>
        </w:rPr>
      </w:pPr>
    </w:p>
    <w:p w14:paraId="46D14FB9" w14:textId="77777777" w:rsidR="0030073B" w:rsidRDefault="002457DE">
      <w:pPr>
        <w:numPr>
          <w:ilvl w:val="0"/>
          <w:numId w:val="20"/>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Select Payment from Patient</w:t>
      </w:r>
    </w:p>
    <w:p w14:paraId="66EC3AE1" w14:textId="77777777" w:rsidR="0030073B" w:rsidRDefault="002457DE">
      <w:pPr>
        <w:numPr>
          <w:ilvl w:val="0"/>
          <w:numId w:val="20"/>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A list of outstanding line items will display.</w:t>
      </w:r>
    </w:p>
    <w:p w14:paraId="0F9BBF4E" w14:textId="77777777" w:rsidR="0030073B" w:rsidRDefault="002457DE">
      <w:pPr>
        <w:numPr>
          <w:ilvl w:val="0"/>
          <w:numId w:val="20"/>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Each item will show:</w:t>
      </w:r>
    </w:p>
    <w:p w14:paraId="6506C696" w14:textId="77777777" w:rsidR="0030073B" w:rsidRDefault="002457DE">
      <w:pPr>
        <w:numPr>
          <w:ilvl w:val="1"/>
          <w:numId w:val="20"/>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Invoice number - unique system generated number</w:t>
      </w:r>
    </w:p>
    <w:p w14:paraId="4FFD4B9F" w14:textId="77777777" w:rsidR="0030073B" w:rsidRDefault="002457DE">
      <w:pPr>
        <w:numPr>
          <w:ilvl w:val="1"/>
          <w:numId w:val="20"/>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lastRenderedPageBreak/>
        <w:t>Item number - the procedure item code</w:t>
      </w:r>
    </w:p>
    <w:p w14:paraId="434AF884" w14:textId="77777777" w:rsidR="0030073B" w:rsidRDefault="002457DE">
      <w:pPr>
        <w:numPr>
          <w:ilvl w:val="1"/>
          <w:numId w:val="20"/>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Service Date</w:t>
      </w:r>
    </w:p>
    <w:p w14:paraId="2E2CAD0E" w14:textId="77777777" w:rsidR="0030073B" w:rsidRDefault="002457DE">
      <w:pPr>
        <w:numPr>
          <w:ilvl w:val="1"/>
          <w:numId w:val="20"/>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Billed amount - the procedure amount being billed</w:t>
      </w:r>
    </w:p>
    <w:p w14:paraId="02F7C868" w14:textId="77777777" w:rsidR="0030073B" w:rsidRDefault="002457DE">
      <w:pPr>
        <w:numPr>
          <w:ilvl w:val="1"/>
          <w:numId w:val="20"/>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Paid amount - either the amount paid by the fund, the patient, or both</w:t>
      </w:r>
    </w:p>
    <w:p w14:paraId="76CFFAD8" w14:textId="77777777" w:rsidR="0030073B" w:rsidRDefault="002457DE">
      <w:pPr>
        <w:numPr>
          <w:ilvl w:val="1"/>
          <w:numId w:val="20"/>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Patient Gap amount - this is the amount the patient will need to pay to settle the account</w:t>
      </w:r>
    </w:p>
    <w:p w14:paraId="23D73219" w14:textId="77777777" w:rsidR="0030073B" w:rsidRDefault="002457DE">
      <w:pPr>
        <w:numPr>
          <w:ilvl w:val="1"/>
          <w:numId w:val="20"/>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Due amount - amount due by either the patient or the fund.</w:t>
      </w:r>
    </w:p>
    <w:p w14:paraId="11A9BCC8" w14:textId="77777777" w:rsidR="0030073B" w:rsidRDefault="002457DE">
      <w:pPr>
        <w:numPr>
          <w:ilvl w:val="0"/>
          <w:numId w:val="20"/>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The patient may wish to make payments over a number of items listed, therefore enter the amounts being paid for each line item under the Allocate field.  Outstanding amounts will be pre-populated (assuming the patient is paying in full), therefore ensure you remove the Allocate amounts if these items are not being paid for at that stage.</w:t>
      </w:r>
    </w:p>
    <w:p w14:paraId="37BBF403" w14:textId="77777777" w:rsidR="0030073B" w:rsidRDefault="002457DE">
      <w:pPr>
        <w:numPr>
          <w:ilvl w:val="0"/>
          <w:numId w:val="20"/>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Select the Combined Payment button</w:t>
      </w:r>
    </w:p>
    <w:p w14:paraId="408CE923" w14:textId="77777777" w:rsidR="0030073B" w:rsidRDefault="002457DE">
      <w:pPr>
        <w:numPr>
          <w:ilvl w:val="0"/>
          <w:numId w:val="20"/>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 xml:space="preserve">The Receipt and Transaction will display </w:t>
      </w:r>
    </w:p>
    <w:p w14:paraId="78D8B994" w14:textId="77777777" w:rsidR="0030073B" w:rsidRDefault="002457DE">
      <w:pPr>
        <w:numPr>
          <w:ilvl w:val="0"/>
          <w:numId w:val="20"/>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Enter the Transaction Method</w:t>
      </w:r>
    </w:p>
    <w:p w14:paraId="2D54691D" w14:textId="77777777" w:rsidR="0030073B" w:rsidRDefault="002457DE">
      <w:pPr>
        <w:numPr>
          <w:ilvl w:val="0"/>
          <w:numId w:val="20"/>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Enter the credit amount (i.e. the payment amount) – this may already be populated.</w:t>
      </w:r>
    </w:p>
    <w:p w14:paraId="1A514B3D" w14:textId="77777777" w:rsidR="0030073B" w:rsidRDefault="002457DE">
      <w:pPr>
        <w:numPr>
          <w:ilvl w:val="0"/>
          <w:numId w:val="20"/>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Select Create Receipt button</w:t>
      </w:r>
    </w:p>
    <w:p w14:paraId="3BC02480" w14:textId="77777777" w:rsidR="0030073B" w:rsidRDefault="0030073B">
      <w:pPr>
        <w:rPr>
          <w:rFonts w:ascii="Century Gothic" w:eastAsia="Century Gothic" w:hAnsi="Century Gothic" w:cs="Century Gothic"/>
        </w:rPr>
      </w:pPr>
    </w:p>
    <w:p w14:paraId="554504F6" w14:textId="77777777" w:rsidR="0030073B" w:rsidRDefault="002457DE">
      <w:pPr>
        <w:rPr>
          <w:rFonts w:ascii="Century Gothic" w:eastAsia="Century Gothic" w:hAnsi="Century Gothic" w:cs="Century Gothic"/>
        </w:rPr>
      </w:pPr>
      <w:r>
        <w:rPr>
          <w:rFonts w:ascii="Century Gothic" w:eastAsia="Century Gothic" w:hAnsi="Century Gothic" w:cs="Century Gothic"/>
        </w:rPr>
        <w:t>The transaction will display in the Today’s Receipts menu and the Receipt can be printed.</w:t>
      </w:r>
    </w:p>
    <w:p w14:paraId="53DC2FA0" w14:textId="77777777" w:rsidR="0030073B" w:rsidRDefault="0030073B">
      <w:pPr>
        <w:rPr>
          <w:rFonts w:ascii="Century Gothic" w:eastAsia="Century Gothic" w:hAnsi="Century Gothic" w:cs="Century Gothic"/>
        </w:rPr>
      </w:pPr>
    </w:p>
    <w:p w14:paraId="411BFA4C" w14:textId="77777777" w:rsidR="0030073B" w:rsidRDefault="002457DE">
      <w:pPr>
        <w:pStyle w:val="Heading3"/>
        <w:rPr>
          <w:rFonts w:ascii="Century Gothic" w:eastAsia="Century Gothic" w:hAnsi="Century Gothic" w:cs="Century Gothic"/>
        </w:rPr>
      </w:pPr>
      <w:bookmarkStart w:id="22" w:name="_3as4poj" w:colFirst="0" w:colLast="0"/>
      <w:bookmarkEnd w:id="22"/>
      <w:r>
        <w:rPr>
          <w:rFonts w:ascii="Century Gothic" w:eastAsia="Century Gothic" w:hAnsi="Century Gothic" w:cs="Century Gothic"/>
        </w:rPr>
        <w:t>How to receipt a payment (and claim) – invoice raised separately</w:t>
      </w:r>
    </w:p>
    <w:p w14:paraId="695E0209" w14:textId="77777777" w:rsidR="0030073B" w:rsidRDefault="002457DE">
      <w:pPr>
        <w:rPr>
          <w:rFonts w:ascii="Century Gothic" w:eastAsia="Century Gothic" w:hAnsi="Century Gothic" w:cs="Century Gothic"/>
        </w:rPr>
      </w:pPr>
      <w:r>
        <w:rPr>
          <w:rFonts w:ascii="Century Gothic" w:eastAsia="Century Gothic" w:hAnsi="Century Gothic" w:cs="Century Gothic"/>
        </w:rPr>
        <w:t>Alternative, if paying an invoice that was previously raised:</w:t>
      </w:r>
    </w:p>
    <w:p w14:paraId="5680F799" w14:textId="77777777" w:rsidR="0030073B" w:rsidRDefault="002457DE">
      <w:pPr>
        <w:rPr>
          <w:rFonts w:ascii="Century Gothic" w:eastAsia="Century Gothic" w:hAnsi="Century Gothic" w:cs="Century Gothic"/>
        </w:rPr>
      </w:pPr>
      <w:r>
        <w:rPr>
          <w:rFonts w:ascii="Century Gothic" w:eastAsia="Century Gothic" w:hAnsi="Century Gothic" w:cs="Century Gothic"/>
        </w:rPr>
        <w:t>Go to Invoices &amp; Credits:</w:t>
      </w:r>
    </w:p>
    <w:p w14:paraId="2CA78ABD" w14:textId="77777777" w:rsidR="0030073B" w:rsidRDefault="002457DE">
      <w:pPr>
        <w:rPr>
          <w:rFonts w:ascii="Century Gothic" w:eastAsia="Century Gothic" w:hAnsi="Century Gothic" w:cs="Century Gothic"/>
        </w:rPr>
      </w:pPr>
      <w:r>
        <w:rPr>
          <w:rFonts w:ascii="Century Gothic" w:eastAsia="Century Gothic" w:hAnsi="Century Gothic" w:cs="Century Gothic"/>
          <w:noProof/>
        </w:rPr>
        <w:drawing>
          <wp:inline distT="0" distB="0" distL="0" distR="0" wp14:anchorId="7E7A4684" wp14:editId="33F0399A">
            <wp:extent cx="5175953" cy="1835055"/>
            <wp:effectExtent l="0" t="0" r="0" b="0"/>
            <wp:docPr id="67"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9"/>
                    <a:srcRect/>
                    <a:stretch>
                      <a:fillRect/>
                    </a:stretch>
                  </pic:blipFill>
                  <pic:spPr>
                    <a:xfrm>
                      <a:off x="0" y="0"/>
                      <a:ext cx="5175953" cy="1835055"/>
                    </a:xfrm>
                    <a:prstGeom prst="rect">
                      <a:avLst/>
                    </a:prstGeom>
                    <a:ln/>
                  </pic:spPr>
                </pic:pic>
              </a:graphicData>
            </a:graphic>
          </wp:inline>
        </w:drawing>
      </w:r>
    </w:p>
    <w:p w14:paraId="32824C8D" w14:textId="77777777" w:rsidR="0030073B" w:rsidRDefault="002457DE">
      <w:pPr>
        <w:rPr>
          <w:rFonts w:ascii="Century Gothic" w:eastAsia="Century Gothic" w:hAnsi="Century Gothic" w:cs="Century Gothic"/>
        </w:rPr>
      </w:pPr>
      <w:r>
        <w:rPr>
          <w:rFonts w:ascii="Century Gothic" w:eastAsia="Century Gothic" w:hAnsi="Century Gothic" w:cs="Century Gothic"/>
        </w:rPr>
        <w:t>Click ‘unpaid’</w:t>
      </w:r>
    </w:p>
    <w:p w14:paraId="4BBF9989" w14:textId="77777777" w:rsidR="0030073B" w:rsidRDefault="002457DE">
      <w:pPr>
        <w:rPr>
          <w:rFonts w:ascii="Century Gothic" w:eastAsia="Century Gothic" w:hAnsi="Century Gothic" w:cs="Century Gothic"/>
        </w:rPr>
      </w:pPr>
      <w:r>
        <w:rPr>
          <w:rFonts w:ascii="Century Gothic" w:eastAsia="Century Gothic" w:hAnsi="Century Gothic" w:cs="Century Gothic"/>
        </w:rPr>
        <w:t>Click Show on the invoice to pay</w:t>
      </w:r>
    </w:p>
    <w:p w14:paraId="1071EE38" w14:textId="77777777" w:rsidR="0030073B" w:rsidRDefault="002457DE">
      <w:pPr>
        <w:rPr>
          <w:rFonts w:ascii="Century Gothic" w:eastAsia="Century Gothic" w:hAnsi="Century Gothic" w:cs="Century Gothic"/>
        </w:rPr>
      </w:pPr>
      <w:r>
        <w:rPr>
          <w:rFonts w:ascii="Century Gothic" w:eastAsia="Century Gothic" w:hAnsi="Century Gothic" w:cs="Century Gothic"/>
        </w:rPr>
        <w:t xml:space="preserve">Click ‘Pay in full’ (as per </w:t>
      </w:r>
      <w:hyperlink w:anchor="_28h4qwu">
        <w:r>
          <w:rPr>
            <w:rFonts w:ascii="Century Gothic" w:eastAsia="Century Gothic" w:hAnsi="Century Gothic" w:cs="Century Gothic"/>
            <w:color w:val="0563C1"/>
            <w:u w:val="single"/>
          </w:rPr>
          <w:t>above</w:t>
        </w:r>
      </w:hyperlink>
      <w:r>
        <w:rPr>
          <w:rFonts w:ascii="Century Gothic" w:eastAsia="Century Gothic" w:hAnsi="Century Gothic" w:cs="Century Gothic"/>
        </w:rPr>
        <w:t xml:space="preserve"> process)</w:t>
      </w:r>
    </w:p>
    <w:p w14:paraId="7DCC9ED3" w14:textId="77777777" w:rsidR="0030073B" w:rsidRDefault="0030073B">
      <w:pPr>
        <w:rPr>
          <w:rFonts w:ascii="Century Gothic" w:eastAsia="Century Gothic" w:hAnsi="Century Gothic" w:cs="Century Gothic"/>
        </w:rPr>
      </w:pPr>
    </w:p>
    <w:p w14:paraId="2DF6059B" w14:textId="77777777" w:rsidR="0030073B" w:rsidRDefault="002457DE">
      <w:pPr>
        <w:spacing w:after="160" w:line="259" w:lineRule="auto"/>
        <w:rPr>
          <w:rFonts w:ascii="Century Gothic" w:eastAsia="Century Gothic" w:hAnsi="Century Gothic" w:cs="Century Gothic"/>
          <w:color w:val="2F5496"/>
          <w:sz w:val="26"/>
          <w:szCs w:val="26"/>
        </w:rPr>
      </w:pPr>
      <w:r>
        <w:br w:type="page"/>
      </w:r>
    </w:p>
    <w:p w14:paraId="5241D603" w14:textId="77777777" w:rsidR="0030073B" w:rsidRDefault="002457DE">
      <w:pPr>
        <w:rPr>
          <w:rFonts w:ascii="Century Gothic" w:eastAsia="Century Gothic" w:hAnsi="Century Gothic" w:cs="Century Gothic"/>
        </w:rPr>
      </w:pPr>
      <w:r>
        <w:rPr>
          <w:rFonts w:ascii="Century Gothic" w:eastAsia="Century Gothic" w:hAnsi="Century Gothic" w:cs="Century Gothic"/>
        </w:rPr>
        <w:lastRenderedPageBreak/>
        <w:t>Raising Invoices</w:t>
      </w:r>
    </w:p>
    <w:p w14:paraId="42BC0E9A" w14:textId="77777777" w:rsidR="0030073B" w:rsidRDefault="002457DE">
      <w:pPr>
        <w:rPr>
          <w:rFonts w:ascii="Century Gothic" w:eastAsia="Century Gothic" w:hAnsi="Century Gothic" w:cs="Century Gothic"/>
        </w:rPr>
      </w:pPr>
      <w:r>
        <w:rPr>
          <w:rFonts w:ascii="Century Gothic" w:eastAsia="Century Gothic" w:hAnsi="Century Gothic" w:cs="Century Gothic"/>
        </w:rPr>
        <w:t xml:space="preserve">There are </w:t>
      </w:r>
      <w:r>
        <w:rPr>
          <w:rFonts w:ascii="Century Gothic" w:eastAsia="Century Gothic" w:hAnsi="Century Gothic" w:cs="Century Gothic"/>
          <w:highlight w:val="yellow"/>
        </w:rPr>
        <w:t>5</w:t>
      </w:r>
      <w:r>
        <w:rPr>
          <w:rFonts w:ascii="Century Gothic" w:eastAsia="Century Gothic" w:hAnsi="Century Gothic" w:cs="Century Gothic"/>
        </w:rPr>
        <w:t xml:space="preserve"> major types of invoices that can be raised in CareRight</w:t>
      </w:r>
    </w:p>
    <w:p w14:paraId="4388F7CC" w14:textId="77777777" w:rsidR="0030073B" w:rsidRDefault="0030073B">
      <w:pPr>
        <w:rPr>
          <w:rFonts w:ascii="Century Gothic" w:eastAsia="Century Gothic" w:hAnsi="Century Gothic" w:cs="Century Gothic"/>
        </w:rPr>
      </w:pPr>
    </w:p>
    <w:tbl>
      <w:tblPr>
        <w:tblStyle w:val="a"/>
        <w:tblW w:w="101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79"/>
        <w:gridCol w:w="5279"/>
        <w:gridCol w:w="2426"/>
      </w:tblGrid>
      <w:tr w:rsidR="0030073B" w14:paraId="74D289A0" w14:textId="77777777">
        <w:tc>
          <w:tcPr>
            <w:tcW w:w="2479" w:type="dxa"/>
            <w:tcMar>
              <w:top w:w="100" w:type="dxa"/>
              <w:left w:w="100" w:type="dxa"/>
              <w:bottom w:w="100" w:type="dxa"/>
              <w:right w:w="100" w:type="dxa"/>
            </w:tcMar>
          </w:tcPr>
          <w:p w14:paraId="78971C61" w14:textId="77777777" w:rsidR="0030073B" w:rsidRDefault="002457DE">
            <w:pPr>
              <w:ind w:left="720" w:hanging="360"/>
              <w:rPr>
                <w:rFonts w:ascii="Century Gothic" w:eastAsia="Century Gothic" w:hAnsi="Century Gothic" w:cs="Century Gothic"/>
                <w:b/>
              </w:rPr>
            </w:pPr>
            <w:r>
              <w:rPr>
                <w:rFonts w:ascii="Century Gothic" w:eastAsia="Century Gothic" w:hAnsi="Century Gothic" w:cs="Century Gothic"/>
                <w:b/>
              </w:rPr>
              <w:t>Type</w:t>
            </w:r>
          </w:p>
        </w:tc>
        <w:tc>
          <w:tcPr>
            <w:tcW w:w="5279" w:type="dxa"/>
            <w:tcMar>
              <w:top w:w="100" w:type="dxa"/>
              <w:left w:w="100" w:type="dxa"/>
              <w:bottom w:w="100" w:type="dxa"/>
              <w:right w:w="100" w:type="dxa"/>
            </w:tcMar>
          </w:tcPr>
          <w:p w14:paraId="5828BC2F" w14:textId="77777777" w:rsidR="0030073B" w:rsidRDefault="002457DE">
            <w:pPr>
              <w:spacing w:line="240" w:lineRule="auto"/>
              <w:rPr>
                <w:rFonts w:ascii="Century Gothic" w:eastAsia="Century Gothic" w:hAnsi="Century Gothic" w:cs="Century Gothic"/>
                <w:b/>
              </w:rPr>
            </w:pPr>
            <w:r>
              <w:rPr>
                <w:rFonts w:ascii="Century Gothic" w:eastAsia="Century Gothic" w:hAnsi="Century Gothic" w:cs="Century Gothic"/>
                <w:b/>
              </w:rPr>
              <w:t>Explanation</w:t>
            </w:r>
          </w:p>
        </w:tc>
        <w:tc>
          <w:tcPr>
            <w:tcW w:w="2426" w:type="dxa"/>
            <w:tcMar>
              <w:top w:w="100" w:type="dxa"/>
              <w:left w:w="100" w:type="dxa"/>
              <w:bottom w:w="100" w:type="dxa"/>
              <w:right w:w="100" w:type="dxa"/>
            </w:tcMar>
          </w:tcPr>
          <w:p w14:paraId="2DC83629" w14:textId="77777777" w:rsidR="0030073B" w:rsidRDefault="002457DE">
            <w:pPr>
              <w:spacing w:line="240" w:lineRule="auto"/>
              <w:rPr>
                <w:rFonts w:ascii="Century Gothic" w:eastAsia="Century Gothic" w:hAnsi="Century Gothic" w:cs="Century Gothic"/>
                <w:b/>
              </w:rPr>
            </w:pPr>
            <w:r>
              <w:rPr>
                <w:rFonts w:ascii="Century Gothic" w:eastAsia="Century Gothic" w:hAnsi="Century Gothic" w:cs="Century Gothic"/>
                <w:b/>
              </w:rPr>
              <w:t>Sample Account Name</w:t>
            </w:r>
          </w:p>
        </w:tc>
      </w:tr>
      <w:tr w:rsidR="0030073B" w14:paraId="58A8CA1C" w14:textId="77777777">
        <w:tc>
          <w:tcPr>
            <w:tcW w:w="2479" w:type="dxa"/>
            <w:tcMar>
              <w:top w:w="100" w:type="dxa"/>
              <w:left w:w="100" w:type="dxa"/>
              <w:bottom w:w="100" w:type="dxa"/>
              <w:right w:w="100" w:type="dxa"/>
            </w:tcMar>
          </w:tcPr>
          <w:p w14:paraId="4BF6AAF2" w14:textId="77777777" w:rsidR="0030073B" w:rsidRDefault="002457DE" w:rsidP="002457DE">
            <w:pPr>
              <w:numPr>
                <w:ilvl w:val="0"/>
                <w:numId w:val="72"/>
              </w:numPr>
              <w:ind w:hanging="360"/>
              <w:rPr>
                <w:rFonts w:ascii="Century Gothic" w:eastAsia="Century Gothic" w:hAnsi="Century Gothic" w:cs="Century Gothic"/>
              </w:rPr>
            </w:pPr>
            <w:r>
              <w:rPr>
                <w:rFonts w:ascii="Century Gothic" w:eastAsia="Century Gothic" w:hAnsi="Century Gothic" w:cs="Century Gothic"/>
              </w:rPr>
              <w:t>Medicare Bulk Bill or DVA</w:t>
            </w:r>
          </w:p>
          <w:p w14:paraId="5108EE70" w14:textId="77777777" w:rsidR="0030073B" w:rsidRDefault="0030073B">
            <w:pPr>
              <w:spacing w:line="240" w:lineRule="auto"/>
              <w:rPr>
                <w:rFonts w:ascii="Century Gothic" w:eastAsia="Century Gothic" w:hAnsi="Century Gothic" w:cs="Century Gothic"/>
              </w:rPr>
            </w:pPr>
          </w:p>
        </w:tc>
        <w:tc>
          <w:tcPr>
            <w:tcW w:w="5279" w:type="dxa"/>
            <w:tcMar>
              <w:top w:w="100" w:type="dxa"/>
              <w:left w:w="100" w:type="dxa"/>
              <w:bottom w:w="100" w:type="dxa"/>
              <w:right w:w="100" w:type="dxa"/>
            </w:tcMar>
          </w:tcPr>
          <w:p w14:paraId="5EB02770" w14:textId="77777777" w:rsidR="0030073B" w:rsidRDefault="002457DE">
            <w:pPr>
              <w:spacing w:line="240" w:lineRule="auto"/>
              <w:rPr>
                <w:rFonts w:ascii="Century Gothic" w:eastAsia="Century Gothic" w:hAnsi="Century Gothic" w:cs="Century Gothic"/>
              </w:rPr>
            </w:pPr>
            <w:r>
              <w:rPr>
                <w:rFonts w:ascii="Century Gothic" w:eastAsia="Century Gothic" w:hAnsi="Century Gothic" w:cs="Century Gothic"/>
              </w:rPr>
              <w:t>Invoice sent direct to Medicare/DVA on behalf of the patient with payment being made directly to the practice</w:t>
            </w:r>
          </w:p>
        </w:tc>
        <w:tc>
          <w:tcPr>
            <w:tcW w:w="2426" w:type="dxa"/>
            <w:tcMar>
              <w:top w:w="100" w:type="dxa"/>
              <w:left w:w="100" w:type="dxa"/>
              <w:bottom w:w="100" w:type="dxa"/>
              <w:right w:w="100" w:type="dxa"/>
            </w:tcMar>
          </w:tcPr>
          <w:p w14:paraId="26E5CAFB" w14:textId="77777777" w:rsidR="0030073B" w:rsidRDefault="002457DE">
            <w:pPr>
              <w:spacing w:line="240" w:lineRule="auto"/>
              <w:rPr>
                <w:rFonts w:ascii="Century Gothic" w:eastAsia="Century Gothic" w:hAnsi="Century Gothic" w:cs="Century Gothic"/>
              </w:rPr>
            </w:pPr>
            <w:r>
              <w:rPr>
                <w:rFonts w:ascii="Century Gothic" w:eastAsia="Century Gothic" w:hAnsi="Century Gothic" w:cs="Century Gothic"/>
              </w:rPr>
              <w:t>MP - Medicare</w:t>
            </w:r>
          </w:p>
        </w:tc>
      </w:tr>
      <w:tr w:rsidR="0030073B" w14:paraId="7E377C3D" w14:textId="77777777">
        <w:tc>
          <w:tcPr>
            <w:tcW w:w="2479" w:type="dxa"/>
            <w:tcMar>
              <w:top w:w="100" w:type="dxa"/>
              <w:left w:w="100" w:type="dxa"/>
              <w:bottom w:w="100" w:type="dxa"/>
              <w:right w:w="100" w:type="dxa"/>
            </w:tcMar>
          </w:tcPr>
          <w:p w14:paraId="5E5E8696" w14:textId="77777777" w:rsidR="0030073B" w:rsidRDefault="002457DE" w:rsidP="002457DE">
            <w:pPr>
              <w:numPr>
                <w:ilvl w:val="0"/>
                <w:numId w:val="72"/>
              </w:numPr>
              <w:ind w:hanging="360"/>
              <w:rPr>
                <w:rFonts w:ascii="Century Gothic" w:eastAsia="Century Gothic" w:hAnsi="Century Gothic" w:cs="Century Gothic"/>
              </w:rPr>
            </w:pPr>
            <w:r>
              <w:rPr>
                <w:rFonts w:ascii="Century Gothic" w:eastAsia="Century Gothic" w:hAnsi="Century Gothic" w:cs="Century Gothic"/>
              </w:rPr>
              <w:t>Health Fund</w:t>
            </w:r>
          </w:p>
        </w:tc>
        <w:tc>
          <w:tcPr>
            <w:tcW w:w="5279" w:type="dxa"/>
            <w:tcMar>
              <w:top w:w="100" w:type="dxa"/>
              <w:left w:w="100" w:type="dxa"/>
              <w:bottom w:w="100" w:type="dxa"/>
              <w:right w:w="100" w:type="dxa"/>
            </w:tcMar>
          </w:tcPr>
          <w:p w14:paraId="6B5E1057" w14:textId="77777777" w:rsidR="0030073B" w:rsidRDefault="002457DE">
            <w:pPr>
              <w:spacing w:line="240" w:lineRule="auto"/>
              <w:rPr>
                <w:rFonts w:ascii="Century Gothic" w:eastAsia="Century Gothic" w:hAnsi="Century Gothic" w:cs="Century Gothic"/>
              </w:rPr>
            </w:pPr>
            <w:r>
              <w:rPr>
                <w:rFonts w:ascii="Century Gothic" w:eastAsia="Century Gothic" w:hAnsi="Century Gothic" w:cs="Century Gothic"/>
              </w:rPr>
              <w:t>Invoice sent to health fund on behalf of patient with payment by fund being made directly to the practice.  Co-payment made by patient to the practice.</w:t>
            </w:r>
          </w:p>
        </w:tc>
        <w:tc>
          <w:tcPr>
            <w:tcW w:w="2426" w:type="dxa"/>
            <w:tcMar>
              <w:top w:w="100" w:type="dxa"/>
              <w:left w:w="100" w:type="dxa"/>
              <w:bottom w:w="100" w:type="dxa"/>
              <w:right w:w="100" w:type="dxa"/>
            </w:tcMar>
          </w:tcPr>
          <w:p w14:paraId="12A5D05F" w14:textId="77777777" w:rsidR="0030073B" w:rsidRDefault="002457DE">
            <w:pPr>
              <w:spacing w:line="240" w:lineRule="auto"/>
              <w:rPr>
                <w:rFonts w:ascii="Century Gothic" w:eastAsia="Century Gothic" w:hAnsi="Century Gothic" w:cs="Century Gothic"/>
              </w:rPr>
            </w:pPr>
            <w:r>
              <w:rPr>
                <w:rFonts w:ascii="Century Gothic" w:eastAsia="Century Gothic" w:hAnsi="Century Gothic" w:cs="Century Gothic"/>
              </w:rPr>
              <w:t>JK - Fund - Medibank Private Gapcover</w:t>
            </w:r>
          </w:p>
        </w:tc>
      </w:tr>
      <w:tr w:rsidR="0030073B" w14:paraId="0FB82CE9" w14:textId="77777777">
        <w:tc>
          <w:tcPr>
            <w:tcW w:w="2479" w:type="dxa"/>
            <w:tcMar>
              <w:top w:w="100" w:type="dxa"/>
              <w:left w:w="100" w:type="dxa"/>
              <w:bottom w:w="100" w:type="dxa"/>
              <w:right w:w="100" w:type="dxa"/>
            </w:tcMar>
          </w:tcPr>
          <w:p w14:paraId="31A6250D" w14:textId="77777777" w:rsidR="0030073B" w:rsidRDefault="002457DE" w:rsidP="002457DE">
            <w:pPr>
              <w:numPr>
                <w:ilvl w:val="0"/>
                <w:numId w:val="72"/>
              </w:numPr>
              <w:ind w:hanging="360"/>
              <w:rPr>
                <w:rFonts w:ascii="Century Gothic" w:eastAsia="Century Gothic" w:hAnsi="Century Gothic" w:cs="Century Gothic"/>
              </w:rPr>
            </w:pPr>
            <w:r>
              <w:rPr>
                <w:rFonts w:ascii="Century Gothic" w:eastAsia="Century Gothic" w:hAnsi="Century Gothic" w:cs="Century Gothic"/>
              </w:rPr>
              <w:t>Private patient</w:t>
            </w:r>
          </w:p>
          <w:p w14:paraId="4DE824FC" w14:textId="77777777" w:rsidR="0030073B" w:rsidRDefault="0030073B">
            <w:pPr>
              <w:spacing w:line="240" w:lineRule="auto"/>
              <w:rPr>
                <w:rFonts w:ascii="Century Gothic" w:eastAsia="Century Gothic" w:hAnsi="Century Gothic" w:cs="Century Gothic"/>
              </w:rPr>
            </w:pPr>
          </w:p>
        </w:tc>
        <w:tc>
          <w:tcPr>
            <w:tcW w:w="5279" w:type="dxa"/>
            <w:tcMar>
              <w:top w:w="100" w:type="dxa"/>
              <w:left w:w="100" w:type="dxa"/>
              <w:bottom w:w="100" w:type="dxa"/>
              <w:right w:w="100" w:type="dxa"/>
            </w:tcMar>
          </w:tcPr>
          <w:p w14:paraId="5DDFB967" w14:textId="77777777" w:rsidR="0030073B" w:rsidRDefault="002457DE">
            <w:pPr>
              <w:spacing w:line="240" w:lineRule="auto"/>
              <w:rPr>
                <w:rFonts w:ascii="Century Gothic" w:eastAsia="Century Gothic" w:hAnsi="Century Gothic" w:cs="Century Gothic"/>
              </w:rPr>
            </w:pPr>
            <w:r>
              <w:rPr>
                <w:rFonts w:ascii="Century Gothic" w:eastAsia="Century Gothic" w:hAnsi="Century Gothic" w:cs="Century Gothic"/>
              </w:rPr>
              <w:t>Invoice sent to patient or parent/guardian.  May be paid on the spot. Patient may use invoice to manually claim from Health Fund</w:t>
            </w:r>
          </w:p>
        </w:tc>
        <w:tc>
          <w:tcPr>
            <w:tcW w:w="2426" w:type="dxa"/>
            <w:tcMar>
              <w:top w:w="100" w:type="dxa"/>
              <w:left w:w="100" w:type="dxa"/>
              <w:bottom w:w="100" w:type="dxa"/>
              <w:right w:w="100" w:type="dxa"/>
            </w:tcMar>
          </w:tcPr>
          <w:p w14:paraId="6AD886CC" w14:textId="77777777" w:rsidR="0030073B" w:rsidRDefault="002457DE">
            <w:pPr>
              <w:spacing w:line="240" w:lineRule="auto"/>
              <w:rPr>
                <w:rFonts w:ascii="Century Gothic" w:eastAsia="Century Gothic" w:hAnsi="Century Gothic" w:cs="Century Gothic"/>
              </w:rPr>
            </w:pPr>
            <w:r>
              <w:rPr>
                <w:rFonts w:ascii="Century Gothic" w:eastAsia="Century Gothic" w:hAnsi="Century Gothic" w:cs="Century Gothic"/>
              </w:rPr>
              <w:t>MP - Private - Private</w:t>
            </w:r>
          </w:p>
        </w:tc>
      </w:tr>
      <w:tr w:rsidR="0030073B" w14:paraId="01148E4E" w14:textId="77777777">
        <w:tc>
          <w:tcPr>
            <w:tcW w:w="2479" w:type="dxa"/>
            <w:tcMar>
              <w:top w:w="100" w:type="dxa"/>
              <w:left w:w="100" w:type="dxa"/>
              <w:bottom w:w="100" w:type="dxa"/>
              <w:right w:w="100" w:type="dxa"/>
            </w:tcMar>
          </w:tcPr>
          <w:p w14:paraId="279F903B" w14:textId="77777777" w:rsidR="0030073B" w:rsidRDefault="002457DE" w:rsidP="002457DE">
            <w:pPr>
              <w:numPr>
                <w:ilvl w:val="0"/>
                <w:numId w:val="72"/>
              </w:numPr>
              <w:ind w:hanging="360"/>
              <w:rPr>
                <w:rFonts w:ascii="Century Gothic" w:eastAsia="Century Gothic" w:hAnsi="Century Gothic" w:cs="Century Gothic"/>
              </w:rPr>
            </w:pPr>
            <w:r>
              <w:rPr>
                <w:rFonts w:ascii="Century Gothic" w:eastAsia="Century Gothic" w:hAnsi="Century Gothic" w:cs="Century Gothic"/>
              </w:rPr>
              <w:t>Other 3rd party</w:t>
            </w:r>
          </w:p>
          <w:p w14:paraId="2F6CFA02" w14:textId="77777777" w:rsidR="0030073B" w:rsidRDefault="0030073B">
            <w:pPr>
              <w:spacing w:line="240" w:lineRule="auto"/>
              <w:rPr>
                <w:rFonts w:ascii="Century Gothic" w:eastAsia="Century Gothic" w:hAnsi="Century Gothic" w:cs="Century Gothic"/>
              </w:rPr>
            </w:pPr>
          </w:p>
        </w:tc>
        <w:tc>
          <w:tcPr>
            <w:tcW w:w="5279" w:type="dxa"/>
            <w:tcMar>
              <w:top w:w="100" w:type="dxa"/>
              <w:left w:w="100" w:type="dxa"/>
              <w:bottom w:w="100" w:type="dxa"/>
              <w:right w:w="100" w:type="dxa"/>
            </w:tcMar>
          </w:tcPr>
          <w:p w14:paraId="02BFD8A6" w14:textId="77777777" w:rsidR="0030073B" w:rsidRDefault="002457DE">
            <w:pPr>
              <w:spacing w:line="240" w:lineRule="auto"/>
              <w:rPr>
                <w:rFonts w:ascii="Century Gothic" w:eastAsia="Century Gothic" w:hAnsi="Century Gothic" w:cs="Century Gothic"/>
              </w:rPr>
            </w:pPr>
            <w:r>
              <w:rPr>
                <w:rFonts w:ascii="Century Gothic" w:eastAsia="Century Gothic" w:hAnsi="Century Gothic" w:cs="Century Gothic"/>
              </w:rPr>
              <w:t>Invoice sent to third party (eg legal firm or Workers Compensation Agent) who are responsible for payment of the account</w:t>
            </w:r>
          </w:p>
        </w:tc>
        <w:tc>
          <w:tcPr>
            <w:tcW w:w="2426" w:type="dxa"/>
            <w:tcMar>
              <w:top w:w="100" w:type="dxa"/>
              <w:left w:w="100" w:type="dxa"/>
              <w:bottom w:w="100" w:type="dxa"/>
              <w:right w:w="100" w:type="dxa"/>
            </w:tcMar>
          </w:tcPr>
          <w:p w14:paraId="14E71B72" w14:textId="77777777" w:rsidR="0030073B" w:rsidRDefault="002457DE">
            <w:pPr>
              <w:spacing w:line="240" w:lineRule="auto"/>
              <w:rPr>
                <w:rFonts w:ascii="Century Gothic" w:eastAsia="Century Gothic" w:hAnsi="Century Gothic" w:cs="Century Gothic"/>
              </w:rPr>
            </w:pPr>
            <w:r>
              <w:rPr>
                <w:rFonts w:ascii="Century Gothic" w:eastAsia="Century Gothic" w:hAnsi="Century Gothic" w:cs="Century Gothic"/>
              </w:rPr>
              <w:t>JK - W. Comp - WorkCover SA</w:t>
            </w:r>
          </w:p>
        </w:tc>
      </w:tr>
      <w:tr w:rsidR="0030073B" w14:paraId="3F92C701" w14:textId="77777777">
        <w:tc>
          <w:tcPr>
            <w:tcW w:w="2479" w:type="dxa"/>
            <w:tcMar>
              <w:top w:w="100" w:type="dxa"/>
              <w:left w:w="100" w:type="dxa"/>
              <w:bottom w:w="100" w:type="dxa"/>
              <w:right w:w="100" w:type="dxa"/>
            </w:tcMar>
          </w:tcPr>
          <w:p w14:paraId="0CA3FF0F" w14:textId="77777777" w:rsidR="0030073B" w:rsidRDefault="002457DE">
            <w:pPr>
              <w:ind w:left="720" w:hanging="360"/>
              <w:rPr>
                <w:rFonts w:ascii="Century Gothic" w:eastAsia="Century Gothic" w:hAnsi="Century Gothic" w:cs="Century Gothic"/>
                <w:highlight w:val="yellow"/>
              </w:rPr>
            </w:pPr>
            <w:r>
              <w:rPr>
                <w:rFonts w:ascii="Century Gothic" w:eastAsia="Century Gothic" w:hAnsi="Century Gothic" w:cs="Century Gothic"/>
                <w:highlight w:val="yellow"/>
              </w:rPr>
              <w:t>5. In Hospital Claims</w:t>
            </w:r>
          </w:p>
        </w:tc>
        <w:tc>
          <w:tcPr>
            <w:tcW w:w="5279" w:type="dxa"/>
            <w:tcMar>
              <w:top w:w="100" w:type="dxa"/>
              <w:left w:w="100" w:type="dxa"/>
              <w:bottom w:w="100" w:type="dxa"/>
              <w:right w:w="100" w:type="dxa"/>
            </w:tcMar>
          </w:tcPr>
          <w:p w14:paraId="0A7CA930" w14:textId="77777777" w:rsidR="0030073B" w:rsidRDefault="002457DE">
            <w:pPr>
              <w:spacing w:line="240" w:lineRule="auto"/>
              <w:rPr>
                <w:rFonts w:ascii="Century Gothic" w:eastAsia="Century Gothic" w:hAnsi="Century Gothic" w:cs="Century Gothic"/>
                <w:highlight w:val="yellow"/>
              </w:rPr>
            </w:pPr>
            <w:r>
              <w:rPr>
                <w:rFonts w:ascii="Century Gothic" w:eastAsia="Century Gothic" w:hAnsi="Century Gothic" w:cs="Century Gothic"/>
                <w:highlight w:val="yellow"/>
              </w:rPr>
              <w:t>Invoice for hospital services sent to health fund</w:t>
            </w:r>
          </w:p>
        </w:tc>
        <w:tc>
          <w:tcPr>
            <w:tcW w:w="2426" w:type="dxa"/>
            <w:tcMar>
              <w:top w:w="100" w:type="dxa"/>
              <w:left w:w="100" w:type="dxa"/>
              <w:bottom w:w="100" w:type="dxa"/>
              <w:right w:w="100" w:type="dxa"/>
            </w:tcMar>
          </w:tcPr>
          <w:p w14:paraId="6B734108" w14:textId="77777777" w:rsidR="0030073B" w:rsidRDefault="002457DE">
            <w:pPr>
              <w:spacing w:line="240" w:lineRule="auto"/>
              <w:rPr>
                <w:rFonts w:ascii="Century Gothic" w:eastAsia="Century Gothic" w:hAnsi="Century Gothic" w:cs="Century Gothic"/>
                <w:highlight w:val="yellow"/>
              </w:rPr>
            </w:pPr>
            <w:r>
              <w:rPr>
                <w:rFonts w:ascii="Century Gothic" w:eastAsia="Century Gothic" w:hAnsi="Century Gothic" w:cs="Century Gothic"/>
                <w:highlight w:val="yellow"/>
              </w:rPr>
              <w:t>WH - Fund - BUPA</w:t>
            </w:r>
          </w:p>
        </w:tc>
      </w:tr>
    </w:tbl>
    <w:p w14:paraId="7CE95397" w14:textId="77777777" w:rsidR="0030073B" w:rsidRDefault="0030073B">
      <w:pPr>
        <w:rPr>
          <w:rFonts w:ascii="Century Gothic" w:eastAsia="Century Gothic" w:hAnsi="Century Gothic" w:cs="Century Gothic"/>
        </w:rPr>
      </w:pPr>
    </w:p>
    <w:p w14:paraId="1E38CD15" w14:textId="77777777" w:rsidR="0030073B" w:rsidRDefault="0030073B">
      <w:pPr>
        <w:rPr>
          <w:rFonts w:ascii="Century Gothic" w:eastAsia="Century Gothic" w:hAnsi="Century Gothic" w:cs="Century Gothic"/>
        </w:rPr>
      </w:pPr>
    </w:p>
    <w:p w14:paraId="0420509C" w14:textId="77777777" w:rsidR="0030073B" w:rsidRDefault="002457DE">
      <w:pPr>
        <w:rPr>
          <w:rFonts w:ascii="Century Gothic" w:eastAsia="Century Gothic" w:hAnsi="Century Gothic" w:cs="Century Gothic"/>
        </w:rPr>
      </w:pPr>
      <w:r>
        <w:rPr>
          <w:rFonts w:ascii="Century Gothic" w:eastAsia="Century Gothic" w:hAnsi="Century Gothic" w:cs="Century Gothic"/>
        </w:rPr>
        <w:t>To raise an invoice, follow these steps:-</w:t>
      </w:r>
    </w:p>
    <w:p w14:paraId="66C12A11" w14:textId="77777777" w:rsidR="0030073B" w:rsidRDefault="002457DE" w:rsidP="002457DE">
      <w:pPr>
        <w:numPr>
          <w:ilvl w:val="0"/>
          <w:numId w:val="74"/>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Search for relevant Patient</w:t>
      </w:r>
    </w:p>
    <w:p w14:paraId="1B77AD43" w14:textId="77777777" w:rsidR="0030073B" w:rsidRDefault="002457DE" w:rsidP="002457DE">
      <w:pPr>
        <w:numPr>
          <w:ilvl w:val="0"/>
          <w:numId w:val="74"/>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If a referral is required confirm that one is available by clicking ‘Referrals’ on sidebar and if none active then create new referral</w:t>
      </w:r>
    </w:p>
    <w:p w14:paraId="593EAA12" w14:textId="77777777" w:rsidR="0030073B" w:rsidRDefault="002457DE" w:rsidP="002457DE">
      <w:pPr>
        <w:numPr>
          <w:ilvl w:val="0"/>
          <w:numId w:val="74"/>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Click on Invoices and Credits</w:t>
      </w:r>
    </w:p>
    <w:p w14:paraId="540F605C" w14:textId="77777777" w:rsidR="0030073B" w:rsidRDefault="002457DE" w:rsidP="002457DE">
      <w:pPr>
        <w:numPr>
          <w:ilvl w:val="0"/>
          <w:numId w:val="74"/>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Select the ‘New Invoice’ button</w:t>
      </w:r>
    </w:p>
    <w:p w14:paraId="6CF091DF" w14:textId="77777777" w:rsidR="0030073B" w:rsidRDefault="0030073B">
      <w:pPr>
        <w:rPr>
          <w:rFonts w:ascii="Century Gothic" w:eastAsia="Century Gothic" w:hAnsi="Century Gothic" w:cs="Century Gothic"/>
        </w:rPr>
      </w:pPr>
    </w:p>
    <w:p w14:paraId="6418F9CB" w14:textId="77777777" w:rsidR="0030073B" w:rsidRDefault="002457DE">
      <w:pPr>
        <w:rPr>
          <w:rFonts w:ascii="Century Gothic" w:eastAsia="Century Gothic" w:hAnsi="Century Gothic" w:cs="Century Gothic"/>
        </w:rPr>
      </w:pPr>
      <w:r>
        <w:rPr>
          <w:rFonts w:ascii="Century Gothic" w:eastAsia="Century Gothic" w:hAnsi="Century Gothic" w:cs="Century Gothic"/>
        </w:rPr>
        <w:t>Depending on the type of invoice being raised (and therefore the account type selected) the process is slightly different from here on.  If appropriately configured, all invoice types except ‘Other 3rd Party’ can be claimed online.  Online claims must consist entirely of MBS items.</w:t>
      </w:r>
    </w:p>
    <w:p w14:paraId="2D33BC3C" w14:textId="77777777" w:rsidR="0030073B" w:rsidRDefault="0030073B">
      <w:pPr>
        <w:rPr>
          <w:rFonts w:ascii="Century Gothic" w:eastAsia="Century Gothic" w:hAnsi="Century Gothic" w:cs="Century Gothic"/>
        </w:rPr>
      </w:pPr>
    </w:p>
    <w:p w14:paraId="34C91B52" w14:textId="77777777" w:rsidR="0030073B" w:rsidRDefault="002457DE">
      <w:pPr>
        <w:pStyle w:val="Heading3"/>
        <w:rPr>
          <w:rFonts w:ascii="Century Gothic" w:eastAsia="Century Gothic" w:hAnsi="Century Gothic" w:cs="Century Gothic"/>
        </w:rPr>
      </w:pPr>
      <w:bookmarkStart w:id="23" w:name="1pxezwc" w:colFirst="0" w:colLast="0"/>
      <w:bookmarkStart w:id="24" w:name="_49x2ik5" w:colFirst="0" w:colLast="0"/>
      <w:bookmarkEnd w:id="23"/>
      <w:bookmarkEnd w:id="24"/>
      <w:r>
        <w:rPr>
          <w:rFonts w:ascii="Century Gothic" w:eastAsia="Century Gothic" w:hAnsi="Century Gothic" w:cs="Century Gothic"/>
        </w:rPr>
        <w:t>Guarantor - Medicare Bulk Bill or DVA</w:t>
      </w:r>
    </w:p>
    <w:p w14:paraId="2229E43E" w14:textId="77777777" w:rsidR="0030073B" w:rsidRDefault="002457DE">
      <w:pPr>
        <w:rPr>
          <w:rFonts w:ascii="Century Gothic" w:eastAsia="Century Gothic" w:hAnsi="Century Gothic" w:cs="Century Gothic"/>
        </w:rPr>
      </w:pPr>
      <w:r>
        <w:rPr>
          <w:rFonts w:ascii="Century Gothic" w:eastAsia="Century Gothic" w:hAnsi="Century Gothic" w:cs="Century Gothic"/>
        </w:rPr>
        <w:t>For Guarantor of Medicare:</w:t>
      </w:r>
    </w:p>
    <w:p w14:paraId="3C25F4FE" w14:textId="77777777" w:rsidR="0030073B" w:rsidRDefault="0030073B">
      <w:pPr>
        <w:rPr>
          <w:rFonts w:ascii="Century Gothic" w:eastAsia="Century Gothic" w:hAnsi="Century Gothic" w:cs="Century Gothic"/>
        </w:rPr>
      </w:pPr>
    </w:p>
    <w:p w14:paraId="17347F48" w14:textId="77777777" w:rsidR="0030073B" w:rsidRDefault="002457DE" w:rsidP="002457DE">
      <w:pPr>
        <w:numPr>
          <w:ilvl w:val="0"/>
          <w:numId w:val="76"/>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Select Service Location</w:t>
      </w:r>
    </w:p>
    <w:p w14:paraId="540399D0" w14:textId="77777777" w:rsidR="0030073B" w:rsidRDefault="002457DE" w:rsidP="002457DE">
      <w:pPr>
        <w:numPr>
          <w:ilvl w:val="0"/>
          <w:numId w:val="76"/>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Select Service Provider</w:t>
      </w:r>
    </w:p>
    <w:p w14:paraId="2930A44B" w14:textId="77777777" w:rsidR="0030073B" w:rsidRDefault="002457DE" w:rsidP="002457DE">
      <w:pPr>
        <w:numPr>
          <w:ilvl w:val="0"/>
          <w:numId w:val="76"/>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Select Account provider (this can be set to default to Service Provider value</w:t>
      </w:r>
    </w:p>
    <w:p w14:paraId="4A1BA205" w14:textId="77777777" w:rsidR="0030073B" w:rsidRDefault="002457DE" w:rsidP="002457DE">
      <w:pPr>
        <w:numPr>
          <w:ilvl w:val="0"/>
          <w:numId w:val="76"/>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Select New Invoice button</w:t>
      </w:r>
    </w:p>
    <w:p w14:paraId="21236C51" w14:textId="77777777" w:rsidR="0030073B" w:rsidRDefault="002457DE" w:rsidP="002457DE">
      <w:pPr>
        <w:numPr>
          <w:ilvl w:val="0"/>
          <w:numId w:val="76"/>
        </w:num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Select Referral or relevant Invoice Override Code</w:t>
      </w:r>
    </w:p>
    <w:p w14:paraId="66FF1260" w14:textId="77777777" w:rsidR="0030073B" w:rsidRDefault="002457DE" w:rsidP="002457DE">
      <w:pPr>
        <w:numPr>
          <w:ilvl w:val="0"/>
          <w:numId w:val="76"/>
        </w:num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Fill in any other relevant information</w:t>
      </w:r>
    </w:p>
    <w:p w14:paraId="6270DA7E" w14:textId="77777777" w:rsidR="0030073B" w:rsidRDefault="002457DE" w:rsidP="002457DE">
      <w:pPr>
        <w:numPr>
          <w:ilvl w:val="0"/>
          <w:numId w:val="76"/>
        </w:numPr>
        <w:rPr>
          <w:rFonts w:ascii="Century Gothic" w:eastAsia="Century Gothic" w:hAnsi="Century Gothic" w:cs="Century Gothic"/>
        </w:rPr>
      </w:pPr>
      <w:r>
        <w:rPr>
          <w:rFonts w:ascii="Century Gothic" w:eastAsia="Century Gothic" w:hAnsi="Century Gothic" w:cs="Century Gothic"/>
        </w:rPr>
        <w:lastRenderedPageBreak/>
        <w:t>invoice date, will be today’s date by default (this can only be overwriten with super user permissoins), select relevant service date</w:t>
      </w:r>
    </w:p>
    <w:p w14:paraId="1E7B0A03" w14:textId="77777777" w:rsidR="0030073B" w:rsidRDefault="002457DE" w:rsidP="002457DE">
      <w:pPr>
        <w:numPr>
          <w:ilvl w:val="0"/>
          <w:numId w:val="76"/>
        </w:numPr>
        <w:rPr>
          <w:rFonts w:ascii="Century Gothic" w:eastAsia="Century Gothic" w:hAnsi="Century Gothic" w:cs="Century Gothic"/>
        </w:rPr>
      </w:pPr>
      <w:r>
        <w:rPr>
          <w:rFonts w:ascii="Century Gothic" w:eastAsia="Century Gothic" w:hAnsi="Century Gothic" w:cs="Century Gothic"/>
        </w:rPr>
        <w:t>If Service Location is an Inpatient or Procedure Centre location, then a ‘Default Hospital Settings’ section will need to be filled in (</w:t>
      </w:r>
      <w:r>
        <w:rPr>
          <w:rFonts w:ascii="Century Gothic" w:eastAsia="Century Gothic" w:hAnsi="Century Gothic" w:cs="Century Gothic"/>
          <w:highlight w:val="yellow"/>
        </w:rPr>
        <w:t>see Inpatient / Procedure Centre section)</w:t>
      </w:r>
    </w:p>
    <w:p w14:paraId="713BE0B1" w14:textId="77777777" w:rsidR="0030073B" w:rsidRDefault="002457DE" w:rsidP="002457DE">
      <w:pPr>
        <w:numPr>
          <w:ilvl w:val="0"/>
          <w:numId w:val="76"/>
        </w:numPr>
        <w:rPr>
          <w:rFonts w:ascii="Century Gothic" w:eastAsia="Century Gothic" w:hAnsi="Century Gothic" w:cs="Century Gothic"/>
        </w:rPr>
      </w:pPr>
      <w:r>
        <w:rPr>
          <w:rFonts w:ascii="Century Gothic" w:eastAsia="Century Gothic" w:hAnsi="Century Gothic" w:cs="Century Gothic"/>
        </w:rPr>
        <w:t>Select ‘Create Invoice’</w:t>
      </w:r>
    </w:p>
    <w:p w14:paraId="2127CAB5" w14:textId="77777777" w:rsidR="0030073B" w:rsidRDefault="002457DE" w:rsidP="002457DE">
      <w:pPr>
        <w:numPr>
          <w:ilvl w:val="0"/>
          <w:numId w:val="76"/>
        </w:numPr>
        <w:rPr>
          <w:rFonts w:ascii="Century Gothic" w:eastAsia="Century Gothic" w:hAnsi="Century Gothic" w:cs="Century Gothic"/>
        </w:rPr>
      </w:pPr>
      <w:r>
        <w:rPr>
          <w:rFonts w:ascii="Century Gothic" w:eastAsia="Century Gothic" w:hAnsi="Century Gothic" w:cs="Century Gothic"/>
        </w:rPr>
        <w:t>Entering line items - For each item on the invoice</w:t>
      </w:r>
    </w:p>
    <w:p w14:paraId="0E984485" w14:textId="77777777" w:rsidR="0030073B" w:rsidRDefault="002457DE" w:rsidP="002457DE">
      <w:pPr>
        <w:numPr>
          <w:ilvl w:val="1"/>
          <w:numId w:val="76"/>
        </w:numPr>
        <w:rPr>
          <w:rFonts w:ascii="Century Gothic" w:eastAsia="Century Gothic" w:hAnsi="Century Gothic" w:cs="Century Gothic"/>
        </w:rPr>
      </w:pPr>
      <w:r>
        <w:rPr>
          <w:rFonts w:ascii="Century Gothic" w:eastAsia="Century Gothic" w:hAnsi="Century Gothic" w:cs="Century Gothic"/>
        </w:rPr>
        <w:t>Set the ‘Date of Service’ if the item wasn’t given/performed today</w:t>
      </w:r>
    </w:p>
    <w:p w14:paraId="02894FBA" w14:textId="77777777" w:rsidR="0030073B" w:rsidRDefault="002457DE" w:rsidP="002457DE">
      <w:pPr>
        <w:numPr>
          <w:ilvl w:val="1"/>
          <w:numId w:val="76"/>
        </w:numPr>
        <w:rPr>
          <w:rFonts w:ascii="Century Gothic" w:eastAsia="Century Gothic" w:hAnsi="Century Gothic" w:cs="Century Gothic"/>
        </w:rPr>
      </w:pPr>
      <w:r>
        <w:rPr>
          <w:rFonts w:ascii="Century Gothic" w:eastAsia="Century Gothic" w:hAnsi="Century Gothic" w:cs="Century Gothic"/>
        </w:rPr>
        <w:t>Enter the item number (or select from pop-up list</w:t>
      </w:r>
    </w:p>
    <w:p w14:paraId="68C448E4" w14:textId="77777777" w:rsidR="0030073B" w:rsidRDefault="002457DE" w:rsidP="002457DE">
      <w:pPr>
        <w:numPr>
          <w:ilvl w:val="1"/>
          <w:numId w:val="76"/>
        </w:numPr>
        <w:rPr>
          <w:rFonts w:ascii="Century Gothic" w:eastAsia="Century Gothic" w:hAnsi="Century Gothic" w:cs="Century Gothic"/>
        </w:rPr>
      </w:pPr>
      <w:r>
        <w:rPr>
          <w:rFonts w:ascii="Century Gothic" w:eastAsia="Century Gothic" w:hAnsi="Century Gothic" w:cs="Century Gothic"/>
        </w:rPr>
        <w:t>If necessary, enter the time the item was given/performed</w:t>
      </w:r>
    </w:p>
    <w:p w14:paraId="4D2D471E" w14:textId="77777777" w:rsidR="0030073B" w:rsidRDefault="002457DE" w:rsidP="002457DE">
      <w:pPr>
        <w:numPr>
          <w:ilvl w:val="1"/>
          <w:numId w:val="76"/>
        </w:numPr>
        <w:rPr>
          <w:rFonts w:ascii="Century Gothic" w:eastAsia="Century Gothic" w:hAnsi="Century Gothic" w:cs="Century Gothic"/>
        </w:rPr>
      </w:pPr>
      <w:r>
        <w:rPr>
          <w:rFonts w:ascii="Century Gothic" w:eastAsia="Century Gothic" w:hAnsi="Century Gothic" w:cs="Century Gothic"/>
        </w:rPr>
        <w:t>Set units if required</w:t>
      </w:r>
    </w:p>
    <w:p w14:paraId="5D0E3724" w14:textId="77777777" w:rsidR="0030073B" w:rsidRDefault="002457DE" w:rsidP="002457DE">
      <w:pPr>
        <w:numPr>
          <w:ilvl w:val="1"/>
          <w:numId w:val="76"/>
        </w:numPr>
        <w:rPr>
          <w:rFonts w:ascii="Century Gothic" w:eastAsia="Century Gothic" w:hAnsi="Century Gothic" w:cs="Century Gothic"/>
        </w:rPr>
      </w:pPr>
      <w:r>
        <w:rPr>
          <w:rFonts w:ascii="Century Gothic" w:eastAsia="Century Gothic" w:hAnsi="Century Gothic" w:cs="Century Gothic"/>
        </w:rPr>
        <w:t>If there are other details about the item to enter click on ‘Other Line Item Values’ and enter the details in the appropriate field of either the ‘Medicare Online’ or ‘Administration’ sections</w:t>
      </w:r>
    </w:p>
    <w:p w14:paraId="056659D7" w14:textId="77777777" w:rsidR="0030073B" w:rsidRDefault="002457DE" w:rsidP="002457DE">
      <w:pPr>
        <w:numPr>
          <w:ilvl w:val="1"/>
          <w:numId w:val="76"/>
        </w:numPr>
        <w:rPr>
          <w:rFonts w:ascii="Century Gothic" w:eastAsia="Century Gothic" w:hAnsi="Century Gothic" w:cs="Century Gothic"/>
        </w:rPr>
      </w:pPr>
      <w:r>
        <w:rPr>
          <w:rFonts w:ascii="Century Gothic" w:eastAsia="Century Gothic" w:hAnsi="Century Gothic" w:cs="Century Gothic"/>
        </w:rPr>
        <w:t>Click ‘Add Line Item to Invoice’ buttom</w:t>
      </w:r>
    </w:p>
    <w:p w14:paraId="429146F3" w14:textId="77777777" w:rsidR="0030073B" w:rsidRDefault="002457DE" w:rsidP="002457DE">
      <w:pPr>
        <w:numPr>
          <w:ilvl w:val="0"/>
          <w:numId w:val="76"/>
        </w:numPr>
        <w:rPr>
          <w:rFonts w:ascii="Century Gothic" w:eastAsia="Century Gothic" w:hAnsi="Century Gothic" w:cs="Century Gothic"/>
        </w:rPr>
      </w:pPr>
      <w:r>
        <w:rPr>
          <w:rFonts w:ascii="Century Gothic" w:eastAsia="Century Gothic" w:hAnsi="Century Gothic" w:cs="Century Gothic"/>
        </w:rPr>
        <w:t>To remove an item click the ‘remove’ button next to the item in the ‘Line Items’ section</w:t>
      </w:r>
    </w:p>
    <w:p w14:paraId="5A5BBACF" w14:textId="77777777" w:rsidR="0030073B" w:rsidRDefault="002457DE" w:rsidP="002457DE">
      <w:pPr>
        <w:numPr>
          <w:ilvl w:val="0"/>
          <w:numId w:val="76"/>
        </w:numPr>
        <w:rPr>
          <w:rFonts w:ascii="Century Gothic" w:eastAsia="Century Gothic" w:hAnsi="Century Gothic" w:cs="Century Gothic"/>
        </w:rPr>
      </w:pPr>
      <w:r>
        <w:rPr>
          <w:rFonts w:ascii="Century Gothic" w:eastAsia="Century Gothic" w:hAnsi="Century Gothic" w:cs="Century Gothic"/>
        </w:rPr>
        <w:t>If there are multiple procedures in the item list an ‘Apply MPR’ button will appear to allow the Multiple Procedure Rule</w:t>
      </w:r>
    </w:p>
    <w:p w14:paraId="0C1A6B92" w14:textId="77777777" w:rsidR="0030073B" w:rsidRDefault="002457DE" w:rsidP="002457DE">
      <w:pPr>
        <w:numPr>
          <w:ilvl w:val="0"/>
          <w:numId w:val="76"/>
        </w:numPr>
        <w:rPr>
          <w:rFonts w:ascii="Century Gothic" w:eastAsia="Century Gothic" w:hAnsi="Century Gothic" w:cs="Century Gothic"/>
        </w:rPr>
      </w:pPr>
      <w:r>
        <w:rPr>
          <w:rFonts w:ascii="Century Gothic" w:eastAsia="Century Gothic" w:hAnsi="Century Gothic" w:cs="Century Gothic"/>
        </w:rPr>
        <w:t>Once all items have been added and all their details are correct click the ‘Create Invoice’ button</w:t>
      </w:r>
    </w:p>
    <w:p w14:paraId="6C9D87BE" w14:textId="77777777" w:rsidR="0030073B" w:rsidRDefault="002457DE" w:rsidP="002457DE">
      <w:pPr>
        <w:numPr>
          <w:ilvl w:val="0"/>
          <w:numId w:val="76"/>
        </w:numPr>
        <w:rPr>
          <w:rFonts w:ascii="Century Gothic" w:eastAsia="Century Gothic" w:hAnsi="Century Gothic" w:cs="Century Gothic"/>
          <w:highlight w:val="yellow"/>
        </w:rPr>
      </w:pPr>
      <w:r>
        <w:rPr>
          <w:rFonts w:ascii="Century Gothic" w:eastAsia="Century Gothic" w:hAnsi="Century Gothic" w:cs="Century Gothic"/>
        </w:rPr>
        <w:t xml:space="preserve">The invoice is now ready to be included in your next batch for the location it is linked to </w:t>
      </w:r>
      <w:r>
        <w:rPr>
          <w:rFonts w:ascii="Century Gothic" w:eastAsia="Century Gothic" w:hAnsi="Century Gothic" w:cs="Century Gothic"/>
          <w:highlight w:val="yellow"/>
        </w:rPr>
        <w:t>( see batch claiming)</w:t>
      </w:r>
    </w:p>
    <w:p w14:paraId="726D7DB4" w14:textId="77777777" w:rsidR="0030073B" w:rsidRDefault="0030073B">
      <w:pPr>
        <w:rPr>
          <w:rFonts w:ascii="Century Gothic" w:eastAsia="Century Gothic" w:hAnsi="Century Gothic" w:cs="Century Gothic"/>
        </w:rPr>
      </w:pPr>
    </w:p>
    <w:p w14:paraId="6D7C61FE" w14:textId="77777777" w:rsidR="0030073B" w:rsidRDefault="002457DE">
      <w:pPr>
        <w:pStyle w:val="Heading3"/>
        <w:rPr>
          <w:rFonts w:ascii="Century Gothic" w:eastAsia="Century Gothic" w:hAnsi="Century Gothic" w:cs="Century Gothic"/>
        </w:rPr>
      </w:pPr>
      <w:bookmarkStart w:id="25" w:name="2p2csry" w:colFirst="0" w:colLast="0"/>
      <w:bookmarkStart w:id="26" w:name="_147n2zr" w:colFirst="0" w:colLast="0"/>
      <w:bookmarkEnd w:id="25"/>
      <w:bookmarkEnd w:id="26"/>
      <w:r>
        <w:rPr>
          <w:rFonts w:ascii="Century Gothic" w:eastAsia="Century Gothic" w:hAnsi="Century Gothic" w:cs="Century Gothic"/>
        </w:rPr>
        <w:t>Health Fund (online enabled)</w:t>
      </w:r>
    </w:p>
    <w:p w14:paraId="57C83400" w14:textId="77777777" w:rsidR="0030073B" w:rsidRDefault="0030073B">
      <w:pPr>
        <w:rPr>
          <w:rFonts w:ascii="Century Gothic" w:eastAsia="Century Gothic" w:hAnsi="Century Gothic" w:cs="Century Gothic"/>
        </w:rPr>
      </w:pPr>
    </w:p>
    <w:p w14:paraId="367FBF0A" w14:textId="77777777" w:rsidR="0030073B" w:rsidRDefault="002457DE" w:rsidP="002457DE">
      <w:pPr>
        <w:numPr>
          <w:ilvl w:val="0"/>
          <w:numId w:val="70"/>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Select Service Location</w:t>
      </w:r>
    </w:p>
    <w:p w14:paraId="5DD0B0B5" w14:textId="77777777" w:rsidR="0030073B" w:rsidRDefault="002457DE" w:rsidP="002457DE">
      <w:pPr>
        <w:numPr>
          <w:ilvl w:val="0"/>
          <w:numId w:val="70"/>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Select Service Provider</w:t>
      </w:r>
    </w:p>
    <w:p w14:paraId="2A17F3EF" w14:textId="77777777" w:rsidR="0030073B" w:rsidRDefault="002457DE" w:rsidP="002457DE">
      <w:pPr>
        <w:numPr>
          <w:ilvl w:val="0"/>
          <w:numId w:val="70"/>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Select Account provider (this can be set to default to Service Provider value</w:t>
      </w:r>
    </w:p>
    <w:p w14:paraId="73F5EC0A" w14:textId="77777777" w:rsidR="0030073B" w:rsidRDefault="002457DE" w:rsidP="002457DE">
      <w:pPr>
        <w:numPr>
          <w:ilvl w:val="0"/>
          <w:numId w:val="70"/>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Select New Invoice button</w:t>
      </w:r>
    </w:p>
    <w:p w14:paraId="3C6D4221" w14:textId="77777777" w:rsidR="0030073B" w:rsidRDefault="002457DE" w:rsidP="002457DE">
      <w:pPr>
        <w:numPr>
          <w:ilvl w:val="0"/>
          <w:numId w:val="70"/>
        </w:num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Select Referral or relevant Invoice Override Code</w:t>
      </w:r>
    </w:p>
    <w:p w14:paraId="468EC7A0" w14:textId="77777777" w:rsidR="0030073B" w:rsidRDefault="002457DE" w:rsidP="002457DE">
      <w:pPr>
        <w:numPr>
          <w:ilvl w:val="0"/>
          <w:numId w:val="70"/>
        </w:num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Fill in any other relevant information</w:t>
      </w:r>
    </w:p>
    <w:p w14:paraId="6E8D2495" w14:textId="77777777" w:rsidR="0030073B" w:rsidRDefault="002457DE" w:rsidP="002457DE">
      <w:pPr>
        <w:numPr>
          <w:ilvl w:val="0"/>
          <w:numId w:val="70"/>
        </w:numPr>
        <w:rPr>
          <w:rFonts w:ascii="Century Gothic" w:eastAsia="Century Gothic" w:hAnsi="Century Gothic" w:cs="Century Gothic"/>
        </w:rPr>
      </w:pPr>
      <w:r>
        <w:rPr>
          <w:rFonts w:ascii="Century Gothic" w:eastAsia="Century Gothic" w:hAnsi="Century Gothic" w:cs="Century Gothic"/>
        </w:rPr>
        <w:t>invoice date, will be today’s date by default (this can only be overwriten with super user permissoins), select relevant service date</w:t>
      </w:r>
    </w:p>
    <w:p w14:paraId="37C151B4" w14:textId="77777777" w:rsidR="0030073B" w:rsidRDefault="002457DE" w:rsidP="002457DE">
      <w:pPr>
        <w:numPr>
          <w:ilvl w:val="0"/>
          <w:numId w:val="70"/>
        </w:numPr>
        <w:rPr>
          <w:rFonts w:ascii="Century Gothic" w:eastAsia="Century Gothic" w:hAnsi="Century Gothic" w:cs="Century Gothic"/>
        </w:rPr>
      </w:pPr>
      <w:r>
        <w:rPr>
          <w:rFonts w:ascii="Century Gothic" w:eastAsia="Century Gothic" w:hAnsi="Century Gothic" w:cs="Century Gothic"/>
          <w:highlight w:val="green"/>
        </w:rPr>
        <w:t>If Service Location is an Inpatient or Procedure Centre location, then a ‘Default Hospital Settings’ section will need to be filled in. If Service Location is an Inpatient or Procedure Centre location type  then a ‘Default Hospital Settings’ section will appear. These should have the correct values by default (which for most funds are  the values “Agreements’ and ‘Verbal’ but for Medibank Private are ‘Scheme’</w:t>
      </w:r>
      <w:r>
        <w:rPr>
          <w:rFonts w:ascii="Century Gothic" w:eastAsia="Century Gothic" w:hAnsi="Century Gothic" w:cs="Century Gothic"/>
        </w:rPr>
        <w:t xml:space="preserve"> and ‘Not Obtained’) (</w:t>
      </w:r>
      <w:r>
        <w:rPr>
          <w:rFonts w:ascii="Century Gothic" w:eastAsia="Century Gothic" w:hAnsi="Century Gothic" w:cs="Century Gothic"/>
          <w:highlight w:val="yellow"/>
        </w:rPr>
        <w:t>see Inpatient / Procedure Centre section)</w:t>
      </w:r>
    </w:p>
    <w:p w14:paraId="0E683DAF" w14:textId="77777777" w:rsidR="0030073B" w:rsidRDefault="002457DE" w:rsidP="002457DE">
      <w:pPr>
        <w:numPr>
          <w:ilvl w:val="0"/>
          <w:numId w:val="70"/>
        </w:numPr>
        <w:rPr>
          <w:rFonts w:ascii="Century Gothic" w:eastAsia="Century Gothic" w:hAnsi="Century Gothic" w:cs="Century Gothic"/>
        </w:rPr>
      </w:pPr>
      <w:r>
        <w:rPr>
          <w:rFonts w:ascii="Century Gothic" w:eastAsia="Century Gothic" w:hAnsi="Century Gothic" w:cs="Century Gothic"/>
        </w:rPr>
        <w:t>Select ‘Create Invoice’</w:t>
      </w:r>
    </w:p>
    <w:p w14:paraId="50132D80" w14:textId="77777777" w:rsidR="0030073B" w:rsidRDefault="002457DE" w:rsidP="002457DE">
      <w:pPr>
        <w:numPr>
          <w:ilvl w:val="0"/>
          <w:numId w:val="70"/>
        </w:numPr>
        <w:rPr>
          <w:rFonts w:ascii="Century Gothic" w:eastAsia="Century Gothic" w:hAnsi="Century Gothic" w:cs="Century Gothic"/>
        </w:rPr>
      </w:pPr>
      <w:r>
        <w:rPr>
          <w:rFonts w:ascii="Century Gothic" w:eastAsia="Century Gothic" w:hAnsi="Century Gothic" w:cs="Century Gothic"/>
        </w:rPr>
        <w:t>Entering line items - For each item on the invoice</w:t>
      </w:r>
    </w:p>
    <w:p w14:paraId="0AC579EB" w14:textId="77777777" w:rsidR="0030073B" w:rsidRDefault="002457DE" w:rsidP="002457DE">
      <w:pPr>
        <w:numPr>
          <w:ilvl w:val="1"/>
          <w:numId w:val="70"/>
        </w:numPr>
        <w:rPr>
          <w:rFonts w:ascii="Century Gothic" w:eastAsia="Century Gothic" w:hAnsi="Century Gothic" w:cs="Century Gothic"/>
        </w:rPr>
      </w:pPr>
      <w:r>
        <w:rPr>
          <w:rFonts w:ascii="Century Gothic" w:eastAsia="Century Gothic" w:hAnsi="Century Gothic" w:cs="Century Gothic"/>
        </w:rPr>
        <w:t>Set the ‘Date of Service’ if the item wasn’t given/performed today</w:t>
      </w:r>
    </w:p>
    <w:p w14:paraId="54E2EDDC" w14:textId="77777777" w:rsidR="0030073B" w:rsidRDefault="002457DE" w:rsidP="002457DE">
      <w:pPr>
        <w:numPr>
          <w:ilvl w:val="1"/>
          <w:numId w:val="70"/>
        </w:numPr>
        <w:rPr>
          <w:rFonts w:ascii="Century Gothic" w:eastAsia="Century Gothic" w:hAnsi="Century Gothic" w:cs="Century Gothic"/>
        </w:rPr>
      </w:pPr>
      <w:r>
        <w:rPr>
          <w:rFonts w:ascii="Century Gothic" w:eastAsia="Century Gothic" w:hAnsi="Century Gothic" w:cs="Century Gothic"/>
        </w:rPr>
        <w:t>Enter the item number (or select from pop-up list</w:t>
      </w:r>
    </w:p>
    <w:p w14:paraId="20CBE152" w14:textId="77777777" w:rsidR="0030073B" w:rsidRDefault="002457DE" w:rsidP="002457DE">
      <w:pPr>
        <w:numPr>
          <w:ilvl w:val="1"/>
          <w:numId w:val="70"/>
        </w:numPr>
        <w:rPr>
          <w:rFonts w:ascii="Century Gothic" w:eastAsia="Century Gothic" w:hAnsi="Century Gothic" w:cs="Century Gothic"/>
        </w:rPr>
      </w:pPr>
      <w:r>
        <w:rPr>
          <w:rFonts w:ascii="Century Gothic" w:eastAsia="Century Gothic" w:hAnsi="Century Gothic" w:cs="Century Gothic"/>
        </w:rPr>
        <w:t>If necessary enter the time the item was given/performed</w:t>
      </w:r>
    </w:p>
    <w:p w14:paraId="488FDCCE" w14:textId="77777777" w:rsidR="0030073B" w:rsidRDefault="002457DE" w:rsidP="002457DE">
      <w:pPr>
        <w:numPr>
          <w:ilvl w:val="1"/>
          <w:numId w:val="70"/>
        </w:numPr>
        <w:rPr>
          <w:rFonts w:ascii="Century Gothic" w:eastAsia="Century Gothic" w:hAnsi="Century Gothic" w:cs="Century Gothic"/>
        </w:rPr>
      </w:pPr>
      <w:r>
        <w:rPr>
          <w:rFonts w:ascii="Century Gothic" w:eastAsia="Century Gothic" w:hAnsi="Century Gothic" w:cs="Century Gothic"/>
        </w:rPr>
        <w:t>Set units if required</w:t>
      </w:r>
    </w:p>
    <w:p w14:paraId="5216B8C1" w14:textId="77777777" w:rsidR="0030073B" w:rsidRDefault="002457DE" w:rsidP="002457DE">
      <w:pPr>
        <w:numPr>
          <w:ilvl w:val="1"/>
          <w:numId w:val="70"/>
        </w:numPr>
        <w:rPr>
          <w:rFonts w:ascii="Century Gothic" w:eastAsia="Century Gothic" w:hAnsi="Century Gothic" w:cs="Century Gothic"/>
        </w:rPr>
      </w:pPr>
      <w:r>
        <w:rPr>
          <w:rFonts w:ascii="Century Gothic" w:eastAsia="Century Gothic" w:hAnsi="Century Gothic" w:cs="Century Gothic"/>
        </w:rPr>
        <w:lastRenderedPageBreak/>
        <w:t>If there are other details about the item to enter click on ‘Other Line Item Values’ and enter the details in the appropriate field of either the ‘Medicare Online’ or ‘Administration’ sections.  Patient Co-payment and excess amounts are entered here in the ‘Patient Contribution’ section..</w:t>
      </w:r>
    </w:p>
    <w:p w14:paraId="4CBAAFDC" w14:textId="77777777" w:rsidR="0030073B" w:rsidRDefault="002457DE" w:rsidP="002457DE">
      <w:pPr>
        <w:numPr>
          <w:ilvl w:val="0"/>
          <w:numId w:val="70"/>
        </w:numPr>
        <w:rPr>
          <w:rFonts w:ascii="Century Gothic" w:eastAsia="Century Gothic" w:hAnsi="Century Gothic" w:cs="Century Gothic"/>
        </w:rPr>
      </w:pPr>
      <w:r>
        <w:rPr>
          <w:rFonts w:ascii="Century Gothic" w:eastAsia="Century Gothic" w:hAnsi="Century Gothic" w:cs="Century Gothic"/>
        </w:rPr>
        <w:t>Click ‘Add Line Item to Invoice’</w:t>
      </w:r>
    </w:p>
    <w:p w14:paraId="30F96C68" w14:textId="77777777" w:rsidR="0030073B" w:rsidRDefault="002457DE" w:rsidP="002457DE">
      <w:pPr>
        <w:numPr>
          <w:ilvl w:val="0"/>
          <w:numId w:val="70"/>
        </w:numPr>
        <w:rPr>
          <w:rFonts w:ascii="Century Gothic" w:eastAsia="Century Gothic" w:hAnsi="Century Gothic" w:cs="Century Gothic"/>
        </w:rPr>
      </w:pPr>
      <w:r>
        <w:rPr>
          <w:rFonts w:ascii="Century Gothic" w:eastAsia="Century Gothic" w:hAnsi="Century Gothic" w:cs="Century Gothic"/>
        </w:rPr>
        <w:t>To remove an item click the ‘Remove’ button next to the item in the ‘Line Items’ section</w:t>
      </w:r>
    </w:p>
    <w:p w14:paraId="6BC09151" w14:textId="77777777" w:rsidR="0030073B" w:rsidRDefault="002457DE" w:rsidP="002457DE">
      <w:pPr>
        <w:numPr>
          <w:ilvl w:val="0"/>
          <w:numId w:val="70"/>
        </w:numPr>
        <w:rPr>
          <w:rFonts w:ascii="Century Gothic" w:eastAsia="Century Gothic" w:hAnsi="Century Gothic" w:cs="Century Gothic"/>
        </w:rPr>
      </w:pPr>
      <w:r>
        <w:rPr>
          <w:rFonts w:ascii="Century Gothic" w:eastAsia="Century Gothic" w:hAnsi="Century Gothic" w:cs="Century Gothic"/>
        </w:rPr>
        <w:t>If there are multiple procedures in the item list an ‘Apply MPR’ button will appear to allow the Multiple Procedure Rule</w:t>
      </w:r>
    </w:p>
    <w:p w14:paraId="5593D1D3" w14:textId="77777777" w:rsidR="0030073B" w:rsidRDefault="002457DE" w:rsidP="002457DE">
      <w:pPr>
        <w:numPr>
          <w:ilvl w:val="0"/>
          <w:numId w:val="70"/>
        </w:numPr>
        <w:rPr>
          <w:rFonts w:ascii="Century Gothic" w:eastAsia="Century Gothic" w:hAnsi="Century Gothic" w:cs="Century Gothic"/>
        </w:rPr>
      </w:pPr>
      <w:r>
        <w:rPr>
          <w:rFonts w:ascii="Century Gothic" w:eastAsia="Century Gothic" w:hAnsi="Century Gothic" w:cs="Century Gothic"/>
        </w:rPr>
        <w:t>Once all items have been added and all their details are correct click the ‘Create Invoice’ button</w:t>
      </w:r>
    </w:p>
    <w:p w14:paraId="22E5802B" w14:textId="77777777" w:rsidR="0030073B" w:rsidRDefault="002457DE" w:rsidP="002457DE">
      <w:pPr>
        <w:numPr>
          <w:ilvl w:val="0"/>
          <w:numId w:val="70"/>
        </w:numPr>
        <w:rPr>
          <w:rFonts w:ascii="Century Gothic" w:eastAsia="Century Gothic" w:hAnsi="Century Gothic" w:cs="Century Gothic"/>
        </w:rPr>
      </w:pPr>
      <w:r>
        <w:rPr>
          <w:rFonts w:ascii="Century Gothic" w:eastAsia="Century Gothic" w:hAnsi="Century Gothic" w:cs="Century Gothic"/>
        </w:rPr>
        <w:t>The invoice is now ready to be submitted or you could enter/allocate a payment to it before sending</w:t>
      </w:r>
    </w:p>
    <w:p w14:paraId="5972B667" w14:textId="77777777" w:rsidR="0030073B" w:rsidRDefault="002457DE" w:rsidP="002457DE">
      <w:pPr>
        <w:numPr>
          <w:ilvl w:val="0"/>
          <w:numId w:val="70"/>
        </w:numPr>
        <w:rPr>
          <w:rFonts w:ascii="Century Gothic" w:eastAsia="Century Gothic" w:hAnsi="Century Gothic" w:cs="Century Gothic"/>
        </w:rPr>
      </w:pPr>
      <w:r>
        <w:rPr>
          <w:rFonts w:ascii="Century Gothic" w:eastAsia="Century Gothic" w:hAnsi="Century Gothic" w:cs="Century Gothic"/>
        </w:rPr>
        <w:t xml:space="preserve">To submit the invoice, click the ‘Claim’ button </w:t>
      </w:r>
    </w:p>
    <w:p w14:paraId="20CC83E2" w14:textId="77777777" w:rsidR="0030073B" w:rsidRDefault="002457DE" w:rsidP="002457DE">
      <w:pPr>
        <w:numPr>
          <w:ilvl w:val="0"/>
          <w:numId w:val="70"/>
        </w:numPr>
        <w:rPr>
          <w:rFonts w:ascii="Century Gothic" w:eastAsia="Century Gothic" w:hAnsi="Century Gothic" w:cs="Century Gothic"/>
        </w:rPr>
      </w:pPr>
      <w:r>
        <w:rPr>
          <w:rFonts w:ascii="Century Gothic" w:eastAsia="Century Gothic" w:hAnsi="Century Gothic" w:cs="Century Gothic"/>
        </w:rPr>
        <w:t>In the resulting window click the ‘Inpatient Medical Claim’ button top right</w:t>
      </w:r>
    </w:p>
    <w:p w14:paraId="60EC2F3F" w14:textId="77777777" w:rsidR="0030073B" w:rsidRDefault="0030073B">
      <w:pPr>
        <w:rPr>
          <w:rFonts w:ascii="Century Gothic" w:eastAsia="Century Gothic" w:hAnsi="Century Gothic" w:cs="Century Gothic"/>
        </w:rPr>
      </w:pPr>
    </w:p>
    <w:p w14:paraId="5FDD5BED" w14:textId="77777777" w:rsidR="0030073B" w:rsidRDefault="002457DE">
      <w:pPr>
        <w:pStyle w:val="Heading3"/>
        <w:rPr>
          <w:rFonts w:ascii="Century Gothic" w:eastAsia="Century Gothic" w:hAnsi="Century Gothic" w:cs="Century Gothic"/>
        </w:rPr>
      </w:pPr>
      <w:bookmarkStart w:id="27" w:name="3o7alnk" w:colFirst="0" w:colLast="0"/>
      <w:bookmarkStart w:id="28" w:name="_23ckvvd" w:colFirst="0" w:colLast="0"/>
      <w:bookmarkEnd w:id="27"/>
      <w:bookmarkEnd w:id="28"/>
      <w:r>
        <w:rPr>
          <w:rFonts w:ascii="Century Gothic" w:eastAsia="Century Gothic" w:hAnsi="Century Gothic" w:cs="Century Gothic"/>
        </w:rPr>
        <w:t>Private Patient</w:t>
      </w:r>
    </w:p>
    <w:p w14:paraId="4A1C7D58" w14:textId="77777777" w:rsidR="0030073B" w:rsidRDefault="002457DE">
      <w:pPr>
        <w:numPr>
          <w:ilvl w:val="0"/>
          <w:numId w:val="21"/>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Select Service Location</w:t>
      </w:r>
    </w:p>
    <w:p w14:paraId="4201888A" w14:textId="77777777" w:rsidR="0030073B" w:rsidRDefault="002457DE">
      <w:pPr>
        <w:numPr>
          <w:ilvl w:val="0"/>
          <w:numId w:val="21"/>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Select Service Provider</w:t>
      </w:r>
    </w:p>
    <w:p w14:paraId="4FDFDB5E" w14:textId="77777777" w:rsidR="0030073B" w:rsidRDefault="002457DE">
      <w:pPr>
        <w:numPr>
          <w:ilvl w:val="0"/>
          <w:numId w:val="21"/>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Select Account provider (this can be set to default to Service Provider value</w:t>
      </w:r>
    </w:p>
    <w:p w14:paraId="59EF78B1" w14:textId="77777777" w:rsidR="0030073B" w:rsidRDefault="002457DE">
      <w:pPr>
        <w:numPr>
          <w:ilvl w:val="0"/>
          <w:numId w:val="21"/>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Select New Invoice button</w:t>
      </w:r>
    </w:p>
    <w:p w14:paraId="52F60C72" w14:textId="77777777" w:rsidR="0030073B" w:rsidRDefault="002457DE">
      <w:pPr>
        <w:numPr>
          <w:ilvl w:val="0"/>
          <w:numId w:val="21"/>
        </w:num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Select Referral or relevant Invoice Override Code</w:t>
      </w:r>
    </w:p>
    <w:p w14:paraId="44484BB4" w14:textId="77777777" w:rsidR="0030073B" w:rsidRDefault="002457DE">
      <w:pPr>
        <w:numPr>
          <w:ilvl w:val="0"/>
          <w:numId w:val="21"/>
        </w:num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Fill in any other relevant information</w:t>
      </w:r>
    </w:p>
    <w:p w14:paraId="248D0D83" w14:textId="77777777" w:rsidR="0030073B" w:rsidRDefault="002457DE">
      <w:pPr>
        <w:numPr>
          <w:ilvl w:val="0"/>
          <w:numId w:val="21"/>
        </w:numPr>
        <w:rPr>
          <w:rFonts w:ascii="Century Gothic" w:eastAsia="Century Gothic" w:hAnsi="Century Gothic" w:cs="Century Gothic"/>
        </w:rPr>
      </w:pPr>
      <w:r>
        <w:rPr>
          <w:rFonts w:ascii="Century Gothic" w:eastAsia="Century Gothic" w:hAnsi="Century Gothic" w:cs="Century Gothic"/>
        </w:rPr>
        <w:t>invoice date, will be today’s date by default (this can only be overwriten with super user permissoins), select relevant service date</w:t>
      </w:r>
    </w:p>
    <w:p w14:paraId="524C1B41" w14:textId="77777777" w:rsidR="0030073B" w:rsidRDefault="002457DE">
      <w:pPr>
        <w:numPr>
          <w:ilvl w:val="0"/>
          <w:numId w:val="21"/>
        </w:numPr>
        <w:rPr>
          <w:rFonts w:ascii="Century Gothic" w:eastAsia="Century Gothic" w:hAnsi="Century Gothic" w:cs="Century Gothic"/>
        </w:rPr>
      </w:pPr>
      <w:r>
        <w:rPr>
          <w:rFonts w:ascii="Century Gothic" w:eastAsia="Century Gothic" w:hAnsi="Century Gothic" w:cs="Century Gothic"/>
        </w:rPr>
        <w:t>If Service Location is an Inpatient or Procedure Centre location type  then a ‘Default Hospital Settings’ section will appear but you can skip it</w:t>
      </w:r>
    </w:p>
    <w:p w14:paraId="4CBE5D16" w14:textId="77777777" w:rsidR="0030073B" w:rsidRDefault="002457DE">
      <w:pPr>
        <w:numPr>
          <w:ilvl w:val="0"/>
          <w:numId w:val="21"/>
        </w:numPr>
        <w:rPr>
          <w:rFonts w:ascii="Century Gothic" w:eastAsia="Century Gothic" w:hAnsi="Century Gothic" w:cs="Century Gothic"/>
        </w:rPr>
      </w:pPr>
      <w:r>
        <w:rPr>
          <w:rFonts w:ascii="Century Gothic" w:eastAsia="Century Gothic" w:hAnsi="Century Gothic" w:cs="Century Gothic"/>
        </w:rPr>
        <w:t>Click ‘Create Invoice’</w:t>
      </w:r>
    </w:p>
    <w:p w14:paraId="3E05F1FB" w14:textId="77777777" w:rsidR="0030073B" w:rsidRDefault="002457DE">
      <w:pPr>
        <w:numPr>
          <w:ilvl w:val="0"/>
          <w:numId w:val="21"/>
        </w:numPr>
        <w:rPr>
          <w:rFonts w:ascii="Century Gothic" w:eastAsia="Century Gothic" w:hAnsi="Century Gothic" w:cs="Century Gothic"/>
        </w:rPr>
      </w:pPr>
      <w:r>
        <w:rPr>
          <w:rFonts w:ascii="Century Gothic" w:eastAsia="Century Gothic" w:hAnsi="Century Gothic" w:cs="Century Gothic"/>
        </w:rPr>
        <w:t>Entering line items - For each item on the invoice</w:t>
      </w:r>
    </w:p>
    <w:p w14:paraId="0520ED9F" w14:textId="77777777" w:rsidR="0030073B" w:rsidRDefault="002457DE">
      <w:pPr>
        <w:numPr>
          <w:ilvl w:val="1"/>
          <w:numId w:val="21"/>
        </w:numPr>
        <w:rPr>
          <w:rFonts w:ascii="Century Gothic" w:eastAsia="Century Gothic" w:hAnsi="Century Gothic" w:cs="Century Gothic"/>
        </w:rPr>
      </w:pPr>
      <w:r>
        <w:rPr>
          <w:rFonts w:ascii="Century Gothic" w:eastAsia="Century Gothic" w:hAnsi="Century Gothic" w:cs="Century Gothic"/>
        </w:rPr>
        <w:t>Set the ‘Date of Service’ if the item wasn’t given/performed today</w:t>
      </w:r>
    </w:p>
    <w:p w14:paraId="5B48B285" w14:textId="77777777" w:rsidR="0030073B" w:rsidRDefault="002457DE">
      <w:pPr>
        <w:numPr>
          <w:ilvl w:val="1"/>
          <w:numId w:val="21"/>
        </w:numPr>
        <w:rPr>
          <w:rFonts w:ascii="Century Gothic" w:eastAsia="Century Gothic" w:hAnsi="Century Gothic" w:cs="Century Gothic"/>
        </w:rPr>
      </w:pPr>
      <w:r>
        <w:rPr>
          <w:rFonts w:ascii="Century Gothic" w:eastAsia="Century Gothic" w:hAnsi="Century Gothic" w:cs="Century Gothic"/>
        </w:rPr>
        <w:t>Enter the item number (or select from pop-up list</w:t>
      </w:r>
    </w:p>
    <w:p w14:paraId="0EF57648" w14:textId="77777777" w:rsidR="0030073B" w:rsidRDefault="002457DE">
      <w:pPr>
        <w:numPr>
          <w:ilvl w:val="1"/>
          <w:numId w:val="21"/>
        </w:numPr>
        <w:rPr>
          <w:rFonts w:ascii="Century Gothic" w:eastAsia="Century Gothic" w:hAnsi="Century Gothic" w:cs="Century Gothic"/>
        </w:rPr>
      </w:pPr>
      <w:r>
        <w:rPr>
          <w:rFonts w:ascii="Century Gothic" w:eastAsia="Century Gothic" w:hAnsi="Century Gothic" w:cs="Century Gothic"/>
        </w:rPr>
        <w:t>If necessary enter the time the item was given/performed</w:t>
      </w:r>
    </w:p>
    <w:p w14:paraId="79C75316" w14:textId="77777777" w:rsidR="0030073B" w:rsidRDefault="002457DE">
      <w:pPr>
        <w:numPr>
          <w:ilvl w:val="1"/>
          <w:numId w:val="21"/>
        </w:numPr>
        <w:rPr>
          <w:rFonts w:ascii="Century Gothic" w:eastAsia="Century Gothic" w:hAnsi="Century Gothic" w:cs="Century Gothic"/>
        </w:rPr>
      </w:pPr>
      <w:r>
        <w:rPr>
          <w:rFonts w:ascii="Century Gothic" w:eastAsia="Century Gothic" w:hAnsi="Century Gothic" w:cs="Century Gothic"/>
        </w:rPr>
        <w:t>Set units if required</w:t>
      </w:r>
    </w:p>
    <w:p w14:paraId="6ECB7644" w14:textId="77777777" w:rsidR="0030073B" w:rsidRDefault="002457DE">
      <w:pPr>
        <w:numPr>
          <w:ilvl w:val="1"/>
          <w:numId w:val="21"/>
        </w:numPr>
        <w:rPr>
          <w:rFonts w:ascii="Century Gothic" w:eastAsia="Century Gothic" w:hAnsi="Century Gothic" w:cs="Century Gothic"/>
        </w:rPr>
      </w:pPr>
      <w:r>
        <w:rPr>
          <w:rFonts w:ascii="Century Gothic" w:eastAsia="Century Gothic" w:hAnsi="Century Gothic" w:cs="Century Gothic"/>
        </w:rPr>
        <w:t>If there are other details about the item to enter click on ‘Other Line Item Values’ and enter the details in the appropriate field of either the ‘Medicare Online’ or ‘Administration’ sections</w:t>
      </w:r>
    </w:p>
    <w:p w14:paraId="0E84F189" w14:textId="77777777" w:rsidR="0030073B" w:rsidRDefault="002457DE">
      <w:pPr>
        <w:numPr>
          <w:ilvl w:val="1"/>
          <w:numId w:val="21"/>
        </w:numPr>
        <w:rPr>
          <w:rFonts w:ascii="Century Gothic" w:eastAsia="Century Gothic" w:hAnsi="Century Gothic" w:cs="Century Gothic"/>
        </w:rPr>
      </w:pPr>
      <w:r>
        <w:rPr>
          <w:rFonts w:ascii="Century Gothic" w:eastAsia="Century Gothic" w:hAnsi="Century Gothic" w:cs="Century Gothic"/>
        </w:rPr>
        <w:t>Click ‘Add Line Item to Invoice’</w:t>
      </w:r>
    </w:p>
    <w:p w14:paraId="1D32DEBA" w14:textId="77777777" w:rsidR="0030073B" w:rsidRDefault="002457DE">
      <w:pPr>
        <w:numPr>
          <w:ilvl w:val="0"/>
          <w:numId w:val="21"/>
        </w:numPr>
        <w:rPr>
          <w:rFonts w:ascii="Century Gothic" w:eastAsia="Century Gothic" w:hAnsi="Century Gothic" w:cs="Century Gothic"/>
        </w:rPr>
      </w:pPr>
      <w:r>
        <w:rPr>
          <w:rFonts w:ascii="Century Gothic" w:eastAsia="Century Gothic" w:hAnsi="Century Gothic" w:cs="Century Gothic"/>
        </w:rPr>
        <w:t>To remove an item click the ‘Remove’ button next to the item in the ‘Line Items’ section</w:t>
      </w:r>
    </w:p>
    <w:p w14:paraId="439743C3" w14:textId="77777777" w:rsidR="0030073B" w:rsidRDefault="002457DE">
      <w:pPr>
        <w:numPr>
          <w:ilvl w:val="0"/>
          <w:numId w:val="21"/>
        </w:numPr>
        <w:rPr>
          <w:rFonts w:ascii="Century Gothic" w:eastAsia="Century Gothic" w:hAnsi="Century Gothic" w:cs="Century Gothic"/>
        </w:rPr>
      </w:pPr>
      <w:r>
        <w:rPr>
          <w:rFonts w:ascii="Century Gothic" w:eastAsia="Century Gothic" w:hAnsi="Century Gothic" w:cs="Century Gothic"/>
        </w:rPr>
        <w:t>If there are multiple procedures in the item list an ‘Apply MPR’ button will appear to allow the Multiple Procedure Rule</w:t>
      </w:r>
    </w:p>
    <w:p w14:paraId="1D0F608A" w14:textId="77777777" w:rsidR="0030073B" w:rsidRDefault="002457DE">
      <w:pPr>
        <w:numPr>
          <w:ilvl w:val="0"/>
          <w:numId w:val="21"/>
        </w:numPr>
        <w:rPr>
          <w:rFonts w:ascii="Century Gothic" w:eastAsia="Century Gothic" w:hAnsi="Century Gothic" w:cs="Century Gothic"/>
        </w:rPr>
      </w:pPr>
      <w:r>
        <w:rPr>
          <w:rFonts w:ascii="Century Gothic" w:eastAsia="Century Gothic" w:hAnsi="Century Gothic" w:cs="Century Gothic"/>
        </w:rPr>
        <w:t>Once all items have been added and all their details are correct click the ‘Create Invoice’ button</w:t>
      </w:r>
    </w:p>
    <w:p w14:paraId="71F759A8" w14:textId="77777777" w:rsidR="0030073B" w:rsidRDefault="002457DE">
      <w:pPr>
        <w:numPr>
          <w:ilvl w:val="0"/>
          <w:numId w:val="21"/>
        </w:numPr>
        <w:rPr>
          <w:rFonts w:ascii="Century Gothic" w:eastAsia="Century Gothic" w:hAnsi="Century Gothic" w:cs="Century Gothic"/>
        </w:rPr>
      </w:pPr>
      <w:r>
        <w:rPr>
          <w:rFonts w:ascii="Century Gothic" w:eastAsia="Century Gothic" w:hAnsi="Century Gothic" w:cs="Century Gothic"/>
        </w:rPr>
        <w:t>At this stage you can click either the ‘Pay In Full’ or ‘Pay Gap’ buttons to process the appropriate payment</w:t>
      </w:r>
    </w:p>
    <w:p w14:paraId="393785D5" w14:textId="77777777" w:rsidR="0030073B" w:rsidRDefault="002457DE">
      <w:pPr>
        <w:numPr>
          <w:ilvl w:val="0"/>
          <w:numId w:val="21"/>
        </w:numPr>
        <w:rPr>
          <w:rFonts w:ascii="Century Gothic" w:eastAsia="Century Gothic" w:hAnsi="Century Gothic" w:cs="Century Gothic"/>
        </w:rPr>
      </w:pPr>
      <w:r>
        <w:rPr>
          <w:rFonts w:ascii="Century Gothic" w:eastAsia="Century Gothic" w:hAnsi="Century Gothic" w:cs="Century Gothic"/>
        </w:rPr>
        <w:lastRenderedPageBreak/>
        <w:t>If you then click the ‘Claim’ button you will be able to submit the claim on behalf of the patient directly to Medicare.  The payment if the claim by Medicare can be in the following forms:-</w:t>
      </w:r>
    </w:p>
    <w:p w14:paraId="22160357" w14:textId="77777777" w:rsidR="0030073B" w:rsidRDefault="0030073B">
      <w:pPr>
        <w:numPr>
          <w:ilvl w:val="0"/>
          <w:numId w:val="21"/>
        </w:numPr>
        <w:rPr>
          <w:rFonts w:ascii="Century Gothic" w:eastAsia="Century Gothic" w:hAnsi="Century Gothic" w:cs="Century Gothic"/>
        </w:rPr>
      </w:pPr>
    </w:p>
    <w:p w14:paraId="418AD49B" w14:textId="77777777" w:rsidR="0030073B" w:rsidRDefault="0030073B">
      <w:pPr>
        <w:rPr>
          <w:rFonts w:ascii="Century Gothic" w:eastAsia="Century Gothic" w:hAnsi="Century Gothic" w:cs="Century Gothic"/>
        </w:rPr>
      </w:pPr>
    </w:p>
    <w:tbl>
      <w:tblPr>
        <w:tblStyle w:val="a0"/>
        <w:tblW w:w="101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92"/>
        <w:gridCol w:w="5092"/>
      </w:tblGrid>
      <w:tr w:rsidR="0030073B" w14:paraId="73F8F96D" w14:textId="77777777">
        <w:tc>
          <w:tcPr>
            <w:tcW w:w="5092" w:type="dxa"/>
            <w:tcMar>
              <w:top w:w="100" w:type="dxa"/>
              <w:left w:w="100" w:type="dxa"/>
              <w:bottom w:w="100" w:type="dxa"/>
              <w:right w:w="100" w:type="dxa"/>
            </w:tcMar>
          </w:tcPr>
          <w:p w14:paraId="060B1A66" w14:textId="77777777" w:rsidR="0030073B" w:rsidRDefault="002457DE">
            <w:pPr>
              <w:spacing w:line="240" w:lineRule="auto"/>
              <w:rPr>
                <w:rFonts w:ascii="Century Gothic" w:eastAsia="Century Gothic" w:hAnsi="Century Gothic" w:cs="Century Gothic"/>
              </w:rPr>
            </w:pPr>
            <w:r>
              <w:rPr>
                <w:rFonts w:ascii="Century Gothic" w:eastAsia="Century Gothic" w:hAnsi="Century Gothic" w:cs="Century Gothic"/>
              </w:rPr>
              <w:t>Invoice paid in full and patient has their bank account registered with Medicare</w:t>
            </w:r>
          </w:p>
        </w:tc>
        <w:tc>
          <w:tcPr>
            <w:tcW w:w="5092" w:type="dxa"/>
            <w:tcMar>
              <w:top w:w="100" w:type="dxa"/>
              <w:left w:w="100" w:type="dxa"/>
              <w:bottom w:w="100" w:type="dxa"/>
              <w:right w:w="100" w:type="dxa"/>
            </w:tcMar>
          </w:tcPr>
          <w:p w14:paraId="73007798" w14:textId="77777777" w:rsidR="0030073B" w:rsidRDefault="002457DE">
            <w:pPr>
              <w:spacing w:line="240" w:lineRule="auto"/>
              <w:rPr>
                <w:rFonts w:ascii="Century Gothic" w:eastAsia="Century Gothic" w:hAnsi="Century Gothic" w:cs="Century Gothic"/>
              </w:rPr>
            </w:pPr>
            <w:r>
              <w:rPr>
                <w:rFonts w:ascii="Century Gothic" w:eastAsia="Century Gothic" w:hAnsi="Century Gothic" w:cs="Century Gothic"/>
              </w:rPr>
              <w:t>Payment of rebate is made directly into patient’s bank account</w:t>
            </w:r>
          </w:p>
        </w:tc>
      </w:tr>
      <w:tr w:rsidR="0030073B" w14:paraId="15765924" w14:textId="77777777">
        <w:tc>
          <w:tcPr>
            <w:tcW w:w="5092" w:type="dxa"/>
            <w:tcMar>
              <w:top w:w="100" w:type="dxa"/>
              <w:left w:w="100" w:type="dxa"/>
              <w:bottom w:w="100" w:type="dxa"/>
              <w:right w:w="100" w:type="dxa"/>
            </w:tcMar>
          </w:tcPr>
          <w:p w14:paraId="3185CA80" w14:textId="77777777" w:rsidR="0030073B" w:rsidRDefault="002457DE">
            <w:pPr>
              <w:spacing w:line="240" w:lineRule="auto"/>
              <w:rPr>
                <w:rFonts w:ascii="Century Gothic" w:eastAsia="Century Gothic" w:hAnsi="Century Gothic" w:cs="Century Gothic"/>
              </w:rPr>
            </w:pPr>
            <w:r>
              <w:rPr>
                <w:rFonts w:ascii="Century Gothic" w:eastAsia="Century Gothic" w:hAnsi="Century Gothic" w:cs="Century Gothic"/>
              </w:rPr>
              <w:t>Invoice paid in full but patient doesn’t have their bank account registered with Medicare</w:t>
            </w:r>
          </w:p>
        </w:tc>
        <w:tc>
          <w:tcPr>
            <w:tcW w:w="5092" w:type="dxa"/>
            <w:tcMar>
              <w:top w:w="100" w:type="dxa"/>
              <w:left w:w="100" w:type="dxa"/>
              <w:bottom w:w="100" w:type="dxa"/>
              <w:right w:w="100" w:type="dxa"/>
            </w:tcMar>
          </w:tcPr>
          <w:p w14:paraId="74B66CBC" w14:textId="77777777" w:rsidR="0030073B" w:rsidRDefault="002457DE">
            <w:pPr>
              <w:spacing w:line="240" w:lineRule="auto"/>
              <w:rPr>
                <w:rFonts w:ascii="Century Gothic" w:eastAsia="Century Gothic" w:hAnsi="Century Gothic" w:cs="Century Gothic"/>
              </w:rPr>
            </w:pPr>
            <w:r>
              <w:rPr>
                <w:rFonts w:ascii="Century Gothic" w:eastAsia="Century Gothic" w:hAnsi="Century Gothic" w:cs="Century Gothic"/>
              </w:rPr>
              <w:t>Payment of rebate is made by cheque sent to the patient’s registered Medicare address and payable to the patient</w:t>
            </w:r>
          </w:p>
        </w:tc>
      </w:tr>
      <w:tr w:rsidR="0030073B" w14:paraId="1D11E077" w14:textId="77777777">
        <w:tc>
          <w:tcPr>
            <w:tcW w:w="5092" w:type="dxa"/>
            <w:tcMar>
              <w:top w:w="100" w:type="dxa"/>
              <w:left w:w="100" w:type="dxa"/>
              <w:bottom w:w="100" w:type="dxa"/>
              <w:right w:w="100" w:type="dxa"/>
            </w:tcMar>
          </w:tcPr>
          <w:p w14:paraId="784682D5" w14:textId="77777777" w:rsidR="0030073B" w:rsidRDefault="002457DE">
            <w:pPr>
              <w:spacing w:line="240" w:lineRule="auto"/>
              <w:rPr>
                <w:rFonts w:ascii="Century Gothic" w:eastAsia="Century Gothic" w:hAnsi="Century Gothic" w:cs="Century Gothic"/>
              </w:rPr>
            </w:pPr>
            <w:r>
              <w:rPr>
                <w:rFonts w:ascii="Century Gothic" w:eastAsia="Century Gothic" w:hAnsi="Century Gothic" w:cs="Century Gothic"/>
              </w:rPr>
              <w:t>Invoice is not paid in full (applies if invoice has not been paid at all or is partially paid)</w:t>
            </w:r>
          </w:p>
        </w:tc>
        <w:tc>
          <w:tcPr>
            <w:tcW w:w="5092" w:type="dxa"/>
            <w:tcMar>
              <w:top w:w="100" w:type="dxa"/>
              <w:left w:w="100" w:type="dxa"/>
              <w:bottom w:w="100" w:type="dxa"/>
              <w:right w:w="100" w:type="dxa"/>
            </w:tcMar>
          </w:tcPr>
          <w:p w14:paraId="44160D88" w14:textId="77777777" w:rsidR="0030073B" w:rsidRDefault="002457DE">
            <w:pPr>
              <w:spacing w:line="240" w:lineRule="auto"/>
              <w:rPr>
                <w:rFonts w:ascii="Century Gothic" w:eastAsia="Century Gothic" w:hAnsi="Century Gothic" w:cs="Century Gothic"/>
              </w:rPr>
            </w:pPr>
            <w:r>
              <w:rPr>
                <w:rFonts w:ascii="Century Gothic" w:eastAsia="Century Gothic" w:hAnsi="Century Gothic" w:cs="Century Gothic"/>
              </w:rPr>
              <w:t>Payment of rebate is made by cheque sent to the patient’s registered Medicare address and payable to the practitioner</w:t>
            </w:r>
          </w:p>
        </w:tc>
      </w:tr>
    </w:tbl>
    <w:p w14:paraId="51DD08B3" w14:textId="77777777" w:rsidR="0030073B" w:rsidRDefault="002457DE">
      <w:pPr>
        <w:numPr>
          <w:ilvl w:val="0"/>
          <w:numId w:val="21"/>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To submit the claim click the ‘Patient Claim Interactive’ button top right of the screen</w:t>
      </w:r>
    </w:p>
    <w:p w14:paraId="27A3A235" w14:textId="77777777" w:rsidR="0030073B" w:rsidRDefault="0030073B">
      <w:pPr>
        <w:rPr>
          <w:rFonts w:ascii="Century Gothic" w:eastAsia="Century Gothic" w:hAnsi="Century Gothic" w:cs="Century Gothic"/>
        </w:rPr>
      </w:pPr>
    </w:p>
    <w:p w14:paraId="4B92834D" w14:textId="77777777" w:rsidR="0030073B" w:rsidRDefault="002457DE">
      <w:pPr>
        <w:pStyle w:val="Heading3"/>
        <w:rPr>
          <w:rFonts w:ascii="Century Gothic" w:eastAsia="Century Gothic" w:hAnsi="Century Gothic" w:cs="Century Gothic"/>
        </w:rPr>
      </w:pPr>
      <w:bookmarkStart w:id="29" w:name="ihv636" w:colFirst="0" w:colLast="0"/>
      <w:bookmarkStart w:id="30" w:name="_32hioqz" w:colFirst="0" w:colLast="0"/>
      <w:bookmarkEnd w:id="29"/>
      <w:bookmarkEnd w:id="30"/>
      <w:r>
        <w:rPr>
          <w:rFonts w:ascii="Century Gothic" w:eastAsia="Century Gothic" w:hAnsi="Century Gothic" w:cs="Century Gothic"/>
        </w:rPr>
        <w:t>Other 3rd Party (and non online health funds)</w:t>
      </w:r>
    </w:p>
    <w:p w14:paraId="4EC3F5B7" w14:textId="77777777" w:rsidR="0030073B" w:rsidRDefault="002457DE">
      <w:pPr>
        <w:numPr>
          <w:ilvl w:val="0"/>
          <w:numId w:val="23"/>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Select Service Location</w:t>
      </w:r>
    </w:p>
    <w:p w14:paraId="4EB65807" w14:textId="77777777" w:rsidR="0030073B" w:rsidRDefault="002457DE">
      <w:pPr>
        <w:numPr>
          <w:ilvl w:val="0"/>
          <w:numId w:val="23"/>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Select Service Provider</w:t>
      </w:r>
    </w:p>
    <w:p w14:paraId="445BE99F" w14:textId="77777777" w:rsidR="0030073B" w:rsidRDefault="002457DE">
      <w:pPr>
        <w:numPr>
          <w:ilvl w:val="0"/>
          <w:numId w:val="23"/>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Select Account provider (this can be set to default to Service Provider value</w:t>
      </w:r>
    </w:p>
    <w:p w14:paraId="151E53E1" w14:textId="77777777" w:rsidR="0030073B" w:rsidRDefault="002457DE">
      <w:pPr>
        <w:numPr>
          <w:ilvl w:val="0"/>
          <w:numId w:val="23"/>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Select New Invoice button</w:t>
      </w:r>
    </w:p>
    <w:p w14:paraId="47848D6B" w14:textId="77777777" w:rsidR="0030073B" w:rsidRDefault="002457DE">
      <w:pPr>
        <w:numPr>
          <w:ilvl w:val="0"/>
          <w:numId w:val="23"/>
        </w:num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Select Referral or relevant Invoice Override Code</w:t>
      </w:r>
    </w:p>
    <w:p w14:paraId="433221EE" w14:textId="77777777" w:rsidR="0030073B" w:rsidRDefault="002457DE">
      <w:pPr>
        <w:numPr>
          <w:ilvl w:val="0"/>
          <w:numId w:val="23"/>
        </w:num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Fill in any other relevant information</w:t>
      </w:r>
    </w:p>
    <w:p w14:paraId="754C7C0D" w14:textId="77777777" w:rsidR="0030073B" w:rsidRDefault="002457DE">
      <w:pPr>
        <w:numPr>
          <w:ilvl w:val="0"/>
          <w:numId w:val="23"/>
        </w:numPr>
        <w:rPr>
          <w:rFonts w:ascii="Century Gothic" w:eastAsia="Century Gothic" w:hAnsi="Century Gothic" w:cs="Century Gothic"/>
        </w:rPr>
      </w:pPr>
      <w:r>
        <w:rPr>
          <w:rFonts w:ascii="Century Gothic" w:eastAsia="Century Gothic" w:hAnsi="Century Gothic" w:cs="Century Gothic"/>
        </w:rPr>
        <w:t>invoice date, will be today’s date by default (this can only be overwriten with super user permissoins), select relevant service date</w:t>
      </w:r>
    </w:p>
    <w:p w14:paraId="124001B3" w14:textId="77777777" w:rsidR="0030073B" w:rsidRDefault="002457DE">
      <w:pPr>
        <w:numPr>
          <w:ilvl w:val="0"/>
          <w:numId w:val="23"/>
        </w:numPr>
        <w:rPr>
          <w:rFonts w:ascii="Century Gothic" w:eastAsia="Century Gothic" w:hAnsi="Century Gothic" w:cs="Century Gothic"/>
        </w:rPr>
      </w:pPr>
      <w:r>
        <w:rPr>
          <w:rFonts w:ascii="Century Gothic" w:eastAsia="Century Gothic" w:hAnsi="Century Gothic" w:cs="Century Gothic"/>
        </w:rPr>
        <w:t>If Service Location is an Inpatient or Procedure Centre location type  then a ‘Default Hospital Settings’ section will appear but you can skip it</w:t>
      </w:r>
    </w:p>
    <w:p w14:paraId="3C8DF6FC" w14:textId="77777777" w:rsidR="0030073B" w:rsidRDefault="002457DE">
      <w:pPr>
        <w:numPr>
          <w:ilvl w:val="0"/>
          <w:numId w:val="23"/>
        </w:numPr>
        <w:rPr>
          <w:rFonts w:ascii="Century Gothic" w:eastAsia="Century Gothic" w:hAnsi="Century Gothic" w:cs="Century Gothic"/>
        </w:rPr>
      </w:pPr>
      <w:r>
        <w:rPr>
          <w:rFonts w:ascii="Century Gothic" w:eastAsia="Century Gothic" w:hAnsi="Century Gothic" w:cs="Century Gothic"/>
        </w:rPr>
        <w:t>Click ‘Create Invoice’</w:t>
      </w:r>
    </w:p>
    <w:p w14:paraId="2D48FBE9" w14:textId="77777777" w:rsidR="0030073B" w:rsidRDefault="002457DE">
      <w:pPr>
        <w:numPr>
          <w:ilvl w:val="0"/>
          <w:numId w:val="23"/>
        </w:numPr>
        <w:rPr>
          <w:rFonts w:ascii="Century Gothic" w:eastAsia="Century Gothic" w:hAnsi="Century Gothic" w:cs="Century Gothic"/>
        </w:rPr>
      </w:pPr>
      <w:r>
        <w:rPr>
          <w:rFonts w:ascii="Century Gothic" w:eastAsia="Century Gothic" w:hAnsi="Century Gothic" w:cs="Century Gothic"/>
        </w:rPr>
        <w:t>Entering line items - For each item on the invoice</w:t>
      </w:r>
    </w:p>
    <w:p w14:paraId="63F4F5BB" w14:textId="77777777" w:rsidR="0030073B" w:rsidRDefault="002457DE">
      <w:pPr>
        <w:numPr>
          <w:ilvl w:val="1"/>
          <w:numId w:val="23"/>
        </w:numPr>
        <w:rPr>
          <w:rFonts w:ascii="Century Gothic" w:eastAsia="Century Gothic" w:hAnsi="Century Gothic" w:cs="Century Gothic"/>
        </w:rPr>
      </w:pPr>
      <w:r>
        <w:rPr>
          <w:rFonts w:ascii="Century Gothic" w:eastAsia="Century Gothic" w:hAnsi="Century Gothic" w:cs="Century Gothic"/>
        </w:rPr>
        <w:t>Set the ‘Date of Service’ if the item wasn’t given/performed today</w:t>
      </w:r>
    </w:p>
    <w:p w14:paraId="4783E9D7" w14:textId="77777777" w:rsidR="0030073B" w:rsidRDefault="002457DE">
      <w:pPr>
        <w:numPr>
          <w:ilvl w:val="1"/>
          <w:numId w:val="23"/>
        </w:numPr>
        <w:rPr>
          <w:rFonts w:ascii="Century Gothic" w:eastAsia="Century Gothic" w:hAnsi="Century Gothic" w:cs="Century Gothic"/>
        </w:rPr>
      </w:pPr>
      <w:r>
        <w:rPr>
          <w:rFonts w:ascii="Century Gothic" w:eastAsia="Century Gothic" w:hAnsi="Century Gothic" w:cs="Century Gothic"/>
        </w:rPr>
        <w:t>Enter the item number (or select from pop-up list</w:t>
      </w:r>
    </w:p>
    <w:p w14:paraId="2AAEADF4" w14:textId="77777777" w:rsidR="0030073B" w:rsidRDefault="002457DE">
      <w:pPr>
        <w:numPr>
          <w:ilvl w:val="1"/>
          <w:numId w:val="23"/>
        </w:numPr>
        <w:rPr>
          <w:rFonts w:ascii="Century Gothic" w:eastAsia="Century Gothic" w:hAnsi="Century Gothic" w:cs="Century Gothic"/>
        </w:rPr>
      </w:pPr>
      <w:r>
        <w:rPr>
          <w:rFonts w:ascii="Century Gothic" w:eastAsia="Century Gothic" w:hAnsi="Century Gothic" w:cs="Century Gothic"/>
        </w:rPr>
        <w:t>If necessary enter the time the item was given/performed</w:t>
      </w:r>
    </w:p>
    <w:p w14:paraId="0A54431C" w14:textId="77777777" w:rsidR="0030073B" w:rsidRDefault="002457DE">
      <w:pPr>
        <w:numPr>
          <w:ilvl w:val="1"/>
          <w:numId w:val="23"/>
        </w:numPr>
        <w:rPr>
          <w:rFonts w:ascii="Century Gothic" w:eastAsia="Century Gothic" w:hAnsi="Century Gothic" w:cs="Century Gothic"/>
        </w:rPr>
      </w:pPr>
      <w:r>
        <w:rPr>
          <w:rFonts w:ascii="Century Gothic" w:eastAsia="Century Gothic" w:hAnsi="Century Gothic" w:cs="Century Gothic"/>
        </w:rPr>
        <w:t>Set units if required</w:t>
      </w:r>
    </w:p>
    <w:p w14:paraId="5D9F3800" w14:textId="77777777" w:rsidR="0030073B" w:rsidRDefault="002457DE">
      <w:pPr>
        <w:numPr>
          <w:ilvl w:val="1"/>
          <w:numId w:val="23"/>
        </w:numPr>
        <w:rPr>
          <w:rFonts w:ascii="Century Gothic" w:eastAsia="Century Gothic" w:hAnsi="Century Gothic" w:cs="Century Gothic"/>
        </w:rPr>
      </w:pPr>
      <w:r>
        <w:rPr>
          <w:rFonts w:ascii="Century Gothic" w:eastAsia="Century Gothic" w:hAnsi="Century Gothic" w:cs="Century Gothic"/>
        </w:rPr>
        <w:t>If there are other details about the item to enter click on ‘Other Line Item Values’ and enter the details in the appropriate field of the ‘Administration’ section. The  only relevance of the ‘Medicare Online’ is the linking to an admission</w:t>
      </w:r>
    </w:p>
    <w:p w14:paraId="403445FF" w14:textId="77777777" w:rsidR="0030073B" w:rsidRDefault="002457DE">
      <w:pPr>
        <w:numPr>
          <w:ilvl w:val="1"/>
          <w:numId w:val="23"/>
        </w:numPr>
        <w:rPr>
          <w:rFonts w:ascii="Century Gothic" w:eastAsia="Century Gothic" w:hAnsi="Century Gothic" w:cs="Century Gothic"/>
        </w:rPr>
      </w:pPr>
      <w:r>
        <w:rPr>
          <w:rFonts w:ascii="Century Gothic" w:eastAsia="Century Gothic" w:hAnsi="Century Gothic" w:cs="Century Gothic"/>
        </w:rPr>
        <w:t>Click ‘Add Line Item to Invoice’</w:t>
      </w:r>
    </w:p>
    <w:p w14:paraId="306E13FD" w14:textId="77777777" w:rsidR="0030073B" w:rsidRDefault="002457DE">
      <w:pPr>
        <w:numPr>
          <w:ilvl w:val="0"/>
          <w:numId w:val="23"/>
        </w:numPr>
        <w:rPr>
          <w:rFonts w:ascii="Century Gothic" w:eastAsia="Century Gothic" w:hAnsi="Century Gothic" w:cs="Century Gothic"/>
        </w:rPr>
      </w:pPr>
      <w:r>
        <w:rPr>
          <w:rFonts w:ascii="Century Gothic" w:eastAsia="Century Gothic" w:hAnsi="Century Gothic" w:cs="Century Gothic"/>
        </w:rPr>
        <w:t>To remove an item click the ‘Remove’ button next to the item in the ‘Line Items’ section</w:t>
      </w:r>
    </w:p>
    <w:p w14:paraId="0A01AE46" w14:textId="77777777" w:rsidR="0030073B" w:rsidRDefault="002457DE">
      <w:pPr>
        <w:numPr>
          <w:ilvl w:val="0"/>
          <w:numId w:val="23"/>
        </w:numPr>
        <w:rPr>
          <w:rFonts w:ascii="Century Gothic" w:eastAsia="Century Gothic" w:hAnsi="Century Gothic" w:cs="Century Gothic"/>
        </w:rPr>
      </w:pPr>
      <w:r>
        <w:rPr>
          <w:rFonts w:ascii="Century Gothic" w:eastAsia="Century Gothic" w:hAnsi="Century Gothic" w:cs="Century Gothic"/>
        </w:rPr>
        <w:t>If there are multiple procedures in the item list an ‘Apply MPR’ button will appear to allow the Multiple Procedure Rule</w:t>
      </w:r>
    </w:p>
    <w:p w14:paraId="7D877357" w14:textId="77777777" w:rsidR="0030073B" w:rsidRDefault="002457DE">
      <w:pPr>
        <w:numPr>
          <w:ilvl w:val="0"/>
          <w:numId w:val="23"/>
        </w:numPr>
        <w:rPr>
          <w:rFonts w:ascii="Century Gothic" w:eastAsia="Century Gothic" w:hAnsi="Century Gothic" w:cs="Century Gothic"/>
        </w:rPr>
      </w:pPr>
      <w:r>
        <w:rPr>
          <w:rFonts w:ascii="Century Gothic" w:eastAsia="Century Gothic" w:hAnsi="Century Gothic" w:cs="Century Gothic"/>
        </w:rPr>
        <w:t>Once all items have been added and all their details are correct click the ‘Create Invoice’ button</w:t>
      </w:r>
    </w:p>
    <w:p w14:paraId="5060CE7C" w14:textId="77777777" w:rsidR="0030073B" w:rsidRDefault="002457DE">
      <w:pPr>
        <w:numPr>
          <w:ilvl w:val="0"/>
          <w:numId w:val="23"/>
        </w:numPr>
        <w:rPr>
          <w:rFonts w:ascii="Century Gothic" w:eastAsia="Century Gothic" w:hAnsi="Century Gothic" w:cs="Century Gothic"/>
        </w:rPr>
      </w:pPr>
      <w:r>
        <w:rPr>
          <w:rFonts w:ascii="Century Gothic" w:eastAsia="Century Gothic" w:hAnsi="Century Gothic" w:cs="Century Gothic"/>
        </w:rPr>
        <w:lastRenderedPageBreak/>
        <w:t>Generally you would then click the ‘Print’ button and generate a PDF of the invoice to then email the 3rd party.</w:t>
      </w:r>
    </w:p>
    <w:p w14:paraId="2CDE4AE2" w14:textId="77777777" w:rsidR="0030073B" w:rsidRDefault="002457DE">
      <w:pPr>
        <w:pStyle w:val="Heading2"/>
        <w:rPr>
          <w:rFonts w:ascii="Century Gothic" w:eastAsia="Century Gothic" w:hAnsi="Century Gothic" w:cs="Century Gothic"/>
        </w:rPr>
      </w:pPr>
      <w:bookmarkStart w:id="31" w:name="1hmsyys" w:colFirst="0" w:colLast="0"/>
      <w:bookmarkStart w:id="32" w:name="_41mghml" w:colFirst="0" w:colLast="0"/>
      <w:bookmarkEnd w:id="31"/>
      <w:bookmarkEnd w:id="32"/>
      <w:r>
        <w:rPr>
          <w:rFonts w:ascii="Century Gothic" w:eastAsia="Century Gothic" w:hAnsi="Century Gothic" w:cs="Century Gothic"/>
        </w:rPr>
        <w:t>Accounts</w:t>
      </w:r>
    </w:p>
    <w:p w14:paraId="66EB7FCA" w14:textId="77777777" w:rsidR="0030073B" w:rsidRDefault="002457DE">
      <w:pPr>
        <w:pStyle w:val="Heading3"/>
        <w:rPr>
          <w:rFonts w:ascii="Century Gothic" w:eastAsia="Century Gothic" w:hAnsi="Century Gothic" w:cs="Century Gothic"/>
        </w:rPr>
      </w:pPr>
      <w:bookmarkStart w:id="33" w:name="_2grqrue" w:colFirst="0" w:colLast="0"/>
      <w:bookmarkEnd w:id="33"/>
      <w:r>
        <w:rPr>
          <w:rFonts w:ascii="Century Gothic" w:eastAsia="Century Gothic" w:hAnsi="Century Gothic" w:cs="Century Gothic"/>
        </w:rPr>
        <w:t>Account</w:t>
      </w:r>
    </w:p>
    <w:p w14:paraId="7392515B" w14:textId="77777777" w:rsidR="0030073B" w:rsidRDefault="002457DE">
      <w:pPr>
        <w:rPr>
          <w:rFonts w:ascii="Century Gothic" w:eastAsia="Century Gothic" w:hAnsi="Century Gothic" w:cs="Century Gothic"/>
        </w:rPr>
      </w:pPr>
      <w:r>
        <w:rPr>
          <w:rFonts w:ascii="Century Gothic" w:eastAsia="Century Gothic" w:hAnsi="Century Gothic" w:cs="Century Gothic"/>
        </w:rPr>
        <w:t>CareRight is intuitive in building accounts based on the selected information when raising an Invoice from the Invoices and credits screen however you can create accounts  from the Accounts screen.</w:t>
      </w:r>
    </w:p>
    <w:p w14:paraId="4F47FC41" w14:textId="77777777" w:rsidR="0030073B" w:rsidRDefault="002457DE">
      <w:pPr>
        <w:numPr>
          <w:ilvl w:val="0"/>
          <w:numId w:val="1"/>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Search for the Patient</w:t>
      </w:r>
    </w:p>
    <w:p w14:paraId="17A52E8B" w14:textId="77777777" w:rsidR="0030073B" w:rsidRDefault="002457DE">
      <w:pPr>
        <w:numPr>
          <w:ilvl w:val="0"/>
          <w:numId w:val="1"/>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Select Accounts the left side menu</w:t>
      </w:r>
    </w:p>
    <w:p w14:paraId="36F757AC" w14:textId="77777777" w:rsidR="0030073B" w:rsidRDefault="0030073B">
      <w:pPr>
        <w:rPr>
          <w:rFonts w:ascii="Century Gothic" w:eastAsia="Century Gothic" w:hAnsi="Century Gothic" w:cs="Century Gothic"/>
        </w:rPr>
      </w:pPr>
    </w:p>
    <w:p w14:paraId="49EB3EC5" w14:textId="77777777" w:rsidR="0030073B" w:rsidRDefault="002457DE">
      <w:pPr>
        <w:rPr>
          <w:rFonts w:ascii="Century Gothic" w:eastAsia="Century Gothic" w:hAnsi="Century Gothic" w:cs="Century Gothic"/>
        </w:rPr>
      </w:pPr>
      <w:r>
        <w:rPr>
          <w:rFonts w:ascii="Century Gothic" w:eastAsia="Century Gothic" w:hAnsi="Century Gothic" w:cs="Century Gothic"/>
        </w:rPr>
        <w:t>From the Accounts screen you can perform the following functions:</w:t>
      </w:r>
    </w:p>
    <w:p w14:paraId="60D3EAE0" w14:textId="77777777" w:rsidR="0030073B" w:rsidRDefault="002457DE">
      <w:pPr>
        <w:numPr>
          <w:ilvl w:val="0"/>
          <w:numId w:val="4"/>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Create New Account</w:t>
      </w:r>
    </w:p>
    <w:p w14:paraId="3CE66F03" w14:textId="77777777" w:rsidR="0030073B" w:rsidRDefault="002457DE">
      <w:pPr>
        <w:numPr>
          <w:ilvl w:val="0"/>
          <w:numId w:val="4"/>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 xml:space="preserve">Create New invoice </w:t>
      </w:r>
    </w:p>
    <w:p w14:paraId="6F3DA58C" w14:textId="77777777" w:rsidR="0030073B" w:rsidRDefault="002457DE">
      <w:pPr>
        <w:numPr>
          <w:ilvl w:val="0"/>
          <w:numId w:val="4"/>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Create Invoices against an existing Account (Invoice button)</w:t>
      </w:r>
    </w:p>
    <w:p w14:paraId="2B04D56F" w14:textId="77777777" w:rsidR="0030073B" w:rsidRDefault="002457DE">
      <w:pPr>
        <w:numPr>
          <w:ilvl w:val="0"/>
          <w:numId w:val="4"/>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Review the existing Account (Enquires button)</w:t>
      </w:r>
    </w:p>
    <w:p w14:paraId="737CDA9D" w14:textId="77777777" w:rsidR="0030073B" w:rsidRDefault="002457DE">
      <w:pPr>
        <w:numPr>
          <w:ilvl w:val="0"/>
          <w:numId w:val="4"/>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Create an Estimate against an existing Account (Estimate button)</w:t>
      </w:r>
    </w:p>
    <w:p w14:paraId="17DBAA54" w14:textId="77777777" w:rsidR="0030073B" w:rsidRDefault="0030073B">
      <w:pPr>
        <w:rPr>
          <w:rFonts w:ascii="Century Gothic" w:eastAsia="Century Gothic" w:hAnsi="Century Gothic" w:cs="Century Gothic"/>
        </w:rPr>
      </w:pPr>
    </w:p>
    <w:p w14:paraId="61222491" w14:textId="77777777" w:rsidR="0030073B" w:rsidRDefault="002457DE">
      <w:pPr>
        <w:pStyle w:val="Heading3"/>
        <w:rPr>
          <w:rFonts w:ascii="Century Gothic" w:eastAsia="Century Gothic" w:hAnsi="Century Gothic" w:cs="Century Gothic"/>
        </w:rPr>
      </w:pPr>
      <w:bookmarkStart w:id="34" w:name="_vx1227" w:colFirst="0" w:colLast="0"/>
      <w:bookmarkEnd w:id="34"/>
      <w:r>
        <w:rPr>
          <w:rFonts w:ascii="Century Gothic" w:eastAsia="Century Gothic" w:hAnsi="Century Gothic" w:cs="Century Gothic"/>
        </w:rPr>
        <w:t>How to create an account (super user)</w:t>
      </w:r>
    </w:p>
    <w:p w14:paraId="75E1B686" w14:textId="77777777" w:rsidR="0030073B" w:rsidRDefault="002457DE">
      <w:pPr>
        <w:numPr>
          <w:ilvl w:val="0"/>
          <w:numId w:val="22"/>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t>Open a patient record</w:t>
      </w:r>
      <w:r>
        <w:rPr>
          <w:noProof/>
        </w:rPr>
        <w:drawing>
          <wp:anchor distT="0" distB="0" distL="114300" distR="114300" simplePos="0" relativeHeight="251660288" behindDoc="0" locked="0" layoutInCell="1" hidden="0" allowOverlap="1" wp14:anchorId="21DEA855" wp14:editId="75EC811E">
            <wp:simplePos x="0" y="0"/>
            <wp:positionH relativeFrom="column">
              <wp:posOffset>3079115</wp:posOffset>
            </wp:positionH>
            <wp:positionV relativeFrom="paragraph">
              <wp:posOffset>114300</wp:posOffset>
            </wp:positionV>
            <wp:extent cx="781050" cy="287655"/>
            <wp:effectExtent l="0" t="0" r="0" b="0"/>
            <wp:wrapNone/>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781050" cy="287655"/>
                    </a:xfrm>
                    <a:prstGeom prst="rect">
                      <a:avLst/>
                    </a:prstGeom>
                    <a:ln/>
                  </pic:spPr>
                </pic:pic>
              </a:graphicData>
            </a:graphic>
          </wp:anchor>
        </w:drawing>
      </w:r>
    </w:p>
    <w:p w14:paraId="6F242970" w14:textId="77777777" w:rsidR="0030073B" w:rsidRDefault="002457DE">
      <w:pPr>
        <w:numPr>
          <w:ilvl w:val="0"/>
          <w:numId w:val="22"/>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t>Click ‘Accounts’ (left-hand menu)</w:t>
      </w:r>
    </w:p>
    <w:p w14:paraId="5956AA24" w14:textId="77777777" w:rsidR="0030073B" w:rsidRDefault="002457DE">
      <w:pPr>
        <w:numPr>
          <w:ilvl w:val="0"/>
          <w:numId w:val="22"/>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t>Click ‘New Account’</w:t>
      </w:r>
    </w:p>
    <w:p w14:paraId="6CCA1C0A" w14:textId="77777777" w:rsidR="0030073B" w:rsidRDefault="002457DE">
      <w:pPr>
        <w:numPr>
          <w:ilvl w:val="0"/>
          <w:numId w:val="22"/>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t>Select the type of Account to create (based on who is responsible for paying invoices)</w:t>
      </w:r>
    </w:p>
    <w:p w14:paraId="20A29A3B" w14:textId="77777777" w:rsidR="0030073B" w:rsidRDefault="002457DE">
      <w:pPr>
        <w:numPr>
          <w:ilvl w:val="1"/>
          <w:numId w:val="22"/>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t>Private – consult / outpatient billing;</w:t>
      </w:r>
    </w:p>
    <w:p w14:paraId="190380CF" w14:textId="77777777" w:rsidR="0030073B" w:rsidRDefault="002457DE">
      <w:pPr>
        <w:numPr>
          <w:ilvl w:val="1"/>
          <w:numId w:val="22"/>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t>Health Fund – for Day Hospital admissions and IMC billing;</w:t>
      </w:r>
    </w:p>
    <w:p w14:paraId="36714198" w14:textId="77777777" w:rsidR="0030073B" w:rsidRDefault="002457DE">
      <w:pPr>
        <w:numPr>
          <w:ilvl w:val="1"/>
          <w:numId w:val="22"/>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t>DVA/ Medicare – Veteran / Bulk Bill accounts</w:t>
      </w:r>
    </w:p>
    <w:p w14:paraId="31EE2722" w14:textId="77777777" w:rsidR="0030073B" w:rsidRDefault="002457DE">
      <w:pPr>
        <w:numPr>
          <w:ilvl w:val="1"/>
          <w:numId w:val="22"/>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t>Legal</w:t>
      </w:r>
    </w:p>
    <w:p w14:paraId="185FFEB3" w14:textId="77777777" w:rsidR="0030073B" w:rsidRDefault="002457DE">
      <w:pPr>
        <w:numPr>
          <w:ilvl w:val="1"/>
          <w:numId w:val="22"/>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t>Workers Compensation</w:t>
      </w:r>
    </w:p>
    <w:p w14:paraId="35BAC71C" w14:textId="77777777" w:rsidR="0030073B" w:rsidRDefault="002457DE">
      <w:pPr>
        <w:numPr>
          <w:ilvl w:val="0"/>
          <w:numId w:val="22"/>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t>For Private Accounts – select the Rate for the provider (refer to provider’s rates list or fee estimate for guidance), OR</w:t>
      </w:r>
    </w:p>
    <w:p w14:paraId="59754BD8" w14:textId="77777777" w:rsidR="0030073B" w:rsidRDefault="002457DE">
      <w:pPr>
        <w:numPr>
          <w:ilvl w:val="0"/>
          <w:numId w:val="22"/>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t>For DVA/ Medicare Health Fund – select appropriate guarantor</w:t>
      </w:r>
    </w:p>
    <w:p w14:paraId="03EB9309" w14:textId="77777777" w:rsidR="0030073B" w:rsidRDefault="002457DE">
      <w:pPr>
        <w:numPr>
          <w:ilvl w:val="0"/>
          <w:numId w:val="22"/>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t>Select the Medical Provider – usually the doctor providing the service</w:t>
      </w:r>
    </w:p>
    <w:p w14:paraId="7F747384" w14:textId="77777777" w:rsidR="0030073B" w:rsidRDefault="002457DE">
      <w:pPr>
        <w:numPr>
          <w:ilvl w:val="1"/>
          <w:numId w:val="22"/>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t>use Day Hospital provider for Day Hospital accommodation accounts</w:t>
      </w:r>
    </w:p>
    <w:p w14:paraId="31809873" w14:textId="77777777" w:rsidR="0030073B" w:rsidRDefault="0030073B">
      <w:pPr>
        <w:numPr>
          <w:ilvl w:val="0"/>
          <w:numId w:val="22"/>
        </w:numPr>
        <w:pBdr>
          <w:top w:val="nil"/>
          <w:left w:val="nil"/>
          <w:bottom w:val="nil"/>
          <w:right w:val="nil"/>
          <w:between w:val="nil"/>
        </w:pBdr>
        <w:spacing w:line="259" w:lineRule="auto"/>
        <w:rPr>
          <w:rFonts w:ascii="Century Gothic" w:eastAsia="Century Gothic" w:hAnsi="Century Gothic" w:cs="Century Gothic"/>
          <w:color w:val="000000"/>
        </w:rPr>
      </w:pPr>
    </w:p>
    <w:p w14:paraId="2D65333E" w14:textId="77777777" w:rsidR="0030073B" w:rsidRDefault="002457DE">
      <w:pPr>
        <w:numPr>
          <w:ilvl w:val="0"/>
          <w:numId w:val="22"/>
        </w:numPr>
        <w:pBdr>
          <w:top w:val="nil"/>
          <w:left w:val="nil"/>
          <w:bottom w:val="nil"/>
          <w:right w:val="nil"/>
          <w:between w:val="nil"/>
        </w:pBdr>
        <w:spacing w:after="160" w:line="259" w:lineRule="auto"/>
        <w:rPr>
          <w:rFonts w:ascii="Century Gothic" w:eastAsia="Century Gothic" w:hAnsi="Century Gothic" w:cs="Century Gothic"/>
          <w:color w:val="000000"/>
        </w:rPr>
      </w:pPr>
      <w:r>
        <w:rPr>
          <w:rFonts w:ascii="Century Gothic" w:eastAsia="Century Gothic" w:hAnsi="Century Gothic" w:cs="Century Gothic"/>
          <w:color w:val="000000"/>
        </w:rPr>
        <w:t>Click ‘Create Patient Account’</w:t>
      </w:r>
    </w:p>
    <w:p w14:paraId="1E6BA598" w14:textId="77777777" w:rsidR="0030073B" w:rsidRDefault="002457DE">
      <w:pPr>
        <w:pStyle w:val="Heading3"/>
        <w:rPr>
          <w:rFonts w:ascii="Century Gothic" w:eastAsia="Century Gothic" w:hAnsi="Century Gothic" w:cs="Century Gothic"/>
        </w:rPr>
      </w:pPr>
      <w:bookmarkStart w:id="35" w:name="_3fwokq0" w:colFirst="0" w:colLast="0"/>
      <w:bookmarkEnd w:id="35"/>
      <w:r>
        <w:rPr>
          <w:rFonts w:ascii="Century Gothic" w:eastAsia="Century Gothic" w:hAnsi="Century Gothic" w:cs="Century Gothic"/>
        </w:rPr>
        <w:t>Private Accounts set up</w:t>
      </w:r>
    </w:p>
    <w:p w14:paraId="22BC8A6B" w14:textId="77777777" w:rsidR="0030073B" w:rsidRDefault="002457DE">
      <w:pPr>
        <w:numPr>
          <w:ilvl w:val="0"/>
          <w:numId w:val="7"/>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t>Open a patient record</w:t>
      </w:r>
      <w:r>
        <w:rPr>
          <w:noProof/>
        </w:rPr>
        <w:drawing>
          <wp:anchor distT="0" distB="0" distL="114300" distR="114300" simplePos="0" relativeHeight="251661312" behindDoc="0" locked="0" layoutInCell="1" hidden="0" allowOverlap="1" wp14:anchorId="0D225D9A" wp14:editId="7A6DA09A">
            <wp:simplePos x="0" y="0"/>
            <wp:positionH relativeFrom="column">
              <wp:posOffset>3079115</wp:posOffset>
            </wp:positionH>
            <wp:positionV relativeFrom="paragraph">
              <wp:posOffset>114300</wp:posOffset>
            </wp:positionV>
            <wp:extent cx="781050" cy="287655"/>
            <wp:effectExtent l="0" t="0" r="0" b="0"/>
            <wp:wrapNone/>
            <wp:docPr id="3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781050" cy="287655"/>
                    </a:xfrm>
                    <a:prstGeom prst="rect">
                      <a:avLst/>
                    </a:prstGeom>
                    <a:ln/>
                  </pic:spPr>
                </pic:pic>
              </a:graphicData>
            </a:graphic>
          </wp:anchor>
        </w:drawing>
      </w:r>
    </w:p>
    <w:p w14:paraId="3616E850" w14:textId="77777777" w:rsidR="0030073B" w:rsidRDefault="002457DE">
      <w:pPr>
        <w:numPr>
          <w:ilvl w:val="0"/>
          <w:numId w:val="7"/>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t>Click ‘Accounts’ (left-hand menu)</w:t>
      </w:r>
    </w:p>
    <w:p w14:paraId="27DB1CCE" w14:textId="77777777" w:rsidR="0030073B" w:rsidRDefault="002457DE">
      <w:pPr>
        <w:numPr>
          <w:ilvl w:val="0"/>
          <w:numId w:val="7"/>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t>Click ‘New Account’</w:t>
      </w:r>
    </w:p>
    <w:p w14:paraId="1BECD937" w14:textId="77777777" w:rsidR="0030073B" w:rsidRDefault="002457DE">
      <w:pPr>
        <w:numPr>
          <w:ilvl w:val="0"/>
          <w:numId w:val="7"/>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t>Select the type of Account to create (based on who is responsible for paying invoices)</w:t>
      </w:r>
    </w:p>
    <w:p w14:paraId="6855C64E" w14:textId="77777777" w:rsidR="0030073B" w:rsidRDefault="002457DE">
      <w:pPr>
        <w:numPr>
          <w:ilvl w:val="1"/>
          <w:numId w:val="7"/>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t>Private – consult / outpatient billing;</w:t>
      </w:r>
    </w:p>
    <w:p w14:paraId="3DA5886F" w14:textId="77777777" w:rsidR="0030073B" w:rsidRDefault="002457DE">
      <w:pPr>
        <w:numPr>
          <w:ilvl w:val="0"/>
          <w:numId w:val="7"/>
        </w:numPr>
        <w:pBdr>
          <w:top w:val="nil"/>
          <w:left w:val="nil"/>
          <w:bottom w:val="nil"/>
          <w:right w:val="nil"/>
          <w:between w:val="nil"/>
        </w:pBdr>
        <w:spacing w:after="160" w:line="259" w:lineRule="auto"/>
        <w:rPr>
          <w:rFonts w:ascii="Century Gothic" w:eastAsia="Century Gothic" w:hAnsi="Century Gothic" w:cs="Century Gothic"/>
          <w:color w:val="000000"/>
        </w:rPr>
      </w:pPr>
      <w:r>
        <w:rPr>
          <w:rFonts w:ascii="Century Gothic" w:eastAsia="Century Gothic" w:hAnsi="Century Gothic" w:cs="Century Gothic"/>
          <w:color w:val="000000"/>
        </w:rPr>
        <w:t>The Account screen will display with the following fields</w:t>
      </w:r>
    </w:p>
    <w:p w14:paraId="126FEBF5" w14:textId="77777777" w:rsidR="0030073B" w:rsidRDefault="0030073B">
      <w:pPr>
        <w:spacing w:after="160" w:line="259" w:lineRule="auto"/>
        <w:rPr>
          <w:rFonts w:ascii="Century Gothic" w:eastAsia="Century Gothic" w:hAnsi="Century Gothic" w:cs="Century Gothic"/>
        </w:rPr>
      </w:pPr>
    </w:p>
    <w:tbl>
      <w:tblPr>
        <w:tblStyle w:val="a1"/>
        <w:tblW w:w="10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8"/>
        <w:gridCol w:w="3398"/>
        <w:gridCol w:w="3398"/>
      </w:tblGrid>
      <w:tr w:rsidR="0030073B" w14:paraId="6E11F95C" w14:textId="77777777">
        <w:tc>
          <w:tcPr>
            <w:tcW w:w="3398" w:type="dxa"/>
            <w:shd w:val="clear" w:color="auto" w:fill="DEEBF6"/>
          </w:tcPr>
          <w:p w14:paraId="6ABBE37A" w14:textId="77777777" w:rsidR="0030073B" w:rsidRDefault="002457DE">
            <w:pPr>
              <w:spacing w:after="160" w:line="259" w:lineRule="auto"/>
              <w:rPr>
                <w:rFonts w:ascii="Century Gothic" w:eastAsia="Century Gothic" w:hAnsi="Century Gothic" w:cs="Century Gothic"/>
                <w:b/>
              </w:rPr>
            </w:pPr>
            <w:r>
              <w:rPr>
                <w:rFonts w:ascii="Century Gothic" w:eastAsia="Century Gothic" w:hAnsi="Century Gothic" w:cs="Century Gothic"/>
                <w:b/>
              </w:rPr>
              <w:t>Field Name</w:t>
            </w:r>
          </w:p>
        </w:tc>
        <w:tc>
          <w:tcPr>
            <w:tcW w:w="3398" w:type="dxa"/>
            <w:shd w:val="clear" w:color="auto" w:fill="DEEBF6"/>
          </w:tcPr>
          <w:p w14:paraId="4512B87B" w14:textId="77777777" w:rsidR="0030073B" w:rsidRDefault="002457DE">
            <w:pPr>
              <w:spacing w:after="160" w:line="259" w:lineRule="auto"/>
              <w:rPr>
                <w:rFonts w:ascii="Century Gothic" w:eastAsia="Century Gothic" w:hAnsi="Century Gothic" w:cs="Century Gothic"/>
                <w:b/>
              </w:rPr>
            </w:pPr>
            <w:r>
              <w:rPr>
                <w:rFonts w:ascii="Century Gothic" w:eastAsia="Century Gothic" w:hAnsi="Century Gothic" w:cs="Century Gothic"/>
                <w:b/>
              </w:rPr>
              <w:t>Description</w:t>
            </w:r>
          </w:p>
        </w:tc>
        <w:tc>
          <w:tcPr>
            <w:tcW w:w="3398" w:type="dxa"/>
            <w:shd w:val="clear" w:color="auto" w:fill="DEEBF6"/>
          </w:tcPr>
          <w:p w14:paraId="7A3C1581" w14:textId="77777777" w:rsidR="0030073B" w:rsidRDefault="002457DE">
            <w:pPr>
              <w:spacing w:after="160" w:line="259" w:lineRule="auto"/>
              <w:rPr>
                <w:rFonts w:ascii="Century Gothic" w:eastAsia="Century Gothic" w:hAnsi="Century Gothic" w:cs="Century Gothic"/>
                <w:b/>
              </w:rPr>
            </w:pPr>
            <w:r>
              <w:rPr>
                <w:rFonts w:ascii="Century Gothic" w:eastAsia="Century Gothic" w:hAnsi="Century Gothic" w:cs="Century Gothic"/>
                <w:b/>
              </w:rPr>
              <w:t>Examples</w:t>
            </w:r>
          </w:p>
        </w:tc>
      </w:tr>
      <w:tr w:rsidR="0030073B" w14:paraId="2ED6C7E8" w14:textId="77777777">
        <w:tc>
          <w:tcPr>
            <w:tcW w:w="3398" w:type="dxa"/>
          </w:tcPr>
          <w:p w14:paraId="4298363B" w14:textId="77777777" w:rsidR="0030073B" w:rsidRDefault="002457DE">
            <w:pPr>
              <w:spacing w:after="160" w:line="259" w:lineRule="auto"/>
              <w:rPr>
                <w:rFonts w:ascii="Century Gothic" w:eastAsia="Century Gothic" w:hAnsi="Century Gothic" w:cs="Century Gothic"/>
              </w:rPr>
            </w:pPr>
            <w:r>
              <w:rPr>
                <w:rFonts w:ascii="Century Gothic" w:eastAsia="Century Gothic" w:hAnsi="Century Gothic" w:cs="Century Gothic"/>
                <w:sz w:val="20"/>
                <w:szCs w:val="20"/>
              </w:rPr>
              <w:lastRenderedPageBreak/>
              <w:t>Rates (Private accounts only)</w:t>
            </w:r>
          </w:p>
        </w:tc>
        <w:tc>
          <w:tcPr>
            <w:tcW w:w="3398" w:type="dxa"/>
          </w:tcPr>
          <w:p w14:paraId="6465605B" w14:textId="77777777" w:rsidR="0030073B" w:rsidRDefault="002457DE">
            <w:pPr>
              <w:spacing w:after="160" w:line="259" w:lineRule="auto"/>
              <w:rPr>
                <w:rFonts w:ascii="Century Gothic" w:eastAsia="Century Gothic" w:hAnsi="Century Gothic" w:cs="Century Gothic"/>
              </w:rPr>
            </w:pPr>
            <w:r>
              <w:rPr>
                <w:rFonts w:ascii="Century Gothic" w:eastAsia="Century Gothic" w:hAnsi="Century Gothic" w:cs="Century Gothic"/>
                <w:sz w:val="20"/>
                <w:szCs w:val="20"/>
              </w:rPr>
              <w:t>Private patients can be divided into 5 categories and charged different rates for the same service based on that category</w:t>
            </w:r>
          </w:p>
        </w:tc>
        <w:tc>
          <w:tcPr>
            <w:tcW w:w="3398" w:type="dxa"/>
          </w:tcPr>
          <w:p w14:paraId="202E649E" w14:textId="77777777" w:rsidR="0030073B" w:rsidRDefault="002457DE">
            <w:pPr>
              <w:spacing w:after="160" w:line="259" w:lineRule="auto"/>
              <w:rPr>
                <w:rFonts w:ascii="Century Gothic" w:eastAsia="Century Gothic" w:hAnsi="Century Gothic" w:cs="Century Gothic"/>
              </w:rPr>
            </w:pPr>
            <w:r>
              <w:rPr>
                <w:rFonts w:ascii="Century Gothic" w:eastAsia="Century Gothic" w:hAnsi="Century Gothic" w:cs="Century Gothic"/>
                <w:sz w:val="20"/>
                <w:szCs w:val="20"/>
              </w:rPr>
              <w:t>Private - Private may be charged the full price but a Private - Pensioner will be changed a discounted rate</w:t>
            </w:r>
          </w:p>
        </w:tc>
      </w:tr>
      <w:tr w:rsidR="0030073B" w14:paraId="5FF9D4C3" w14:textId="77777777">
        <w:tc>
          <w:tcPr>
            <w:tcW w:w="3398" w:type="dxa"/>
          </w:tcPr>
          <w:p w14:paraId="00BFE634" w14:textId="77777777" w:rsidR="0030073B" w:rsidRDefault="002457DE">
            <w:pPr>
              <w:spacing w:after="160" w:line="259"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Medical Provider </w:t>
            </w:r>
          </w:p>
        </w:tc>
        <w:tc>
          <w:tcPr>
            <w:tcW w:w="3398" w:type="dxa"/>
          </w:tcPr>
          <w:p w14:paraId="5CEF00FA" w14:textId="77777777" w:rsidR="0030073B" w:rsidRDefault="002457DE">
            <w:pPr>
              <w:spacing w:after="160" w:line="259" w:lineRule="auto"/>
              <w:rPr>
                <w:rFonts w:ascii="Century Gothic" w:eastAsia="Century Gothic" w:hAnsi="Century Gothic" w:cs="Century Gothic"/>
                <w:b/>
                <w:sz w:val="20"/>
                <w:szCs w:val="20"/>
              </w:rPr>
            </w:pPr>
            <w:r>
              <w:rPr>
                <w:rFonts w:ascii="Century Gothic" w:eastAsia="Century Gothic" w:hAnsi="Century Gothic" w:cs="Century Gothic"/>
                <w:sz w:val="20"/>
                <w:szCs w:val="20"/>
              </w:rPr>
              <w:t xml:space="preserve">Choose Medical provider - </w:t>
            </w:r>
            <w:r>
              <w:rPr>
                <w:rFonts w:ascii="Century Gothic" w:eastAsia="Century Gothic" w:hAnsi="Century Gothic" w:cs="Century Gothic"/>
              </w:rPr>
              <w:t>usually the doctor providing the service</w:t>
            </w:r>
          </w:p>
        </w:tc>
        <w:tc>
          <w:tcPr>
            <w:tcW w:w="3398" w:type="dxa"/>
          </w:tcPr>
          <w:p w14:paraId="5805577A" w14:textId="77777777" w:rsidR="0030073B" w:rsidRDefault="002457DE">
            <w:pPr>
              <w:spacing w:after="160" w:line="259" w:lineRule="auto"/>
              <w:rPr>
                <w:rFonts w:ascii="Century Gothic" w:eastAsia="Century Gothic" w:hAnsi="Century Gothic" w:cs="Century Gothic"/>
                <w:sz w:val="20"/>
                <w:szCs w:val="20"/>
              </w:rPr>
            </w:pPr>
            <w:r>
              <w:rPr>
                <w:rFonts w:ascii="Century Gothic" w:eastAsia="Century Gothic" w:hAnsi="Century Gothic" w:cs="Century Gothic"/>
                <w:sz w:val="20"/>
                <w:szCs w:val="20"/>
              </w:rPr>
              <w:t>Magus Polan</w:t>
            </w:r>
          </w:p>
        </w:tc>
      </w:tr>
      <w:tr w:rsidR="0030073B" w14:paraId="2FDC3D68" w14:textId="77777777">
        <w:tc>
          <w:tcPr>
            <w:tcW w:w="3398" w:type="dxa"/>
          </w:tcPr>
          <w:p w14:paraId="0E6416D5" w14:textId="77777777" w:rsidR="0030073B" w:rsidRDefault="002457DE">
            <w:pPr>
              <w:spacing w:after="160" w:line="259" w:lineRule="auto"/>
              <w:rPr>
                <w:rFonts w:ascii="Century Gothic" w:eastAsia="Century Gothic" w:hAnsi="Century Gothic" w:cs="Century Gothic"/>
              </w:rPr>
            </w:pPr>
            <w:r>
              <w:rPr>
                <w:rFonts w:ascii="Century Gothic" w:eastAsia="Century Gothic" w:hAnsi="Century Gothic" w:cs="Century Gothic"/>
                <w:sz w:val="20"/>
                <w:szCs w:val="20"/>
              </w:rPr>
              <w:t>Location</w:t>
            </w:r>
          </w:p>
        </w:tc>
        <w:tc>
          <w:tcPr>
            <w:tcW w:w="3398" w:type="dxa"/>
          </w:tcPr>
          <w:p w14:paraId="30CCA2A0" w14:textId="77777777" w:rsidR="0030073B" w:rsidRDefault="002457DE">
            <w:pPr>
              <w:spacing w:after="160" w:line="259" w:lineRule="auto"/>
              <w:rPr>
                <w:rFonts w:ascii="Century Gothic" w:eastAsia="Century Gothic" w:hAnsi="Century Gothic" w:cs="Century Gothic"/>
              </w:rPr>
            </w:pPr>
            <w:r>
              <w:rPr>
                <w:rFonts w:ascii="Century Gothic" w:eastAsia="Century Gothic" w:hAnsi="Century Gothic" w:cs="Century Gothic"/>
                <w:sz w:val="20"/>
                <w:szCs w:val="20"/>
              </w:rPr>
              <w:t>Choose location</w:t>
            </w:r>
          </w:p>
        </w:tc>
        <w:tc>
          <w:tcPr>
            <w:tcW w:w="3398" w:type="dxa"/>
          </w:tcPr>
          <w:p w14:paraId="3587A546" w14:textId="77777777" w:rsidR="0030073B" w:rsidRDefault="002457DE">
            <w:pPr>
              <w:spacing w:after="160" w:line="259" w:lineRule="auto"/>
              <w:rPr>
                <w:rFonts w:ascii="Century Gothic" w:eastAsia="Century Gothic" w:hAnsi="Century Gothic" w:cs="Century Gothic"/>
              </w:rPr>
            </w:pPr>
            <w:r>
              <w:rPr>
                <w:rFonts w:ascii="Century Gothic" w:eastAsia="Century Gothic" w:hAnsi="Century Gothic" w:cs="Century Gothic"/>
                <w:sz w:val="20"/>
                <w:szCs w:val="20"/>
              </w:rPr>
              <w:t>Clintel Clinic</w:t>
            </w:r>
          </w:p>
        </w:tc>
      </w:tr>
      <w:tr w:rsidR="0030073B" w14:paraId="24265097" w14:textId="77777777">
        <w:tc>
          <w:tcPr>
            <w:tcW w:w="3398" w:type="dxa"/>
          </w:tcPr>
          <w:p w14:paraId="2F2C837E" w14:textId="77777777" w:rsidR="0030073B" w:rsidRDefault="002457DE">
            <w:pPr>
              <w:spacing w:line="259"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All services are taxable supplies </w:t>
            </w:r>
          </w:p>
          <w:p w14:paraId="59BD41E7" w14:textId="77777777" w:rsidR="0030073B" w:rsidRDefault="002457DE">
            <w:pPr>
              <w:spacing w:line="259" w:lineRule="auto"/>
              <w:rPr>
                <w:rFonts w:ascii="Century Gothic" w:eastAsia="Century Gothic" w:hAnsi="Century Gothic" w:cs="Century Gothic"/>
                <w:sz w:val="20"/>
                <w:szCs w:val="20"/>
              </w:rPr>
            </w:pPr>
            <w:r>
              <w:rPr>
                <w:rFonts w:ascii="Century Gothic" w:eastAsia="Century Gothic" w:hAnsi="Century Gothic" w:cs="Century Gothic"/>
                <w:sz w:val="20"/>
                <w:szCs w:val="20"/>
              </w:rPr>
              <w:t>(check box)</w:t>
            </w:r>
          </w:p>
          <w:p w14:paraId="4C961F8C" w14:textId="77777777" w:rsidR="0030073B" w:rsidRDefault="0030073B">
            <w:pPr>
              <w:spacing w:after="160" w:line="259" w:lineRule="auto"/>
              <w:rPr>
                <w:rFonts w:ascii="Century Gothic" w:eastAsia="Century Gothic" w:hAnsi="Century Gothic" w:cs="Century Gothic"/>
              </w:rPr>
            </w:pPr>
          </w:p>
        </w:tc>
        <w:tc>
          <w:tcPr>
            <w:tcW w:w="3398" w:type="dxa"/>
          </w:tcPr>
          <w:p w14:paraId="36451587" w14:textId="77777777" w:rsidR="0030073B" w:rsidRDefault="002457DE">
            <w:pPr>
              <w:spacing w:after="160" w:line="259" w:lineRule="auto"/>
              <w:rPr>
                <w:rFonts w:ascii="Century Gothic" w:eastAsia="Century Gothic" w:hAnsi="Century Gothic" w:cs="Century Gothic"/>
              </w:rPr>
            </w:pPr>
            <w:r>
              <w:rPr>
                <w:rFonts w:ascii="Century Gothic" w:eastAsia="Century Gothic" w:hAnsi="Century Gothic" w:cs="Century Gothic"/>
                <w:sz w:val="20"/>
                <w:szCs w:val="20"/>
              </w:rPr>
              <w:t>If checked will automatically add GST to all items invoiced on this account</w:t>
            </w:r>
          </w:p>
        </w:tc>
        <w:tc>
          <w:tcPr>
            <w:tcW w:w="3398" w:type="dxa"/>
          </w:tcPr>
          <w:p w14:paraId="1357A374" w14:textId="77777777" w:rsidR="0030073B" w:rsidRDefault="0030073B">
            <w:pPr>
              <w:spacing w:after="160" w:line="259" w:lineRule="auto"/>
              <w:rPr>
                <w:rFonts w:ascii="Century Gothic" w:eastAsia="Century Gothic" w:hAnsi="Century Gothic" w:cs="Century Gothic"/>
              </w:rPr>
            </w:pPr>
          </w:p>
        </w:tc>
      </w:tr>
      <w:tr w:rsidR="0030073B" w14:paraId="33CEC595" w14:textId="77777777">
        <w:tc>
          <w:tcPr>
            <w:tcW w:w="10194" w:type="dxa"/>
            <w:gridSpan w:val="3"/>
            <w:shd w:val="clear" w:color="auto" w:fill="D9D9D9"/>
          </w:tcPr>
          <w:p w14:paraId="6CEE7437" w14:textId="77777777" w:rsidR="0030073B" w:rsidRDefault="002457DE">
            <w:pPr>
              <w:spacing w:line="259" w:lineRule="auto"/>
              <w:rPr>
                <w:rFonts w:ascii="Century Gothic" w:eastAsia="Century Gothic" w:hAnsi="Century Gothic" w:cs="Century Gothic"/>
              </w:rPr>
            </w:pPr>
            <w:r>
              <w:rPr>
                <w:rFonts w:ascii="Century Gothic" w:eastAsia="Century Gothic" w:hAnsi="Century Gothic" w:cs="Century Gothic"/>
                <w:b/>
                <w:sz w:val="20"/>
                <w:szCs w:val="20"/>
              </w:rPr>
              <w:t>Claimant (only for Private)</w:t>
            </w:r>
          </w:p>
          <w:p w14:paraId="12ED4723" w14:textId="77777777" w:rsidR="0030073B" w:rsidRDefault="002457DE">
            <w:pPr>
              <w:spacing w:after="160" w:line="259" w:lineRule="auto"/>
              <w:rPr>
                <w:rFonts w:ascii="Century Gothic" w:eastAsia="Century Gothic" w:hAnsi="Century Gothic" w:cs="Century Gothic"/>
              </w:rPr>
            </w:pPr>
            <w:r>
              <w:rPr>
                <w:rFonts w:ascii="Century Gothic" w:eastAsia="Century Gothic" w:hAnsi="Century Gothic" w:cs="Century Gothic"/>
              </w:rPr>
              <w:t>If different to patient  (i.e Parent / carer) – OPV Button</w:t>
            </w:r>
          </w:p>
        </w:tc>
      </w:tr>
      <w:tr w:rsidR="0030073B" w14:paraId="5739B408" w14:textId="77777777">
        <w:tc>
          <w:tcPr>
            <w:tcW w:w="3398" w:type="dxa"/>
          </w:tcPr>
          <w:p w14:paraId="1E7EC3FE" w14:textId="77777777" w:rsidR="0030073B" w:rsidRDefault="002457DE">
            <w:pPr>
              <w:spacing w:after="160" w:line="259" w:lineRule="auto"/>
              <w:rPr>
                <w:rFonts w:ascii="Century Gothic" w:eastAsia="Century Gothic" w:hAnsi="Century Gothic" w:cs="Century Gothic"/>
              </w:rPr>
            </w:pPr>
            <w:r>
              <w:rPr>
                <w:rFonts w:ascii="Century Gothic" w:eastAsia="Century Gothic" w:hAnsi="Century Gothic" w:cs="Century Gothic"/>
              </w:rPr>
              <w:t>Given Name</w:t>
            </w:r>
          </w:p>
        </w:tc>
        <w:tc>
          <w:tcPr>
            <w:tcW w:w="3398" w:type="dxa"/>
          </w:tcPr>
          <w:p w14:paraId="0031991B" w14:textId="77777777" w:rsidR="0030073B" w:rsidRDefault="0030073B">
            <w:pPr>
              <w:spacing w:after="160" w:line="259" w:lineRule="auto"/>
              <w:rPr>
                <w:rFonts w:ascii="Century Gothic" w:eastAsia="Century Gothic" w:hAnsi="Century Gothic" w:cs="Century Gothic"/>
              </w:rPr>
            </w:pPr>
          </w:p>
        </w:tc>
        <w:tc>
          <w:tcPr>
            <w:tcW w:w="3398" w:type="dxa"/>
          </w:tcPr>
          <w:p w14:paraId="09CB4C45" w14:textId="77777777" w:rsidR="0030073B" w:rsidRDefault="0030073B">
            <w:pPr>
              <w:spacing w:after="160" w:line="259" w:lineRule="auto"/>
              <w:rPr>
                <w:rFonts w:ascii="Century Gothic" w:eastAsia="Century Gothic" w:hAnsi="Century Gothic" w:cs="Century Gothic"/>
              </w:rPr>
            </w:pPr>
          </w:p>
        </w:tc>
      </w:tr>
      <w:tr w:rsidR="0030073B" w14:paraId="4FD6D6CB" w14:textId="77777777">
        <w:tc>
          <w:tcPr>
            <w:tcW w:w="3398" w:type="dxa"/>
          </w:tcPr>
          <w:p w14:paraId="5BBC6B44" w14:textId="77777777" w:rsidR="0030073B" w:rsidRDefault="002457DE">
            <w:pPr>
              <w:spacing w:after="160" w:line="259" w:lineRule="auto"/>
              <w:rPr>
                <w:rFonts w:ascii="Century Gothic" w:eastAsia="Century Gothic" w:hAnsi="Century Gothic" w:cs="Century Gothic"/>
              </w:rPr>
            </w:pPr>
            <w:r>
              <w:rPr>
                <w:rFonts w:ascii="Century Gothic" w:eastAsia="Century Gothic" w:hAnsi="Century Gothic" w:cs="Century Gothic"/>
              </w:rPr>
              <w:t>Family Name</w:t>
            </w:r>
          </w:p>
        </w:tc>
        <w:tc>
          <w:tcPr>
            <w:tcW w:w="3398" w:type="dxa"/>
          </w:tcPr>
          <w:p w14:paraId="666BEE7C" w14:textId="77777777" w:rsidR="0030073B" w:rsidRDefault="0030073B">
            <w:pPr>
              <w:spacing w:after="160" w:line="259" w:lineRule="auto"/>
              <w:rPr>
                <w:rFonts w:ascii="Century Gothic" w:eastAsia="Century Gothic" w:hAnsi="Century Gothic" w:cs="Century Gothic"/>
              </w:rPr>
            </w:pPr>
          </w:p>
        </w:tc>
        <w:tc>
          <w:tcPr>
            <w:tcW w:w="3398" w:type="dxa"/>
          </w:tcPr>
          <w:p w14:paraId="55A902A2" w14:textId="77777777" w:rsidR="0030073B" w:rsidRDefault="0030073B">
            <w:pPr>
              <w:spacing w:after="160" w:line="259" w:lineRule="auto"/>
              <w:rPr>
                <w:rFonts w:ascii="Century Gothic" w:eastAsia="Century Gothic" w:hAnsi="Century Gothic" w:cs="Century Gothic"/>
              </w:rPr>
            </w:pPr>
          </w:p>
        </w:tc>
      </w:tr>
      <w:tr w:rsidR="0030073B" w14:paraId="2EB130E3" w14:textId="77777777">
        <w:tc>
          <w:tcPr>
            <w:tcW w:w="3398" w:type="dxa"/>
          </w:tcPr>
          <w:p w14:paraId="7FFB10B2" w14:textId="77777777" w:rsidR="0030073B" w:rsidRDefault="002457DE">
            <w:pPr>
              <w:spacing w:after="160" w:line="259" w:lineRule="auto"/>
              <w:rPr>
                <w:rFonts w:ascii="Century Gothic" w:eastAsia="Century Gothic" w:hAnsi="Century Gothic" w:cs="Century Gothic"/>
              </w:rPr>
            </w:pPr>
            <w:r>
              <w:rPr>
                <w:rFonts w:ascii="Century Gothic" w:eastAsia="Century Gothic" w:hAnsi="Century Gothic" w:cs="Century Gothic"/>
              </w:rPr>
              <w:t>Medicare number</w:t>
            </w:r>
          </w:p>
        </w:tc>
        <w:tc>
          <w:tcPr>
            <w:tcW w:w="3398" w:type="dxa"/>
          </w:tcPr>
          <w:p w14:paraId="5DBC6C88" w14:textId="77777777" w:rsidR="0030073B" w:rsidRDefault="0030073B">
            <w:pPr>
              <w:spacing w:after="160" w:line="259" w:lineRule="auto"/>
              <w:rPr>
                <w:rFonts w:ascii="Century Gothic" w:eastAsia="Century Gothic" w:hAnsi="Century Gothic" w:cs="Century Gothic"/>
              </w:rPr>
            </w:pPr>
          </w:p>
        </w:tc>
        <w:tc>
          <w:tcPr>
            <w:tcW w:w="3398" w:type="dxa"/>
          </w:tcPr>
          <w:p w14:paraId="209C7E97" w14:textId="77777777" w:rsidR="0030073B" w:rsidRDefault="0030073B">
            <w:pPr>
              <w:spacing w:after="160" w:line="259" w:lineRule="auto"/>
              <w:rPr>
                <w:rFonts w:ascii="Century Gothic" w:eastAsia="Century Gothic" w:hAnsi="Century Gothic" w:cs="Century Gothic"/>
              </w:rPr>
            </w:pPr>
          </w:p>
        </w:tc>
      </w:tr>
      <w:tr w:rsidR="0030073B" w14:paraId="38C03B29" w14:textId="77777777">
        <w:tc>
          <w:tcPr>
            <w:tcW w:w="3398" w:type="dxa"/>
          </w:tcPr>
          <w:p w14:paraId="5EAD399F" w14:textId="77777777" w:rsidR="0030073B" w:rsidRDefault="002457DE">
            <w:pPr>
              <w:spacing w:after="160" w:line="259" w:lineRule="auto"/>
              <w:rPr>
                <w:rFonts w:ascii="Century Gothic" w:eastAsia="Century Gothic" w:hAnsi="Century Gothic" w:cs="Century Gothic"/>
              </w:rPr>
            </w:pPr>
            <w:r>
              <w:rPr>
                <w:rFonts w:ascii="Century Gothic" w:eastAsia="Century Gothic" w:hAnsi="Century Gothic" w:cs="Century Gothic"/>
              </w:rPr>
              <w:t>Mediare IRN</w:t>
            </w:r>
          </w:p>
        </w:tc>
        <w:tc>
          <w:tcPr>
            <w:tcW w:w="3398" w:type="dxa"/>
          </w:tcPr>
          <w:p w14:paraId="36887BB4" w14:textId="77777777" w:rsidR="0030073B" w:rsidRDefault="0030073B">
            <w:pPr>
              <w:spacing w:after="160" w:line="259" w:lineRule="auto"/>
              <w:rPr>
                <w:rFonts w:ascii="Century Gothic" w:eastAsia="Century Gothic" w:hAnsi="Century Gothic" w:cs="Century Gothic"/>
              </w:rPr>
            </w:pPr>
          </w:p>
        </w:tc>
        <w:tc>
          <w:tcPr>
            <w:tcW w:w="3398" w:type="dxa"/>
          </w:tcPr>
          <w:p w14:paraId="2CFE744B" w14:textId="77777777" w:rsidR="0030073B" w:rsidRDefault="0030073B">
            <w:pPr>
              <w:spacing w:after="160" w:line="259" w:lineRule="auto"/>
              <w:rPr>
                <w:rFonts w:ascii="Century Gothic" w:eastAsia="Century Gothic" w:hAnsi="Century Gothic" w:cs="Century Gothic"/>
              </w:rPr>
            </w:pPr>
          </w:p>
        </w:tc>
      </w:tr>
      <w:tr w:rsidR="0030073B" w14:paraId="516B3D07" w14:textId="77777777">
        <w:tc>
          <w:tcPr>
            <w:tcW w:w="3398" w:type="dxa"/>
          </w:tcPr>
          <w:p w14:paraId="41AA6C89" w14:textId="77777777" w:rsidR="0030073B" w:rsidRDefault="002457DE">
            <w:pPr>
              <w:spacing w:after="160" w:line="259" w:lineRule="auto"/>
              <w:rPr>
                <w:rFonts w:ascii="Century Gothic" w:eastAsia="Century Gothic" w:hAnsi="Century Gothic" w:cs="Century Gothic"/>
              </w:rPr>
            </w:pPr>
            <w:r>
              <w:rPr>
                <w:rFonts w:ascii="Century Gothic" w:eastAsia="Century Gothic" w:hAnsi="Century Gothic" w:cs="Century Gothic"/>
              </w:rPr>
              <w:t>Date of Birth</w:t>
            </w:r>
          </w:p>
        </w:tc>
        <w:tc>
          <w:tcPr>
            <w:tcW w:w="3398" w:type="dxa"/>
          </w:tcPr>
          <w:p w14:paraId="4212990A" w14:textId="77777777" w:rsidR="0030073B" w:rsidRDefault="0030073B">
            <w:pPr>
              <w:spacing w:after="160" w:line="259" w:lineRule="auto"/>
              <w:rPr>
                <w:rFonts w:ascii="Century Gothic" w:eastAsia="Century Gothic" w:hAnsi="Century Gothic" w:cs="Century Gothic"/>
              </w:rPr>
            </w:pPr>
          </w:p>
        </w:tc>
        <w:tc>
          <w:tcPr>
            <w:tcW w:w="3398" w:type="dxa"/>
          </w:tcPr>
          <w:p w14:paraId="5E85E33B" w14:textId="77777777" w:rsidR="0030073B" w:rsidRDefault="0030073B">
            <w:pPr>
              <w:spacing w:after="160" w:line="259" w:lineRule="auto"/>
              <w:rPr>
                <w:rFonts w:ascii="Century Gothic" w:eastAsia="Century Gothic" w:hAnsi="Century Gothic" w:cs="Century Gothic"/>
              </w:rPr>
            </w:pPr>
          </w:p>
        </w:tc>
      </w:tr>
      <w:tr w:rsidR="0030073B" w14:paraId="1DCD630F" w14:textId="77777777">
        <w:tc>
          <w:tcPr>
            <w:tcW w:w="3398" w:type="dxa"/>
          </w:tcPr>
          <w:p w14:paraId="1A111348" w14:textId="77777777" w:rsidR="0030073B" w:rsidRDefault="002457DE">
            <w:pPr>
              <w:spacing w:after="160" w:line="259" w:lineRule="auto"/>
              <w:rPr>
                <w:rFonts w:ascii="Century Gothic" w:eastAsia="Century Gothic" w:hAnsi="Century Gothic" w:cs="Century Gothic"/>
              </w:rPr>
            </w:pPr>
            <w:r>
              <w:rPr>
                <w:rFonts w:ascii="Century Gothic" w:eastAsia="Century Gothic" w:hAnsi="Century Gothic" w:cs="Century Gothic"/>
              </w:rPr>
              <w:t>Address</w:t>
            </w:r>
          </w:p>
        </w:tc>
        <w:tc>
          <w:tcPr>
            <w:tcW w:w="3398" w:type="dxa"/>
          </w:tcPr>
          <w:p w14:paraId="1C1D6D8D" w14:textId="77777777" w:rsidR="0030073B" w:rsidRDefault="0030073B">
            <w:pPr>
              <w:spacing w:after="160" w:line="259" w:lineRule="auto"/>
              <w:rPr>
                <w:rFonts w:ascii="Century Gothic" w:eastAsia="Century Gothic" w:hAnsi="Century Gothic" w:cs="Century Gothic"/>
              </w:rPr>
            </w:pPr>
          </w:p>
        </w:tc>
        <w:tc>
          <w:tcPr>
            <w:tcW w:w="3398" w:type="dxa"/>
          </w:tcPr>
          <w:p w14:paraId="30007D23" w14:textId="77777777" w:rsidR="0030073B" w:rsidRDefault="0030073B">
            <w:pPr>
              <w:spacing w:after="160" w:line="259" w:lineRule="auto"/>
              <w:rPr>
                <w:rFonts w:ascii="Century Gothic" w:eastAsia="Century Gothic" w:hAnsi="Century Gothic" w:cs="Century Gothic"/>
              </w:rPr>
            </w:pPr>
          </w:p>
        </w:tc>
      </w:tr>
      <w:tr w:rsidR="0030073B" w14:paraId="634A8E30" w14:textId="77777777">
        <w:tc>
          <w:tcPr>
            <w:tcW w:w="3398" w:type="dxa"/>
          </w:tcPr>
          <w:p w14:paraId="6B5E0AE4" w14:textId="77777777" w:rsidR="0030073B" w:rsidRDefault="002457DE">
            <w:pPr>
              <w:spacing w:after="160" w:line="259" w:lineRule="auto"/>
              <w:rPr>
                <w:rFonts w:ascii="Century Gothic" w:eastAsia="Century Gothic" w:hAnsi="Century Gothic" w:cs="Century Gothic"/>
              </w:rPr>
            </w:pPr>
            <w:r>
              <w:rPr>
                <w:rFonts w:ascii="Century Gothic" w:eastAsia="Century Gothic" w:hAnsi="Century Gothic" w:cs="Century Gothic"/>
              </w:rPr>
              <w:t>City</w:t>
            </w:r>
          </w:p>
        </w:tc>
        <w:tc>
          <w:tcPr>
            <w:tcW w:w="3398" w:type="dxa"/>
          </w:tcPr>
          <w:p w14:paraId="11D4C1DF" w14:textId="77777777" w:rsidR="0030073B" w:rsidRDefault="0030073B">
            <w:pPr>
              <w:spacing w:after="160" w:line="259" w:lineRule="auto"/>
              <w:rPr>
                <w:rFonts w:ascii="Century Gothic" w:eastAsia="Century Gothic" w:hAnsi="Century Gothic" w:cs="Century Gothic"/>
              </w:rPr>
            </w:pPr>
          </w:p>
        </w:tc>
        <w:tc>
          <w:tcPr>
            <w:tcW w:w="3398" w:type="dxa"/>
          </w:tcPr>
          <w:p w14:paraId="2A1E3100" w14:textId="77777777" w:rsidR="0030073B" w:rsidRDefault="0030073B">
            <w:pPr>
              <w:spacing w:after="160" w:line="259" w:lineRule="auto"/>
              <w:rPr>
                <w:rFonts w:ascii="Century Gothic" w:eastAsia="Century Gothic" w:hAnsi="Century Gothic" w:cs="Century Gothic"/>
              </w:rPr>
            </w:pPr>
          </w:p>
        </w:tc>
      </w:tr>
      <w:tr w:rsidR="0030073B" w14:paraId="23123CD4" w14:textId="77777777">
        <w:tc>
          <w:tcPr>
            <w:tcW w:w="3398" w:type="dxa"/>
          </w:tcPr>
          <w:p w14:paraId="3E3DA253" w14:textId="77777777" w:rsidR="0030073B" w:rsidRDefault="002457DE">
            <w:pPr>
              <w:spacing w:after="160" w:line="259" w:lineRule="auto"/>
              <w:rPr>
                <w:rFonts w:ascii="Century Gothic" w:eastAsia="Century Gothic" w:hAnsi="Century Gothic" w:cs="Century Gothic"/>
              </w:rPr>
            </w:pPr>
            <w:r>
              <w:rPr>
                <w:rFonts w:ascii="Century Gothic" w:eastAsia="Century Gothic" w:hAnsi="Century Gothic" w:cs="Century Gothic"/>
              </w:rPr>
              <w:t>Postcode</w:t>
            </w:r>
          </w:p>
        </w:tc>
        <w:tc>
          <w:tcPr>
            <w:tcW w:w="3398" w:type="dxa"/>
          </w:tcPr>
          <w:p w14:paraId="5D8930A7" w14:textId="77777777" w:rsidR="0030073B" w:rsidRDefault="0030073B">
            <w:pPr>
              <w:spacing w:after="160" w:line="259" w:lineRule="auto"/>
              <w:rPr>
                <w:rFonts w:ascii="Century Gothic" w:eastAsia="Century Gothic" w:hAnsi="Century Gothic" w:cs="Century Gothic"/>
              </w:rPr>
            </w:pPr>
          </w:p>
        </w:tc>
        <w:tc>
          <w:tcPr>
            <w:tcW w:w="3398" w:type="dxa"/>
          </w:tcPr>
          <w:p w14:paraId="731C6316" w14:textId="77777777" w:rsidR="0030073B" w:rsidRDefault="0030073B">
            <w:pPr>
              <w:spacing w:after="160" w:line="259" w:lineRule="auto"/>
              <w:rPr>
                <w:rFonts w:ascii="Century Gothic" w:eastAsia="Century Gothic" w:hAnsi="Century Gothic" w:cs="Century Gothic"/>
              </w:rPr>
            </w:pPr>
          </w:p>
        </w:tc>
      </w:tr>
      <w:tr w:rsidR="0030073B" w14:paraId="1DB76690" w14:textId="77777777">
        <w:tc>
          <w:tcPr>
            <w:tcW w:w="3398" w:type="dxa"/>
          </w:tcPr>
          <w:p w14:paraId="0DB451FB" w14:textId="77777777" w:rsidR="0030073B" w:rsidRDefault="002457DE">
            <w:pPr>
              <w:spacing w:after="160" w:line="259" w:lineRule="auto"/>
              <w:rPr>
                <w:rFonts w:ascii="Century Gothic" w:eastAsia="Century Gothic" w:hAnsi="Century Gothic" w:cs="Century Gothic"/>
              </w:rPr>
            </w:pPr>
            <w:r>
              <w:rPr>
                <w:rFonts w:ascii="Century Gothic" w:eastAsia="Century Gothic" w:hAnsi="Century Gothic" w:cs="Century Gothic"/>
              </w:rPr>
              <w:t>State</w:t>
            </w:r>
          </w:p>
        </w:tc>
        <w:tc>
          <w:tcPr>
            <w:tcW w:w="3398" w:type="dxa"/>
          </w:tcPr>
          <w:p w14:paraId="59B9D02A" w14:textId="77777777" w:rsidR="0030073B" w:rsidRDefault="0030073B">
            <w:pPr>
              <w:spacing w:after="160" w:line="259" w:lineRule="auto"/>
              <w:rPr>
                <w:rFonts w:ascii="Century Gothic" w:eastAsia="Century Gothic" w:hAnsi="Century Gothic" w:cs="Century Gothic"/>
              </w:rPr>
            </w:pPr>
          </w:p>
        </w:tc>
        <w:tc>
          <w:tcPr>
            <w:tcW w:w="3398" w:type="dxa"/>
          </w:tcPr>
          <w:p w14:paraId="4873CE1F" w14:textId="77777777" w:rsidR="0030073B" w:rsidRDefault="0030073B">
            <w:pPr>
              <w:spacing w:after="160" w:line="259" w:lineRule="auto"/>
              <w:rPr>
                <w:rFonts w:ascii="Century Gothic" w:eastAsia="Century Gothic" w:hAnsi="Century Gothic" w:cs="Century Gothic"/>
              </w:rPr>
            </w:pPr>
          </w:p>
        </w:tc>
      </w:tr>
      <w:tr w:rsidR="0030073B" w14:paraId="4EE243E6" w14:textId="77777777">
        <w:tc>
          <w:tcPr>
            <w:tcW w:w="3398" w:type="dxa"/>
          </w:tcPr>
          <w:p w14:paraId="1FE659FD" w14:textId="77777777" w:rsidR="0030073B" w:rsidRDefault="002457DE">
            <w:pPr>
              <w:spacing w:after="160" w:line="259" w:lineRule="auto"/>
              <w:rPr>
                <w:rFonts w:ascii="Century Gothic" w:eastAsia="Century Gothic" w:hAnsi="Century Gothic" w:cs="Century Gothic"/>
              </w:rPr>
            </w:pPr>
            <w:r>
              <w:rPr>
                <w:rFonts w:ascii="Century Gothic" w:eastAsia="Century Gothic" w:hAnsi="Century Gothic" w:cs="Century Gothic"/>
              </w:rPr>
              <w:t>Phone</w:t>
            </w:r>
          </w:p>
        </w:tc>
        <w:tc>
          <w:tcPr>
            <w:tcW w:w="3398" w:type="dxa"/>
          </w:tcPr>
          <w:p w14:paraId="6316F0D0" w14:textId="77777777" w:rsidR="0030073B" w:rsidRDefault="0030073B">
            <w:pPr>
              <w:spacing w:after="160" w:line="259" w:lineRule="auto"/>
              <w:rPr>
                <w:rFonts w:ascii="Century Gothic" w:eastAsia="Century Gothic" w:hAnsi="Century Gothic" w:cs="Century Gothic"/>
              </w:rPr>
            </w:pPr>
          </w:p>
        </w:tc>
        <w:tc>
          <w:tcPr>
            <w:tcW w:w="3398" w:type="dxa"/>
          </w:tcPr>
          <w:p w14:paraId="0221345B" w14:textId="77777777" w:rsidR="0030073B" w:rsidRDefault="0030073B">
            <w:pPr>
              <w:spacing w:after="160" w:line="259" w:lineRule="auto"/>
              <w:rPr>
                <w:rFonts w:ascii="Century Gothic" w:eastAsia="Century Gothic" w:hAnsi="Century Gothic" w:cs="Century Gothic"/>
              </w:rPr>
            </w:pPr>
          </w:p>
        </w:tc>
      </w:tr>
      <w:tr w:rsidR="0030073B" w14:paraId="7C4472C6" w14:textId="77777777">
        <w:tc>
          <w:tcPr>
            <w:tcW w:w="10194" w:type="dxa"/>
            <w:gridSpan w:val="3"/>
            <w:shd w:val="clear" w:color="auto" w:fill="D9D9D9"/>
          </w:tcPr>
          <w:p w14:paraId="5953BB47" w14:textId="77777777" w:rsidR="0030073B" w:rsidRDefault="002457DE">
            <w:pPr>
              <w:spacing w:after="160" w:line="259" w:lineRule="auto"/>
              <w:rPr>
                <w:rFonts w:ascii="Century Gothic" w:eastAsia="Century Gothic" w:hAnsi="Century Gothic" w:cs="Century Gothic"/>
              </w:rPr>
            </w:pPr>
            <w:r>
              <w:rPr>
                <w:rFonts w:ascii="Century Gothic" w:eastAsia="Century Gothic" w:hAnsi="Century Gothic" w:cs="Century Gothic"/>
              </w:rPr>
              <w:t>Notes</w:t>
            </w:r>
          </w:p>
        </w:tc>
      </w:tr>
      <w:tr w:rsidR="0030073B" w14:paraId="50AB295D" w14:textId="77777777">
        <w:tc>
          <w:tcPr>
            <w:tcW w:w="3398" w:type="dxa"/>
          </w:tcPr>
          <w:p w14:paraId="68F409EB" w14:textId="77777777" w:rsidR="0030073B" w:rsidRDefault="002457DE">
            <w:pPr>
              <w:spacing w:after="160" w:line="259" w:lineRule="auto"/>
              <w:rPr>
                <w:rFonts w:ascii="Century Gothic" w:eastAsia="Century Gothic" w:hAnsi="Century Gothic" w:cs="Century Gothic"/>
              </w:rPr>
            </w:pPr>
            <w:r>
              <w:rPr>
                <w:rFonts w:ascii="Century Gothic" w:eastAsia="Century Gothic" w:hAnsi="Century Gothic" w:cs="Century Gothic"/>
              </w:rPr>
              <w:t>P Acc Notes72</w:t>
            </w:r>
          </w:p>
        </w:tc>
        <w:tc>
          <w:tcPr>
            <w:tcW w:w="3398" w:type="dxa"/>
          </w:tcPr>
          <w:p w14:paraId="752D5D1A" w14:textId="77777777" w:rsidR="0030073B" w:rsidRDefault="0030073B">
            <w:pPr>
              <w:spacing w:after="160" w:line="259" w:lineRule="auto"/>
              <w:rPr>
                <w:rFonts w:ascii="Century Gothic" w:eastAsia="Century Gothic" w:hAnsi="Century Gothic" w:cs="Century Gothic"/>
              </w:rPr>
            </w:pPr>
          </w:p>
        </w:tc>
        <w:tc>
          <w:tcPr>
            <w:tcW w:w="3398" w:type="dxa"/>
          </w:tcPr>
          <w:p w14:paraId="68599B64" w14:textId="77777777" w:rsidR="0030073B" w:rsidRDefault="0030073B">
            <w:pPr>
              <w:spacing w:after="160" w:line="259" w:lineRule="auto"/>
              <w:rPr>
                <w:rFonts w:ascii="Century Gothic" w:eastAsia="Century Gothic" w:hAnsi="Century Gothic" w:cs="Century Gothic"/>
              </w:rPr>
            </w:pPr>
          </w:p>
        </w:tc>
      </w:tr>
    </w:tbl>
    <w:p w14:paraId="515EAD0D" w14:textId="77777777" w:rsidR="0030073B" w:rsidRDefault="0030073B">
      <w:pPr>
        <w:spacing w:after="160" w:line="259" w:lineRule="auto"/>
        <w:rPr>
          <w:rFonts w:ascii="Century Gothic" w:eastAsia="Century Gothic" w:hAnsi="Century Gothic" w:cs="Century Gothic"/>
        </w:rPr>
      </w:pPr>
    </w:p>
    <w:p w14:paraId="3821A483" w14:textId="77777777" w:rsidR="0030073B" w:rsidRDefault="002457DE">
      <w:pPr>
        <w:pStyle w:val="Heading3"/>
        <w:rPr>
          <w:rFonts w:ascii="Century Gothic" w:eastAsia="Century Gothic" w:hAnsi="Century Gothic" w:cs="Century Gothic"/>
        </w:rPr>
      </w:pPr>
      <w:bookmarkStart w:id="36" w:name="_1v1yuxt" w:colFirst="0" w:colLast="0"/>
      <w:bookmarkEnd w:id="36"/>
      <w:r>
        <w:rPr>
          <w:rFonts w:ascii="Century Gothic" w:eastAsia="Century Gothic" w:hAnsi="Century Gothic" w:cs="Century Gothic"/>
        </w:rPr>
        <w:t>Medicare / DVA  Accounts set up</w:t>
      </w:r>
    </w:p>
    <w:p w14:paraId="7DB118CB" w14:textId="77777777" w:rsidR="0030073B" w:rsidRDefault="002457DE">
      <w:pPr>
        <w:numPr>
          <w:ilvl w:val="0"/>
          <w:numId w:val="10"/>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t>Open a patient record</w:t>
      </w:r>
      <w:r>
        <w:rPr>
          <w:noProof/>
        </w:rPr>
        <w:drawing>
          <wp:anchor distT="0" distB="0" distL="114300" distR="114300" simplePos="0" relativeHeight="251662336" behindDoc="0" locked="0" layoutInCell="1" hidden="0" allowOverlap="1" wp14:anchorId="5AB734F8" wp14:editId="41780634">
            <wp:simplePos x="0" y="0"/>
            <wp:positionH relativeFrom="column">
              <wp:posOffset>3079115</wp:posOffset>
            </wp:positionH>
            <wp:positionV relativeFrom="paragraph">
              <wp:posOffset>114300</wp:posOffset>
            </wp:positionV>
            <wp:extent cx="781050" cy="287655"/>
            <wp:effectExtent l="0" t="0" r="0" b="0"/>
            <wp:wrapNone/>
            <wp:docPr id="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781050" cy="287655"/>
                    </a:xfrm>
                    <a:prstGeom prst="rect">
                      <a:avLst/>
                    </a:prstGeom>
                    <a:ln/>
                  </pic:spPr>
                </pic:pic>
              </a:graphicData>
            </a:graphic>
          </wp:anchor>
        </w:drawing>
      </w:r>
    </w:p>
    <w:p w14:paraId="0E111078" w14:textId="77777777" w:rsidR="0030073B" w:rsidRDefault="002457DE">
      <w:pPr>
        <w:numPr>
          <w:ilvl w:val="0"/>
          <w:numId w:val="10"/>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t>Click ‘Accounts’ (left-hand menu)</w:t>
      </w:r>
    </w:p>
    <w:p w14:paraId="3FB194A6" w14:textId="77777777" w:rsidR="0030073B" w:rsidRDefault="002457DE">
      <w:pPr>
        <w:numPr>
          <w:ilvl w:val="0"/>
          <w:numId w:val="10"/>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t>Click ‘New Account’</w:t>
      </w:r>
    </w:p>
    <w:p w14:paraId="1AA081F8" w14:textId="77777777" w:rsidR="0030073B" w:rsidRDefault="002457DE">
      <w:pPr>
        <w:numPr>
          <w:ilvl w:val="0"/>
          <w:numId w:val="10"/>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t>Select the type of Account to create (based on who is responsible for paying invoices)</w:t>
      </w:r>
    </w:p>
    <w:p w14:paraId="1AA6BC85" w14:textId="77777777" w:rsidR="0030073B" w:rsidRDefault="002457DE">
      <w:pPr>
        <w:numPr>
          <w:ilvl w:val="1"/>
          <w:numId w:val="10"/>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t>DVA/ Medicare – Veteran / Bulk Bill accounts</w:t>
      </w:r>
    </w:p>
    <w:p w14:paraId="099B015A" w14:textId="77777777" w:rsidR="0030073B" w:rsidRDefault="002457DE">
      <w:pPr>
        <w:numPr>
          <w:ilvl w:val="0"/>
          <w:numId w:val="10"/>
        </w:numPr>
        <w:pBdr>
          <w:top w:val="nil"/>
          <w:left w:val="nil"/>
          <w:bottom w:val="nil"/>
          <w:right w:val="nil"/>
          <w:between w:val="nil"/>
        </w:pBdr>
        <w:spacing w:after="160" w:line="259" w:lineRule="auto"/>
        <w:rPr>
          <w:rFonts w:ascii="Century Gothic" w:eastAsia="Century Gothic" w:hAnsi="Century Gothic" w:cs="Century Gothic"/>
          <w:color w:val="000000"/>
        </w:rPr>
      </w:pPr>
      <w:r>
        <w:rPr>
          <w:rFonts w:ascii="Century Gothic" w:eastAsia="Century Gothic" w:hAnsi="Century Gothic" w:cs="Century Gothic"/>
          <w:color w:val="000000"/>
        </w:rPr>
        <w:t>The Account screen will display with the following fields</w:t>
      </w:r>
    </w:p>
    <w:p w14:paraId="1A8F94AB" w14:textId="77777777" w:rsidR="0030073B" w:rsidRDefault="0030073B">
      <w:pPr>
        <w:spacing w:after="160" w:line="259" w:lineRule="auto"/>
        <w:rPr>
          <w:rFonts w:ascii="Century Gothic" w:eastAsia="Century Gothic" w:hAnsi="Century Gothic" w:cs="Century Gothic"/>
        </w:rPr>
      </w:pPr>
    </w:p>
    <w:tbl>
      <w:tblPr>
        <w:tblStyle w:val="a2"/>
        <w:tblW w:w="10194" w:type="dxa"/>
        <w:tblLayout w:type="fixed"/>
        <w:tblLook w:val="0000" w:firstRow="0" w:lastRow="0" w:firstColumn="0" w:lastColumn="0" w:noHBand="0" w:noVBand="0"/>
      </w:tblPr>
      <w:tblGrid>
        <w:gridCol w:w="2610"/>
        <w:gridCol w:w="4936"/>
        <w:gridCol w:w="2648"/>
      </w:tblGrid>
      <w:tr w:rsidR="0030073B" w14:paraId="03A76486" w14:textId="77777777">
        <w:tc>
          <w:tcPr>
            <w:tcW w:w="2610" w:type="dxa"/>
            <w:tcBorders>
              <w:top w:val="single" w:sz="4" w:space="0" w:color="000000"/>
              <w:left w:val="single" w:sz="4" w:space="0" w:color="000000"/>
              <w:bottom w:val="single" w:sz="4" w:space="0" w:color="000000"/>
              <w:right w:val="single" w:sz="4" w:space="0" w:color="000000"/>
            </w:tcBorders>
            <w:shd w:val="clear" w:color="auto" w:fill="DEEBF6"/>
          </w:tcPr>
          <w:p w14:paraId="114715BA" w14:textId="77777777" w:rsidR="0030073B" w:rsidRDefault="002457DE">
            <w:pPr>
              <w:spacing w:line="240" w:lineRule="auto"/>
              <w:rPr>
                <w:rFonts w:ascii="Century Gothic" w:eastAsia="Century Gothic" w:hAnsi="Century Gothic" w:cs="Century Gothic"/>
                <w:color w:val="000000"/>
              </w:rPr>
            </w:pPr>
            <w:r>
              <w:rPr>
                <w:rFonts w:ascii="Century Gothic" w:eastAsia="Century Gothic" w:hAnsi="Century Gothic" w:cs="Century Gothic"/>
                <w:b/>
                <w:sz w:val="20"/>
                <w:szCs w:val="20"/>
              </w:rPr>
              <w:t>Field Name</w:t>
            </w:r>
          </w:p>
        </w:tc>
        <w:tc>
          <w:tcPr>
            <w:tcW w:w="4936" w:type="dxa"/>
            <w:tcBorders>
              <w:top w:val="single" w:sz="4" w:space="0" w:color="000000"/>
              <w:left w:val="single" w:sz="4" w:space="0" w:color="000000"/>
              <w:bottom w:val="single" w:sz="4" w:space="0" w:color="000000"/>
              <w:right w:val="single" w:sz="4" w:space="0" w:color="000000"/>
            </w:tcBorders>
            <w:shd w:val="clear" w:color="auto" w:fill="DEEBF6"/>
          </w:tcPr>
          <w:p w14:paraId="6F193D7C" w14:textId="77777777" w:rsidR="0030073B" w:rsidRDefault="002457DE">
            <w:pPr>
              <w:spacing w:line="240" w:lineRule="auto"/>
              <w:rPr>
                <w:rFonts w:ascii="Century Gothic" w:eastAsia="Century Gothic" w:hAnsi="Century Gothic" w:cs="Century Gothic"/>
                <w:color w:val="000000"/>
              </w:rPr>
            </w:pPr>
            <w:r>
              <w:rPr>
                <w:rFonts w:ascii="Century Gothic" w:eastAsia="Century Gothic" w:hAnsi="Century Gothic" w:cs="Century Gothic"/>
                <w:b/>
                <w:sz w:val="20"/>
                <w:szCs w:val="20"/>
              </w:rPr>
              <w:t>Description</w:t>
            </w:r>
          </w:p>
        </w:tc>
        <w:tc>
          <w:tcPr>
            <w:tcW w:w="2648" w:type="dxa"/>
            <w:tcBorders>
              <w:top w:val="single" w:sz="4" w:space="0" w:color="000000"/>
              <w:left w:val="single" w:sz="4" w:space="0" w:color="000000"/>
              <w:bottom w:val="single" w:sz="4" w:space="0" w:color="000000"/>
              <w:right w:val="single" w:sz="4" w:space="0" w:color="000000"/>
            </w:tcBorders>
            <w:shd w:val="clear" w:color="auto" w:fill="DEEBF6"/>
          </w:tcPr>
          <w:p w14:paraId="3658B1BD" w14:textId="77777777" w:rsidR="0030073B" w:rsidRDefault="002457DE">
            <w:pPr>
              <w:spacing w:line="240" w:lineRule="auto"/>
              <w:rPr>
                <w:rFonts w:ascii="Century Gothic" w:eastAsia="Century Gothic" w:hAnsi="Century Gothic" w:cs="Century Gothic"/>
                <w:color w:val="000000"/>
              </w:rPr>
            </w:pPr>
            <w:r>
              <w:rPr>
                <w:rFonts w:ascii="Century Gothic" w:eastAsia="Century Gothic" w:hAnsi="Century Gothic" w:cs="Century Gothic"/>
                <w:b/>
                <w:sz w:val="20"/>
                <w:szCs w:val="20"/>
              </w:rPr>
              <w:t>Examples</w:t>
            </w:r>
          </w:p>
        </w:tc>
      </w:tr>
      <w:tr w:rsidR="0030073B" w14:paraId="6282A0FD" w14:textId="77777777">
        <w:tc>
          <w:tcPr>
            <w:tcW w:w="10194" w:type="dxa"/>
            <w:gridSpan w:val="3"/>
            <w:tcBorders>
              <w:top w:val="single" w:sz="4" w:space="0" w:color="000000"/>
              <w:left w:val="single" w:sz="4" w:space="0" w:color="000000"/>
              <w:bottom w:val="single" w:sz="4" w:space="0" w:color="000000"/>
              <w:right w:val="single" w:sz="4" w:space="0" w:color="000000"/>
            </w:tcBorders>
            <w:shd w:val="clear" w:color="auto" w:fill="C0C0C0"/>
          </w:tcPr>
          <w:p w14:paraId="47C81962" w14:textId="77777777" w:rsidR="0030073B" w:rsidRDefault="002457DE">
            <w:pPr>
              <w:spacing w:line="240" w:lineRule="auto"/>
              <w:rPr>
                <w:rFonts w:ascii="Century Gothic" w:eastAsia="Century Gothic" w:hAnsi="Century Gothic" w:cs="Century Gothic"/>
                <w:color w:val="000000"/>
              </w:rPr>
            </w:pPr>
            <w:r>
              <w:rPr>
                <w:rFonts w:ascii="Century Gothic" w:eastAsia="Century Gothic" w:hAnsi="Century Gothic" w:cs="Century Gothic"/>
                <w:b/>
                <w:sz w:val="20"/>
                <w:szCs w:val="20"/>
              </w:rPr>
              <w:t>Details</w:t>
            </w:r>
          </w:p>
        </w:tc>
      </w:tr>
      <w:tr w:rsidR="0030073B" w14:paraId="1AB3BA80" w14:textId="77777777">
        <w:tc>
          <w:tcPr>
            <w:tcW w:w="2610" w:type="dxa"/>
            <w:tcBorders>
              <w:top w:val="single" w:sz="4" w:space="0" w:color="000000"/>
              <w:left w:val="single" w:sz="4" w:space="0" w:color="000000"/>
              <w:bottom w:val="single" w:sz="4" w:space="0" w:color="000000"/>
              <w:right w:val="single" w:sz="4" w:space="0" w:color="000000"/>
            </w:tcBorders>
            <w:shd w:val="clear" w:color="auto" w:fill="FFFFFF"/>
          </w:tcPr>
          <w:p w14:paraId="4866E253" w14:textId="77777777" w:rsidR="0030073B" w:rsidRDefault="002457DE">
            <w:pPr>
              <w:spacing w:line="240" w:lineRule="auto"/>
              <w:rPr>
                <w:rFonts w:ascii="Century Gothic" w:eastAsia="Century Gothic" w:hAnsi="Century Gothic" w:cs="Century Gothic"/>
                <w:color w:val="000000"/>
              </w:rPr>
            </w:pPr>
            <w:r>
              <w:rPr>
                <w:rFonts w:ascii="Century Gothic" w:eastAsia="Century Gothic" w:hAnsi="Century Gothic" w:cs="Century Gothic"/>
                <w:sz w:val="20"/>
                <w:szCs w:val="20"/>
              </w:rPr>
              <w:t>Guarantor</w:t>
            </w:r>
          </w:p>
        </w:tc>
        <w:tc>
          <w:tcPr>
            <w:tcW w:w="4936" w:type="dxa"/>
            <w:tcBorders>
              <w:top w:val="single" w:sz="4" w:space="0" w:color="000000"/>
              <w:left w:val="single" w:sz="4" w:space="0" w:color="000000"/>
              <w:bottom w:val="single" w:sz="4" w:space="0" w:color="000000"/>
              <w:right w:val="single" w:sz="4" w:space="0" w:color="000000"/>
            </w:tcBorders>
            <w:shd w:val="clear" w:color="auto" w:fill="FFFFFF"/>
          </w:tcPr>
          <w:p w14:paraId="2E0570E1" w14:textId="77777777" w:rsidR="0030073B" w:rsidRDefault="002457DE">
            <w:pPr>
              <w:spacing w:line="240" w:lineRule="auto"/>
              <w:rPr>
                <w:rFonts w:ascii="Century Gothic" w:eastAsia="Century Gothic" w:hAnsi="Century Gothic" w:cs="Century Gothic"/>
                <w:color w:val="000000"/>
              </w:rPr>
            </w:pPr>
            <w:r>
              <w:rPr>
                <w:rFonts w:ascii="Century Gothic" w:eastAsia="Century Gothic" w:hAnsi="Century Gothic" w:cs="Century Gothic"/>
                <w:sz w:val="20"/>
                <w:szCs w:val="20"/>
              </w:rPr>
              <w:t xml:space="preserve">The entity responsible for the payment of the account (gathered from the Guarantors table in The Specialist).  Only those guarantors relevant to </w:t>
            </w:r>
            <w:r>
              <w:rPr>
                <w:rFonts w:ascii="Century Gothic" w:eastAsia="Century Gothic" w:hAnsi="Century Gothic" w:cs="Century Gothic"/>
                <w:sz w:val="20"/>
                <w:szCs w:val="20"/>
              </w:rPr>
              <w:lastRenderedPageBreak/>
              <w:t>the selected account type are displayed as options</w:t>
            </w:r>
          </w:p>
        </w:tc>
        <w:tc>
          <w:tcPr>
            <w:tcW w:w="2648" w:type="dxa"/>
            <w:tcBorders>
              <w:top w:val="single" w:sz="4" w:space="0" w:color="000000"/>
              <w:left w:val="single" w:sz="4" w:space="0" w:color="000000"/>
              <w:bottom w:val="single" w:sz="4" w:space="0" w:color="000000"/>
              <w:right w:val="single" w:sz="4" w:space="0" w:color="000000"/>
            </w:tcBorders>
            <w:shd w:val="clear" w:color="auto" w:fill="FFFFFF"/>
          </w:tcPr>
          <w:p w14:paraId="21C842B4" w14:textId="77777777" w:rsidR="0030073B" w:rsidRDefault="002457DE">
            <w:pPr>
              <w:spacing w:line="240" w:lineRule="auto"/>
              <w:rPr>
                <w:rFonts w:ascii="Century Gothic" w:eastAsia="Century Gothic" w:hAnsi="Century Gothic" w:cs="Century Gothic"/>
                <w:color w:val="000000"/>
              </w:rPr>
            </w:pPr>
            <w:r>
              <w:rPr>
                <w:rFonts w:ascii="Century Gothic" w:eastAsia="Century Gothic" w:hAnsi="Century Gothic" w:cs="Century Gothic"/>
                <w:sz w:val="20"/>
                <w:szCs w:val="20"/>
              </w:rPr>
              <w:lastRenderedPageBreak/>
              <w:t>Medibank Private</w:t>
            </w:r>
          </w:p>
        </w:tc>
      </w:tr>
      <w:tr w:rsidR="0030073B" w14:paraId="1882267E" w14:textId="77777777">
        <w:tc>
          <w:tcPr>
            <w:tcW w:w="2610" w:type="dxa"/>
            <w:tcBorders>
              <w:top w:val="single" w:sz="4" w:space="0" w:color="000000"/>
              <w:left w:val="single" w:sz="4" w:space="0" w:color="000000"/>
              <w:bottom w:val="single" w:sz="4" w:space="0" w:color="000000"/>
              <w:right w:val="single" w:sz="4" w:space="0" w:color="000000"/>
            </w:tcBorders>
            <w:shd w:val="clear" w:color="auto" w:fill="FFFFFF"/>
          </w:tcPr>
          <w:p w14:paraId="7C06826F" w14:textId="77777777" w:rsidR="0030073B" w:rsidRDefault="002457DE">
            <w:pPr>
              <w:spacing w:line="240" w:lineRule="auto"/>
              <w:rPr>
                <w:rFonts w:ascii="Century Gothic" w:eastAsia="Century Gothic" w:hAnsi="Century Gothic" w:cs="Century Gothic"/>
                <w:color w:val="000000"/>
              </w:rPr>
            </w:pPr>
            <w:r>
              <w:rPr>
                <w:rFonts w:ascii="Century Gothic" w:eastAsia="Century Gothic" w:hAnsi="Century Gothic" w:cs="Century Gothic"/>
                <w:sz w:val="20"/>
                <w:szCs w:val="20"/>
              </w:rPr>
              <w:t xml:space="preserve">Medical Provider </w:t>
            </w:r>
          </w:p>
        </w:tc>
        <w:tc>
          <w:tcPr>
            <w:tcW w:w="4936" w:type="dxa"/>
            <w:tcBorders>
              <w:top w:val="single" w:sz="4" w:space="0" w:color="000000"/>
              <w:left w:val="single" w:sz="4" w:space="0" w:color="000000"/>
              <w:bottom w:val="single" w:sz="4" w:space="0" w:color="000000"/>
              <w:right w:val="single" w:sz="4" w:space="0" w:color="000000"/>
            </w:tcBorders>
            <w:shd w:val="clear" w:color="auto" w:fill="FFFFFF"/>
          </w:tcPr>
          <w:p w14:paraId="20C6D689" w14:textId="77777777" w:rsidR="0030073B" w:rsidRDefault="002457DE">
            <w:pPr>
              <w:spacing w:line="240" w:lineRule="auto"/>
              <w:rPr>
                <w:rFonts w:ascii="Century Gothic" w:eastAsia="Century Gothic" w:hAnsi="Century Gothic" w:cs="Century Gothic"/>
                <w:color w:val="000000"/>
              </w:rPr>
            </w:pPr>
            <w:r>
              <w:rPr>
                <w:rFonts w:ascii="Century Gothic" w:eastAsia="Century Gothic" w:hAnsi="Century Gothic" w:cs="Century Gothic"/>
                <w:sz w:val="20"/>
                <w:szCs w:val="20"/>
              </w:rPr>
              <w:t>Choose Medical provider</w:t>
            </w:r>
          </w:p>
        </w:tc>
        <w:tc>
          <w:tcPr>
            <w:tcW w:w="2648" w:type="dxa"/>
            <w:tcBorders>
              <w:top w:val="single" w:sz="4" w:space="0" w:color="000000"/>
              <w:left w:val="single" w:sz="4" w:space="0" w:color="000000"/>
              <w:bottom w:val="single" w:sz="4" w:space="0" w:color="000000"/>
              <w:right w:val="single" w:sz="4" w:space="0" w:color="000000"/>
            </w:tcBorders>
            <w:shd w:val="clear" w:color="auto" w:fill="FFFFFF"/>
          </w:tcPr>
          <w:p w14:paraId="07210324" w14:textId="77777777" w:rsidR="0030073B" w:rsidRDefault="002457DE">
            <w:pPr>
              <w:spacing w:line="240" w:lineRule="auto"/>
              <w:rPr>
                <w:rFonts w:ascii="Century Gothic" w:eastAsia="Century Gothic" w:hAnsi="Century Gothic" w:cs="Century Gothic"/>
                <w:color w:val="000000"/>
              </w:rPr>
            </w:pPr>
            <w:r>
              <w:rPr>
                <w:rFonts w:ascii="Century Gothic" w:eastAsia="Century Gothic" w:hAnsi="Century Gothic" w:cs="Century Gothic"/>
                <w:sz w:val="20"/>
                <w:szCs w:val="20"/>
              </w:rPr>
              <w:t>Magus Polan</w:t>
            </w:r>
          </w:p>
        </w:tc>
      </w:tr>
      <w:tr w:rsidR="0030073B" w14:paraId="6A7977FA" w14:textId="77777777">
        <w:tc>
          <w:tcPr>
            <w:tcW w:w="2610" w:type="dxa"/>
            <w:tcBorders>
              <w:top w:val="single" w:sz="4" w:space="0" w:color="000000"/>
              <w:left w:val="single" w:sz="4" w:space="0" w:color="000000"/>
              <w:bottom w:val="single" w:sz="4" w:space="0" w:color="000000"/>
              <w:right w:val="single" w:sz="4" w:space="0" w:color="000000"/>
            </w:tcBorders>
            <w:shd w:val="clear" w:color="auto" w:fill="FFFFFF"/>
          </w:tcPr>
          <w:p w14:paraId="540B5BE8" w14:textId="77777777" w:rsidR="0030073B" w:rsidRDefault="002457DE">
            <w:pPr>
              <w:spacing w:line="240" w:lineRule="auto"/>
              <w:rPr>
                <w:rFonts w:ascii="Century Gothic" w:eastAsia="Century Gothic" w:hAnsi="Century Gothic" w:cs="Century Gothic"/>
                <w:color w:val="000000"/>
              </w:rPr>
            </w:pPr>
            <w:r>
              <w:rPr>
                <w:rFonts w:ascii="Century Gothic" w:eastAsia="Century Gothic" w:hAnsi="Century Gothic" w:cs="Century Gothic"/>
                <w:sz w:val="20"/>
                <w:szCs w:val="20"/>
              </w:rPr>
              <w:t>Location</w:t>
            </w:r>
          </w:p>
        </w:tc>
        <w:tc>
          <w:tcPr>
            <w:tcW w:w="4936" w:type="dxa"/>
            <w:tcBorders>
              <w:top w:val="single" w:sz="4" w:space="0" w:color="000000"/>
              <w:left w:val="single" w:sz="4" w:space="0" w:color="000000"/>
              <w:bottom w:val="single" w:sz="4" w:space="0" w:color="000000"/>
              <w:right w:val="single" w:sz="4" w:space="0" w:color="000000"/>
            </w:tcBorders>
            <w:shd w:val="clear" w:color="auto" w:fill="FFFFFF"/>
          </w:tcPr>
          <w:p w14:paraId="52D1AC98" w14:textId="77777777" w:rsidR="0030073B" w:rsidRDefault="002457DE">
            <w:pPr>
              <w:spacing w:line="240" w:lineRule="auto"/>
              <w:rPr>
                <w:rFonts w:ascii="Century Gothic" w:eastAsia="Century Gothic" w:hAnsi="Century Gothic" w:cs="Century Gothic"/>
                <w:color w:val="000000"/>
              </w:rPr>
            </w:pPr>
            <w:r>
              <w:rPr>
                <w:rFonts w:ascii="Century Gothic" w:eastAsia="Century Gothic" w:hAnsi="Century Gothic" w:cs="Century Gothic"/>
                <w:sz w:val="20"/>
                <w:szCs w:val="20"/>
              </w:rPr>
              <w:t>Choose location</w:t>
            </w:r>
          </w:p>
        </w:tc>
        <w:tc>
          <w:tcPr>
            <w:tcW w:w="2648" w:type="dxa"/>
            <w:tcBorders>
              <w:top w:val="single" w:sz="4" w:space="0" w:color="000000"/>
              <w:left w:val="single" w:sz="4" w:space="0" w:color="000000"/>
              <w:bottom w:val="single" w:sz="4" w:space="0" w:color="000000"/>
              <w:right w:val="single" w:sz="4" w:space="0" w:color="000000"/>
            </w:tcBorders>
            <w:shd w:val="clear" w:color="auto" w:fill="FFFFFF"/>
          </w:tcPr>
          <w:p w14:paraId="50D730D7" w14:textId="77777777" w:rsidR="0030073B" w:rsidRDefault="002457DE">
            <w:pPr>
              <w:spacing w:line="240" w:lineRule="auto"/>
              <w:rPr>
                <w:rFonts w:ascii="Century Gothic" w:eastAsia="Century Gothic" w:hAnsi="Century Gothic" w:cs="Century Gothic"/>
                <w:color w:val="000000"/>
              </w:rPr>
            </w:pPr>
            <w:r>
              <w:rPr>
                <w:rFonts w:ascii="Century Gothic" w:eastAsia="Century Gothic" w:hAnsi="Century Gothic" w:cs="Century Gothic"/>
                <w:sz w:val="20"/>
                <w:szCs w:val="20"/>
              </w:rPr>
              <w:t>Clintel Clinic</w:t>
            </w:r>
          </w:p>
        </w:tc>
      </w:tr>
      <w:tr w:rsidR="0030073B" w14:paraId="07243A6D" w14:textId="77777777">
        <w:tc>
          <w:tcPr>
            <w:tcW w:w="10194" w:type="dxa"/>
            <w:gridSpan w:val="3"/>
            <w:tcBorders>
              <w:top w:val="single" w:sz="4" w:space="0" w:color="000000"/>
              <w:left w:val="single" w:sz="4" w:space="0" w:color="000000"/>
              <w:bottom w:val="nil"/>
              <w:right w:val="nil"/>
            </w:tcBorders>
            <w:shd w:val="clear" w:color="auto" w:fill="A6A6A6"/>
          </w:tcPr>
          <w:p w14:paraId="50FCA3C9" w14:textId="77777777" w:rsidR="0030073B" w:rsidRDefault="002457DE">
            <w:pPr>
              <w:spacing w:line="240" w:lineRule="auto"/>
              <w:rPr>
                <w:rFonts w:ascii="Century Gothic" w:eastAsia="Century Gothic" w:hAnsi="Century Gothic" w:cs="Century Gothic"/>
                <w:color w:val="000000"/>
              </w:rPr>
            </w:pPr>
            <w:r>
              <w:rPr>
                <w:rFonts w:ascii="Century Gothic" w:eastAsia="Century Gothic" w:hAnsi="Century Gothic" w:cs="Century Gothic"/>
                <w:b/>
                <w:sz w:val="20"/>
                <w:szCs w:val="20"/>
              </w:rPr>
              <w:t>Notes</w:t>
            </w:r>
          </w:p>
        </w:tc>
      </w:tr>
      <w:tr w:rsidR="0030073B" w14:paraId="34378456" w14:textId="77777777">
        <w:tc>
          <w:tcPr>
            <w:tcW w:w="2610" w:type="dxa"/>
            <w:tcBorders>
              <w:top w:val="single" w:sz="4" w:space="0" w:color="000000"/>
              <w:left w:val="single" w:sz="4" w:space="0" w:color="000000"/>
              <w:bottom w:val="single" w:sz="4" w:space="0" w:color="000000"/>
              <w:right w:val="single" w:sz="4" w:space="0" w:color="000000"/>
            </w:tcBorders>
            <w:shd w:val="clear" w:color="auto" w:fill="FFFFFF"/>
          </w:tcPr>
          <w:p w14:paraId="13E22A5D" w14:textId="77777777" w:rsidR="0030073B" w:rsidRDefault="002457DE">
            <w:pPr>
              <w:spacing w:line="240" w:lineRule="auto"/>
              <w:rPr>
                <w:rFonts w:ascii="Century Gothic" w:eastAsia="Century Gothic" w:hAnsi="Century Gothic" w:cs="Century Gothic"/>
                <w:color w:val="000000"/>
              </w:rPr>
            </w:pPr>
            <w:r>
              <w:rPr>
                <w:rFonts w:ascii="Century Gothic" w:eastAsia="Century Gothic" w:hAnsi="Century Gothic" w:cs="Century Gothic"/>
                <w:sz w:val="20"/>
                <w:szCs w:val="20"/>
              </w:rPr>
              <w:t>P Acc Notes</w:t>
            </w:r>
          </w:p>
        </w:tc>
        <w:tc>
          <w:tcPr>
            <w:tcW w:w="4936" w:type="dxa"/>
            <w:tcBorders>
              <w:top w:val="single" w:sz="4" w:space="0" w:color="000000"/>
              <w:left w:val="single" w:sz="4" w:space="0" w:color="000000"/>
              <w:bottom w:val="single" w:sz="4" w:space="0" w:color="000000"/>
              <w:right w:val="single" w:sz="4" w:space="0" w:color="000000"/>
            </w:tcBorders>
            <w:shd w:val="clear" w:color="auto" w:fill="FFFFFF"/>
          </w:tcPr>
          <w:p w14:paraId="667FDF31" w14:textId="77777777" w:rsidR="0030073B" w:rsidRDefault="002457DE">
            <w:pPr>
              <w:spacing w:line="240" w:lineRule="auto"/>
              <w:rPr>
                <w:rFonts w:ascii="Century Gothic" w:eastAsia="Century Gothic" w:hAnsi="Century Gothic" w:cs="Century Gothic"/>
                <w:color w:val="000000"/>
              </w:rPr>
            </w:pPr>
            <w:r>
              <w:rPr>
                <w:rFonts w:ascii="Century Gothic" w:eastAsia="Century Gothic" w:hAnsi="Century Gothic" w:cs="Century Gothic"/>
                <w:sz w:val="20"/>
                <w:szCs w:val="20"/>
              </w:rPr>
              <w:t>Fill in any relevant account notes.</w:t>
            </w:r>
          </w:p>
        </w:tc>
        <w:tc>
          <w:tcPr>
            <w:tcW w:w="2648" w:type="dxa"/>
            <w:tcBorders>
              <w:top w:val="single" w:sz="4" w:space="0" w:color="000000"/>
              <w:left w:val="single" w:sz="4" w:space="0" w:color="000000"/>
              <w:bottom w:val="single" w:sz="4" w:space="0" w:color="000000"/>
              <w:right w:val="single" w:sz="4" w:space="0" w:color="000000"/>
            </w:tcBorders>
            <w:shd w:val="clear" w:color="auto" w:fill="FFFFFF"/>
          </w:tcPr>
          <w:p w14:paraId="52A2377C" w14:textId="77777777" w:rsidR="0030073B" w:rsidRDefault="0030073B">
            <w:pPr>
              <w:spacing w:line="240" w:lineRule="auto"/>
              <w:rPr>
                <w:rFonts w:ascii="Century Gothic" w:eastAsia="Century Gothic" w:hAnsi="Century Gothic" w:cs="Century Gothic"/>
                <w:color w:val="000000"/>
              </w:rPr>
            </w:pPr>
          </w:p>
        </w:tc>
      </w:tr>
    </w:tbl>
    <w:p w14:paraId="50DCAD7C" w14:textId="77777777" w:rsidR="0030073B" w:rsidRDefault="0030073B">
      <w:pPr>
        <w:spacing w:line="259" w:lineRule="auto"/>
        <w:rPr>
          <w:rFonts w:ascii="Century Gothic" w:eastAsia="Century Gothic" w:hAnsi="Century Gothic" w:cs="Century Gothic"/>
        </w:rPr>
      </w:pPr>
    </w:p>
    <w:p w14:paraId="3CF84A82" w14:textId="77777777" w:rsidR="0030073B" w:rsidRDefault="002457DE">
      <w:pPr>
        <w:spacing w:after="160" w:line="259" w:lineRule="auto"/>
        <w:rPr>
          <w:rFonts w:ascii="Century Gothic" w:eastAsia="Century Gothic" w:hAnsi="Century Gothic" w:cs="Century Gothic"/>
        </w:rPr>
      </w:pPr>
      <w:r>
        <w:br w:type="page"/>
      </w:r>
    </w:p>
    <w:p w14:paraId="1C4F3C9D" w14:textId="77777777" w:rsidR="0030073B" w:rsidRDefault="002457DE">
      <w:pPr>
        <w:pStyle w:val="Heading3"/>
        <w:rPr>
          <w:rFonts w:ascii="Century Gothic" w:eastAsia="Century Gothic" w:hAnsi="Century Gothic" w:cs="Century Gothic"/>
        </w:rPr>
      </w:pPr>
      <w:bookmarkStart w:id="37" w:name="_4f1mdlm" w:colFirst="0" w:colLast="0"/>
      <w:bookmarkEnd w:id="37"/>
      <w:r>
        <w:rPr>
          <w:rFonts w:ascii="Century Gothic" w:eastAsia="Century Gothic" w:hAnsi="Century Gothic" w:cs="Century Gothic"/>
        </w:rPr>
        <w:lastRenderedPageBreak/>
        <w:t>Health Fund Accounts set up</w:t>
      </w:r>
    </w:p>
    <w:p w14:paraId="26D50F48" w14:textId="77777777" w:rsidR="0030073B" w:rsidRDefault="002457DE">
      <w:pPr>
        <w:numPr>
          <w:ilvl w:val="0"/>
          <w:numId w:val="13"/>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t>Open a patient record</w:t>
      </w:r>
      <w:r>
        <w:rPr>
          <w:noProof/>
        </w:rPr>
        <w:drawing>
          <wp:anchor distT="0" distB="0" distL="114300" distR="114300" simplePos="0" relativeHeight="251663360" behindDoc="0" locked="0" layoutInCell="1" hidden="0" allowOverlap="1" wp14:anchorId="3492D940" wp14:editId="00A5365C">
            <wp:simplePos x="0" y="0"/>
            <wp:positionH relativeFrom="column">
              <wp:posOffset>3079115</wp:posOffset>
            </wp:positionH>
            <wp:positionV relativeFrom="paragraph">
              <wp:posOffset>114300</wp:posOffset>
            </wp:positionV>
            <wp:extent cx="781050" cy="287655"/>
            <wp:effectExtent l="0" t="0" r="0" b="0"/>
            <wp:wrapNone/>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781050" cy="287655"/>
                    </a:xfrm>
                    <a:prstGeom prst="rect">
                      <a:avLst/>
                    </a:prstGeom>
                    <a:ln/>
                  </pic:spPr>
                </pic:pic>
              </a:graphicData>
            </a:graphic>
          </wp:anchor>
        </w:drawing>
      </w:r>
    </w:p>
    <w:p w14:paraId="56B7F221" w14:textId="77777777" w:rsidR="0030073B" w:rsidRDefault="002457DE">
      <w:pPr>
        <w:numPr>
          <w:ilvl w:val="0"/>
          <w:numId w:val="13"/>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t>Click ‘Accounts’ (left-hand menu)</w:t>
      </w:r>
    </w:p>
    <w:p w14:paraId="69D0C5EF" w14:textId="77777777" w:rsidR="0030073B" w:rsidRDefault="002457DE">
      <w:pPr>
        <w:numPr>
          <w:ilvl w:val="0"/>
          <w:numId w:val="13"/>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t>Click ‘New Account’</w:t>
      </w:r>
    </w:p>
    <w:p w14:paraId="09465BE3" w14:textId="77777777" w:rsidR="0030073B" w:rsidRDefault="002457DE">
      <w:pPr>
        <w:numPr>
          <w:ilvl w:val="0"/>
          <w:numId w:val="13"/>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t>Select the type of Account to create (based on who is responsible for paying invoices)</w:t>
      </w:r>
    </w:p>
    <w:p w14:paraId="6B3FC2D1" w14:textId="77777777" w:rsidR="0030073B" w:rsidRDefault="002457DE">
      <w:pPr>
        <w:numPr>
          <w:ilvl w:val="1"/>
          <w:numId w:val="13"/>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t>Health Fund – for Day Hospital admissions and IMC billing;</w:t>
      </w:r>
    </w:p>
    <w:p w14:paraId="0821C457" w14:textId="77777777" w:rsidR="0030073B" w:rsidRDefault="002457DE">
      <w:pPr>
        <w:numPr>
          <w:ilvl w:val="0"/>
          <w:numId w:val="13"/>
        </w:numPr>
        <w:pBdr>
          <w:top w:val="nil"/>
          <w:left w:val="nil"/>
          <w:bottom w:val="nil"/>
          <w:right w:val="nil"/>
          <w:between w:val="nil"/>
        </w:pBdr>
        <w:spacing w:after="160" w:line="259" w:lineRule="auto"/>
        <w:rPr>
          <w:rFonts w:ascii="Century Gothic" w:eastAsia="Century Gothic" w:hAnsi="Century Gothic" w:cs="Century Gothic"/>
          <w:color w:val="000000"/>
        </w:rPr>
      </w:pPr>
      <w:r>
        <w:rPr>
          <w:rFonts w:ascii="Century Gothic" w:eastAsia="Century Gothic" w:hAnsi="Century Gothic" w:cs="Century Gothic"/>
          <w:color w:val="000000"/>
        </w:rPr>
        <w:t>The Account screen will display with the following fields</w:t>
      </w:r>
    </w:p>
    <w:p w14:paraId="1275ED30" w14:textId="77777777" w:rsidR="0030073B" w:rsidRDefault="0030073B">
      <w:pPr>
        <w:spacing w:after="160" w:line="259" w:lineRule="auto"/>
        <w:rPr>
          <w:rFonts w:ascii="Century Gothic" w:eastAsia="Century Gothic" w:hAnsi="Century Gothic" w:cs="Century Gothic"/>
        </w:rPr>
      </w:pPr>
    </w:p>
    <w:tbl>
      <w:tblPr>
        <w:tblStyle w:val="a3"/>
        <w:tblW w:w="10194" w:type="dxa"/>
        <w:tblLayout w:type="fixed"/>
        <w:tblLook w:val="0000" w:firstRow="0" w:lastRow="0" w:firstColumn="0" w:lastColumn="0" w:noHBand="0" w:noVBand="0"/>
      </w:tblPr>
      <w:tblGrid>
        <w:gridCol w:w="2610"/>
        <w:gridCol w:w="4936"/>
        <w:gridCol w:w="2648"/>
      </w:tblGrid>
      <w:tr w:rsidR="0030073B" w14:paraId="7311D4A7" w14:textId="77777777">
        <w:tc>
          <w:tcPr>
            <w:tcW w:w="2610" w:type="dxa"/>
            <w:tcBorders>
              <w:top w:val="single" w:sz="4" w:space="0" w:color="000000"/>
              <w:left w:val="single" w:sz="4" w:space="0" w:color="000000"/>
              <w:bottom w:val="single" w:sz="4" w:space="0" w:color="000000"/>
              <w:right w:val="single" w:sz="4" w:space="0" w:color="000000"/>
            </w:tcBorders>
            <w:shd w:val="clear" w:color="auto" w:fill="CCFFFF"/>
          </w:tcPr>
          <w:p w14:paraId="51190B06" w14:textId="77777777" w:rsidR="0030073B" w:rsidRDefault="002457DE">
            <w:pPr>
              <w:spacing w:line="240" w:lineRule="auto"/>
              <w:rPr>
                <w:rFonts w:ascii="Century Gothic" w:eastAsia="Century Gothic" w:hAnsi="Century Gothic" w:cs="Century Gothic"/>
                <w:color w:val="000000"/>
              </w:rPr>
            </w:pPr>
            <w:r>
              <w:rPr>
                <w:rFonts w:ascii="Century Gothic" w:eastAsia="Century Gothic" w:hAnsi="Century Gothic" w:cs="Century Gothic"/>
                <w:b/>
                <w:sz w:val="20"/>
                <w:szCs w:val="20"/>
              </w:rPr>
              <w:t>Field Name</w:t>
            </w:r>
          </w:p>
        </w:tc>
        <w:tc>
          <w:tcPr>
            <w:tcW w:w="4936" w:type="dxa"/>
            <w:tcBorders>
              <w:top w:val="single" w:sz="4" w:space="0" w:color="000000"/>
              <w:left w:val="single" w:sz="4" w:space="0" w:color="000000"/>
              <w:bottom w:val="single" w:sz="4" w:space="0" w:color="000000"/>
              <w:right w:val="single" w:sz="4" w:space="0" w:color="000000"/>
            </w:tcBorders>
            <w:shd w:val="clear" w:color="auto" w:fill="CCFFFF"/>
          </w:tcPr>
          <w:p w14:paraId="48C8D50C" w14:textId="77777777" w:rsidR="0030073B" w:rsidRDefault="002457DE">
            <w:pPr>
              <w:spacing w:line="240" w:lineRule="auto"/>
              <w:rPr>
                <w:rFonts w:ascii="Century Gothic" w:eastAsia="Century Gothic" w:hAnsi="Century Gothic" w:cs="Century Gothic"/>
                <w:color w:val="000000"/>
              </w:rPr>
            </w:pPr>
            <w:r>
              <w:rPr>
                <w:rFonts w:ascii="Century Gothic" w:eastAsia="Century Gothic" w:hAnsi="Century Gothic" w:cs="Century Gothic"/>
                <w:b/>
                <w:sz w:val="20"/>
                <w:szCs w:val="20"/>
              </w:rPr>
              <w:t>Description</w:t>
            </w:r>
          </w:p>
        </w:tc>
        <w:tc>
          <w:tcPr>
            <w:tcW w:w="2648" w:type="dxa"/>
            <w:tcBorders>
              <w:top w:val="single" w:sz="4" w:space="0" w:color="000000"/>
              <w:left w:val="single" w:sz="4" w:space="0" w:color="000000"/>
              <w:bottom w:val="single" w:sz="4" w:space="0" w:color="000000"/>
              <w:right w:val="single" w:sz="4" w:space="0" w:color="000000"/>
            </w:tcBorders>
            <w:shd w:val="clear" w:color="auto" w:fill="CCFFFF"/>
          </w:tcPr>
          <w:p w14:paraId="5BA20E77" w14:textId="77777777" w:rsidR="0030073B" w:rsidRDefault="002457DE">
            <w:pPr>
              <w:spacing w:line="240" w:lineRule="auto"/>
              <w:rPr>
                <w:rFonts w:ascii="Century Gothic" w:eastAsia="Century Gothic" w:hAnsi="Century Gothic" w:cs="Century Gothic"/>
                <w:color w:val="000000"/>
              </w:rPr>
            </w:pPr>
            <w:r>
              <w:rPr>
                <w:rFonts w:ascii="Century Gothic" w:eastAsia="Century Gothic" w:hAnsi="Century Gothic" w:cs="Century Gothic"/>
                <w:b/>
                <w:sz w:val="20"/>
                <w:szCs w:val="20"/>
              </w:rPr>
              <w:t>Examples</w:t>
            </w:r>
          </w:p>
        </w:tc>
      </w:tr>
      <w:tr w:rsidR="0030073B" w14:paraId="48EA9B6A" w14:textId="77777777">
        <w:tc>
          <w:tcPr>
            <w:tcW w:w="10194" w:type="dxa"/>
            <w:gridSpan w:val="3"/>
            <w:tcBorders>
              <w:top w:val="single" w:sz="4" w:space="0" w:color="000000"/>
              <w:left w:val="single" w:sz="4" w:space="0" w:color="000000"/>
              <w:bottom w:val="single" w:sz="4" w:space="0" w:color="000000"/>
              <w:right w:val="single" w:sz="4" w:space="0" w:color="000000"/>
            </w:tcBorders>
            <w:shd w:val="clear" w:color="auto" w:fill="C0C0C0"/>
          </w:tcPr>
          <w:p w14:paraId="0E17FA51" w14:textId="77777777" w:rsidR="0030073B" w:rsidRDefault="002457DE">
            <w:pPr>
              <w:spacing w:line="240" w:lineRule="auto"/>
              <w:rPr>
                <w:rFonts w:ascii="Century Gothic" w:eastAsia="Century Gothic" w:hAnsi="Century Gothic" w:cs="Century Gothic"/>
                <w:color w:val="000000"/>
              </w:rPr>
            </w:pPr>
            <w:r>
              <w:rPr>
                <w:rFonts w:ascii="Century Gothic" w:eastAsia="Century Gothic" w:hAnsi="Century Gothic" w:cs="Century Gothic"/>
                <w:b/>
                <w:sz w:val="20"/>
                <w:szCs w:val="20"/>
              </w:rPr>
              <w:t>Details</w:t>
            </w:r>
          </w:p>
        </w:tc>
      </w:tr>
      <w:tr w:rsidR="0030073B" w14:paraId="212895BE" w14:textId="77777777">
        <w:tc>
          <w:tcPr>
            <w:tcW w:w="2610" w:type="dxa"/>
            <w:tcBorders>
              <w:top w:val="single" w:sz="4" w:space="0" w:color="000000"/>
              <w:left w:val="single" w:sz="4" w:space="0" w:color="000000"/>
              <w:bottom w:val="single" w:sz="4" w:space="0" w:color="000000"/>
              <w:right w:val="single" w:sz="4" w:space="0" w:color="000000"/>
            </w:tcBorders>
            <w:shd w:val="clear" w:color="auto" w:fill="FFFFFF"/>
          </w:tcPr>
          <w:p w14:paraId="6B590EDE" w14:textId="77777777" w:rsidR="0030073B" w:rsidRDefault="002457DE">
            <w:pPr>
              <w:spacing w:line="240" w:lineRule="auto"/>
              <w:rPr>
                <w:rFonts w:ascii="Century Gothic" w:eastAsia="Century Gothic" w:hAnsi="Century Gothic" w:cs="Century Gothic"/>
                <w:color w:val="000000"/>
              </w:rPr>
            </w:pPr>
            <w:r>
              <w:rPr>
                <w:rFonts w:ascii="Century Gothic" w:eastAsia="Century Gothic" w:hAnsi="Century Gothic" w:cs="Century Gothic"/>
                <w:sz w:val="20"/>
                <w:szCs w:val="20"/>
              </w:rPr>
              <w:t>Guarantor</w:t>
            </w:r>
          </w:p>
        </w:tc>
        <w:tc>
          <w:tcPr>
            <w:tcW w:w="4936" w:type="dxa"/>
            <w:tcBorders>
              <w:top w:val="single" w:sz="4" w:space="0" w:color="000000"/>
              <w:left w:val="single" w:sz="4" w:space="0" w:color="000000"/>
              <w:bottom w:val="single" w:sz="4" w:space="0" w:color="000000"/>
              <w:right w:val="single" w:sz="4" w:space="0" w:color="000000"/>
            </w:tcBorders>
            <w:shd w:val="clear" w:color="auto" w:fill="FFFFFF"/>
          </w:tcPr>
          <w:p w14:paraId="529C40ED" w14:textId="77777777" w:rsidR="0030073B" w:rsidRDefault="002457DE">
            <w:pPr>
              <w:spacing w:line="240" w:lineRule="auto"/>
              <w:rPr>
                <w:rFonts w:ascii="Century Gothic" w:eastAsia="Century Gothic" w:hAnsi="Century Gothic" w:cs="Century Gothic"/>
                <w:color w:val="000000"/>
              </w:rPr>
            </w:pPr>
            <w:r>
              <w:rPr>
                <w:rFonts w:ascii="Century Gothic" w:eastAsia="Century Gothic" w:hAnsi="Century Gothic" w:cs="Century Gothic"/>
                <w:sz w:val="20"/>
                <w:szCs w:val="20"/>
              </w:rPr>
              <w:t>The entity responsible for the payment of the account (gathered from the Guarantors table in The Specialist).  Only those guarantors relevant to the selected account type are displayed as options</w:t>
            </w:r>
          </w:p>
        </w:tc>
        <w:tc>
          <w:tcPr>
            <w:tcW w:w="2648" w:type="dxa"/>
            <w:tcBorders>
              <w:top w:val="single" w:sz="4" w:space="0" w:color="000000"/>
              <w:left w:val="single" w:sz="4" w:space="0" w:color="000000"/>
              <w:bottom w:val="single" w:sz="4" w:space="0" w:color="000000"/>
              <w:right w:val="single" w:sz="4" w:space="0" w:color="000000"/>
            </w:tcBorders>
            <w:shd w:val="clear" w:color="auto" w:fill="FFFFFF"/>
          </w:tcPr>
          <w:p w14:paraId="4F739BB0" w14:textId="77777777" w:rsidR="0030073B" w:rsidRDefault="002457DE">
            <w:pPr>
              <w:spacing w:line="240" w:lineRule="auto"/>
              <w:rPr>
                <w:rFonts w:ascii="Century Gothic" w:eastAsia="Century Gothic" w:hAnsi="Century Gothic" w:cs="Century Gothic"/>
                <w:color w:val="000000"/>
              </w:rPr>
            </w:pPr>
            <w:r>
              <w:rPr>
                <w:rFonts w:ascii="Century Gothic" w:eastAsia="Century Gothic" w:hAnsi="Century Gothic" w:cs="Century Gothic"/>
                <w:sz w:val="20"/>
                <w:szCs w:val="20"/>
              </w:rPr>
              <w:t>Medibank Private</w:t>
            </w:r>
          </w:p>
        </w:tc>
      </w:tr>
      <w:tr w:rsidR="0030073B" w14:paraId="3FB1F00D" w14:textId="77777777">
        <w:tc>
          <w:tcPr>
            <w:tcW w:w="2610" w:type="dxa"/>
            <w:tcBorders>
              <w:top w:val="single" w:sz="4" w:space="0" w:color="000000"/>
              <w:left w:val="single" w:sz="4" w:space="0" w:color="000000"/>
              <w:bottom w:val="single" w:sz="4" w:space="0" w:color="000000"/>
              <w:right w:val="single" w:sz="4" w:space="0" w:color="000000"/>
            </w:tcBorders>
            <w:shd w:val="clear" w:color="auto" w:fill="FFFFFF"/>
          </w:tcPr>
          <w:p w14:paraId="2D055598" w14:textId="77777777" w:rsidR="0030073B" w:rsidRDefault="002457DE">
            <w:pPr>
              <w:spacing w:line="240" w:lineRule="auto"/>
              <w:rPr>
                <w:rFonts w:ascii="Century Gothic" w:eastAsia="Century Gothic" w:hAnsi="Century Gothic" w:cs="Century Gothic"/>
                <w:color w:val="000000"/>
              </w:rPr>
            </w:pPr>
            <w:r>
              <w:rPr>
                <w:rFonts w:ascii="Century Gothic" w:eastAsia="Century Gothic" w:hAnsi="Century Gothic" w:cs="Century Gothic"/>
                <w:sz w:val="20"/>
                <w:szCs w:val="20"/>
              </w:rPr>
              <w:t xml:space="preserve">Medical Provider </w:t>
            </w:r>
          </w:p>
        </w:tc>
        <w:tc>
          <w:tcPr>
            <w:tcW w:w="4936" w:type="dxa"/>
            <w:tcBorders>
              <w:top w:val="single" w:sz="4" w:space="0" w:color="000000"/>
              <w:left w:val="single" w:sz="4" w:space="0" w:color="000000"/>
              <w:bottom w:val="single" w:sz="4" w:space="0" w:color="000000"/>
              <w:right w:val="single" w:sz="4" w:space="0" w:color="000000"/>
            </w:tcBorders>
            <w:shd w:val="clear" w:color="auto" w:fill="FFFFFF"/>
          </w:tcPr>
          <w:p w14:paraId="40B16B34" w14:textId="77777777" w:rsidR="0030073B" w:rsidRDefault="002457DE">
            <w:pPr>
              <w:rPr>
                <w:rFonts w:ascii="Century Gothic" w:eastAsia="Century Gothic" w:hAnsi="Century Gothic" w:cs="Century Gothic"/>
              </w:rPr>
            </w:pPr>
            <w:r>
              <w:rPr>
                <w:rFonts w:ascii="Century Gothic" w:eastAsia="Century Gothic" w:hAnsi="Century Gothic" w:cs="Century Gothic"/>
              </w:rPr>
              <w:t>Choose Medical provider - use Day Hospital provider for Day Hospital accommodation accounts</w:t>
            </w:r>
          </w:p>
          <w:p w14:paraId="716A9290" w14:textId="77777777" w:rsidR="0030073B" w:rsidRDefault="0030073B">
            <w:pPr>
              <w:spacing w:line="240" w:lineRule="auto"/>
              <w:rPr>
                <w:rFonts w:ascii="Century Gothic" w:eastAsia="Century Gothic" w:hAnsi="Century Gothic" w:cs="Century Gothic"/>
                <w:color w:val="000000"/>
              </w:rPr>
            </w:pPr>
          </w:p>
        </w:tc>
        <w:tc>
          <w:tcPr>
            <w:tcW w:w="2648" w:type="dxa"/>
            <w:tcBorders>
              <w:top w:val="single" w:sz="4" w:space="0" w:color="000000"/>
              <w:left w:val="single" w:sz="4" w:space="0" w:color="000000"/>
              <w:bottom w:val="single" w:sz="4" w:space="0" w:color="000000"/>
              <w:right w:val="single" w:sz="4" w:space="0" w:color="000000"/>
            </w:tcBorders>
            <w:shd w:val="clear" w:color="auto" w:fill="FFFFFF"/>
          </w:tcPr>
          <w:p w14:paraId="20859500" w14:textId="77777777" w:rsidR="0030073B" w:rsidRDefault="0030073B">
            <w:pPr>
              <w:spacing w:line="240" w:lineRule="auto"/>
              <w:rPr>
                <w:rFonts w:ascii="Century Gothic" w:eastAsia="Century Gothic" w:hAnsi="Century Gothic" w:cs="Century Gothic"/>
                <w:color w:val="000000"/>
              </w:rPr>
            </w:pPr>
          </w:p>
        </w:tc>
      </w:tr>
      <w:tr w:rsidR="0030073B" w14:paraId="70757416" w14:textId="77777777">
        <w:tc>
          <w:tcPr>
            <w:tcW w:w="2610" w:type="dxa"/>
            <w:tcBorders>
              <w:top w:val="single" w:sz="4" w:space="0" w:color="000000"/>
              <w:left w:val="single" w:sz="4" w:space="0" w:color="000000"/>
              <w:bottom w:val="single" w:sz="4" w:space="0" w:color="000000"/>
              <w:right w:val="single" w:sz="4" w:space="0" w:color="000000"/>
            </w:tcBorders>
            <w:shd w:val="clear" w:color="auto" w:fill="FFFFFF"/>
          </w:tcPr>
          <w:p w14:paraId="2852EE67" w14:textId="77777777" w:rsidR="0030073B" w:rsidRDefault="002457DE">
            <w:pPr>
              <w:spacing w:line="240" w:lineRule="auto"/>
              <w:rPr>
                <w:rFonts w:ascii="Century Gothic" w:eastAsia="Century Gothic" w:hAnsi="Century Gothic" w:cs="Century Gothic"/>
                <w:color w:val="000000"/>
              </w:rPr>
            </w:pPr>
            <w:r>
              <w:rPr>
                <w:rFonts w:ascii="Century Gothic" w:eastAsia="Century Gothic" w:hAnsi="Century Gothic" w:cs="Century Gothic"/>
                <w:sz w:val="20"/>
                <w:szCs w:val="20"/>
              </w:rPr>
              <w:t>Location</w:t>
            </w:r>
          </w:p>
        </w:tc>
        <w:tc>
          <w:tcPr>
            <w:tcW w:w="4936" w:type="dxa"/>
            <w:tcBorders>
              <w:top w:val="single" w:sz="4" w:space="0" w:color="000000"/>
              <w:left w:val="single" w:sz="4" w:space="0" w:color="000000"/>
              <w:bottom w:val="single" w:sz="4" w:space="0" w:color="000000"/>
              <w:right w:val="single" w:sz="4" w:space="0" w:color="000000"/>
            </w:tcBorders>
            <w:shd w:val="clear" w:color="auto" w:fill="FFFFFF"/>
          </w:tcPr>
          <w:p w14:paraId="1090AA6E" w14:textId="77777777" w:rsidR="0030073B" w:rsidRDefault="002457DE">
            <w:pPr>
              <w:spacing w:line="240" w:lineRule="auto"/>
              <w:rPr>
                <w:rFonts w:ascii="Century Gothic" w:eastAsia="Century Gothic" w:hAnsi="Century Gothic" w:cs="Century Gothic"/>
                <w:color w:val="000000"/>
              </w:rPr>
            </w:pPr>
            <w:r>
              <w:rPr>
                <w:rFonts w:ascii="Century Gothic" w:eastAsia="Century Gothic" w:hAnsi="Century Gothic" w:cs="Century Gothic"/>
                <w:sz w:val="20"/>
                <w:szCs w:val="20"/>
              </w:rPr>
              <w:t>Choose location</w:t>
            </w:r>
          </w:p>
        </w:tc>
        <w:tc>
          <w:tcPr>
            <w:tcW w:w="2648" w:type="dxa"/>
            <w:tcBorders>
              <w:top w:val="single" w:sz="4" w:space="0" w:color="000000"/>
              <w:left w:val="single" w:sz="4" w:space="0" w:color="000000"/>
              <w:bottom w:val="single" w:sz="4" w:space="0" w:color="000000"/>
              <w:right w:val="single" w:sz="4" w:space="0" w:color="000000"/>
            </w:tcBorders>
            <w:shd w:val="clear" w:color="auto" w:fill="FFFFFF"/>
          </w:tcPr>
          <w:p w14:paraId="18E6FC9B" w14:textId="77777777" w:rsidR="0030073B" w:rsidRDefault="002457DE">
            <w:pPr>
              <w:spacing w:line="240" w:lineRule="auto"/>
              <w:rPr>
                <w:rFonts w:ascii="Century Gothic" w:eastAsia="Century Gothic" w:hAnsi="Century Gothic" w:cs="Century Gothic"/>
                <w:color w:val="000000"/>
              </w:rPr>
            </w:pPr>
            <w:r>
              <w:rPr>
                <w:rFonts w:ascii="Century Gothic" w:eastAsia="Century Gothic" w:hAnsi="Century Gothic" w:cs="Century Gothic"/>
                <w:sz w:val="20"/>
                <w:szCs w:val="20"/>
              </w:rPr>
              <w:t>Clintel Clinic</w:t>
            </w:r>
          </w:p>
        </w:tc>
      </w:tr>
      <w:tr w:rsidR="0030073B" w14:paraId="6A0A2126" w14:textId="77777777">
        <w:trPr>
          <w:trHeight w:val="220"/>
        </w:trPr>
        <w:tc>
          <w:tcPr>
            <w:tcW w:w="10194" w:type="dxa"/>
            <w:gridSpan w:val="3"/>
            <w:tcBorders>
              <w:top w:val="single" w:sz="4" w:space="0" w:color="000000"/>
              <w:left w:val="single" w:sz="4" w:space="0" w:color="000000"/>
              <w:bottom w:val="nil"/>
              <w:right w:val="nil"/>
            </w:tcBorders>
            <w:shd w:val="clear" w:color="auto" w:fill="A6A6A6"/>
          </w:tcPr>
          <w:p w14:paraId="64F36F85" w14:textId="77777777" w:rsidR="0030073B" w:rsidRDefault="002457DE">
            <w:pPr>
              <w:spacing w:line="240" w:lineRule="auto"/>
              <w:rPr>
                <w:rFonts w:ascii="Century Gothic" w:eastAsia="Century Gothic" w:hAnsi="Century Gothic" w:cs="Century Gothic"/>
                <w:color w:val="000000"/>
              </w:rPr>
            </w:pPr>
            <w:r>
              <w:rPr>
                <w:rFonts w:ascii="Century Gothic" w:eastAsia="Century Gothic" w:hAnsi="Century Gothic" w:cs="Century Gothic"/>
                <w:b/>
                <w:sz w:val="20"/>
                <w:szCs w:val="20"/>
              </w:rPr>
              <w:t>Guarantor Details</w:t>
            </w:r>
          </w:p>
        </w:tc>
      </w:tr>
      <w:tr w:rsidR="0030073B" w14:paraId="0EC4DFE1" w14:textId="77777777">
        <w:tc>
          <w:tcPr>
            <w:tcW w:w="2610" w:type="dxa"/>
            <w:tcBorders>
              <w:top w:val="single" w:sz="4" w:space="0" w:color="000000"/>
              <w:left w:val="single" w:sz="4" w:space="0" w:color="000000"/>
              <w:bottom w:val="nil"/>
              <w:right w:val="single" w:sz="4" w:space="0" w:color="000000"/>
            </w:tcBorders>
            <w:shd w:val="clear" w:color="auto" w:fill="FFFFFF"/>
          </w:tcPr>
          <w:p w14:paraId="21A694DC" w14:textId="77777777" w:rsidR="0030073B" w:rsidRDefault="002457DE">
            <w:pPr>
              <w:spacing w:line="240" w:lineRule="auto"/>
              <w:rPr>
                <w:rFonts w:ascii="Century Gothic" w:eastAsia="Century Gothic" w:hAnsi="Century Gothic" w:cs="Century Gothic"/>
                <w:color w:val="000000"/>
              </w:rPr>
            </w:pPr>
            <w:r>
              <w:rPr>
                <w:rFonts w:ascii="Century Gothic" w:eastAsia="Century Gothic" w:hAnsi="Century Gothic" w:cs="Century Gothic"/>
                <w:sz w:val="20"/>
                <w:szCs w:val="20"/>
              </w:rPr>
              <w:t>Bank</w:t>
            </w:r>
          </w:p>
        </w:tc>
        <w:tc>
          <w:tcPr>
            <w:tcW w:w="4936" w:type="dxa"/>
            <w:tcBorders>
              <w:top w:val="single" w:sz="4" w:space="0" w:color="000000"/>
              <w:left w:val="single" w:sz="4" w:space="0" w:color="000000"/>
              <w:bottom w:val="single" w:sz="4" w:space="0" w:color="000000"/>
              <w:right w:val="single" w:sz="4" w:space="0" w:color="000000"/>
            </w:tcBorders>
            <w:shd w:val="clear" w:color="auto" w:fill="FFFFFF"/>
          </w:tcPr>
          <w:p w14:paraId="0EA97E89" w14:textId="77777777" w:rsidR="0030073B" w:rsidRDefault="002457DE">
            <w:pPr>
              <w:spacing w:line="240" w:lineRule="auto"/>
              <w:rPr>
                <w:rFonts w:ascii="Century Gothic" w:eastAsia="Century Gothic" w:hAnsi="Century Gothic" w:cs="Century Gothic"/>
                <w:color w:val="000000"/>
              </w:rPr>
            </w:pPr>
            <w:r>
              <w:rPr>
                <w:rFonts w:ascii="Century Gothic" w:eastAsia="Century Gothic" w:hAnsi="Century Gothic" w:cs="Century Gothic"/>
                <w:sz w:val="20"/>
                <w:szCs w:val="20"/>
              </w:rPr>
              <w:t>Bank that issues cheques used by the guarantor to make payments.  Increasingly redundant as more payments are made by direct deposit</w:t>
            </w:r>
          </w:p>
        </w:tc>
        <w:tc>
          <w:tcPr>
            <w:tcW w:w="2648" w:type="dxa"/>
            <w:tcBorders>
              <w:top w:val="single" w:sz="4" w:space="0" w:color="000000"/>
              <w:left w:val="single" w:sz="4" w:space="0" w:color="000000"/>
              <w:bottom w:val="nil"/>
              <w:right w:val="single" w:sz="4" w:space="0" w:color="000000"/>
            </w:tcBorders>
            <w:shd w:val="clear" w:color="auto" w:fill="FFFFFF"/>
          </w:tcPr>
          <w:p w14:paraId="1768139B" w14:textId="77777777" w:rsidR="0030073B" w:rsidRDefault="002457DE">
            <w:pPr>
              <w:spacing w:line="240" w:lineRule="auto"/>
              <w:rPr>
                <w:rFonts w:ascii="Century Gothic" w:eastAsia="Century Gothic" w:hAnsi="Century Gothic" w:cs="Century Gothic"/>
                <w:color w:val="000000"/>
              </w:rPr>
            </w:pPr>
            <w:r>
              <w:rPr>
                <w:rFonts w:ascii="Century Gothic" w:eastAsia="Century Gothic" w:hAnsi="Century Gothic" w:cs="Century Gothic"/>
                <w:sz w:val="20"/>
                <w:szCs w:val="20"/>
              </w:rPr>
              <w:t>AN</w:t>
            </w:r>
          </w:p>
        </w:tc>
      </w:tr>
      <w:tr w:rsidR="0030073B" w14:paraId="0B3F6869" w14:textId="77777777">
        <w:tc>
          <w:tcPr>
            <w:tcW w:w="2610" w:type="dxa"/>
            <w:tcBorders>
              <w:top w:val="single" w:sz="4" w:space="0" w:color="000000"/>
              <w:left w:val="single" w:sz="4" w:space="0" w:color="000000"/>
              <w:bottom w:val="nil"/>
              <w:right w:val="single" w:sz="4" w:space="0" w:color="000000"/>
            </w:tcBorders>
            <w:shd w:val="clear" w:color="auto" w:fill="FFFFFF"/>
          </w:tcPr>
          <w:p w14:paraId="31CD618D" w14:textId="77777777" w:rsidR="0030073B" w:rsidRDefault="002457DE">
            <w:pPr>
              <w:spacing w:line="240" w:lineRule="auto"/>
              <w:rPr>
                <w:rFonts w:ascii="Century Gothic" w:eastAsia="Century Gothic" w:hAnsi="Century Gothic" w:cs="Century Gothic"/>
                <w:color w:val="000000"/>
              </w:rPr>
            </w:pPr>
            <w:r>
              <w:rPr>
                <w:rFonts w:ascii="Century Gothic" w:eastAsia="Century Gothic" w:hAnsi="Century Gothic" w:cs="Century Gothic"/>
                <w:sz w:val="20"/>
                <w:szCs w:val="20"/>
              </w:rPr>
              <w:t>Branch</w:t>
            </w:r>
          </w:p>
        </w:tc>
        <w:tc>
          <w:tcPr>
            <w:tcW w:w="4936" w:type="dxa"/>
            <w:tcBorders>
              <w:top w:val="single" w:sz="4" w:space="0" w:color="000000"/>
              <w:left w:val="single" w:sz="4" w:space="0" w:color="000000"/>
              <w:bottom w:val="single" w:sz="4" w:space="0" w:color="000000"/>
              <w:right w:val="single" w:sz="4" w:space="0" w:color="000000"/>
            </w:tcBorders>
            <w:shd w:val="clear" w:color="auto" w:fill="FFFFFF"/>
          </w:tcPr>
          <w:p w14:paraId="2F243B82" w14:textId="77777777" w:rsidR="0030073B" w:rsidRDefault="002457DE">
            <w:pPr>
              <w:spacing w:line="240" w:lineRule="auto"/>
              <w:rPr>
                <w:rFonts w:ascii="Century Gothic" w:eastAsia="Century Gothic" w:hAnsi="Century Gothic" w:cs="Century Gothic"/>
                <w:color w:val="000000"/>
              </w:rPr>
            </w:pPr>
            <w:r>
              <w:rPr>
                <w:rFonts w:ascii="Century Gothic" w:eastAsia="Century Gothic" w:hAnsi="Century Gothic" w:cs="Century Gothic"/>
                <w:sz w:val="20"/>
                <w:szCs w:val="20"/>
              </w:rPr>
              <w:t>Branch that issues cheques used by the guarantor to make payments.  Increasingly redundant as more payments are made by direct deposit</w:t>
            </w:r>
          </w:p>
        </w:tc>
        <w:tc>
          <w:tcPr>
            <w:tcW w:w="2648" w:type="dxa"/>
            <w:tcBorders>
              <w:top w:val="single" w:sz="4" w:space="0" w:color="000000"/>
              <w:left w:val="single" w:sz="4" w:space="0" w:color="000000"/>
              <w:bottom w:val="nil"/>
              <w:right w:val="single" w:sz="4" w:space="0" w:color="000000"/>
            </w:tcBorders>
            <w:shd w:val="clear" w:color="auto" w:fill="FFFFFF"/>
          </w:tcPr>
          <w:p w14:paraId="1C0BC98A" w14:textId="77777777" w:rsidR="0030073B" w:rsidRDefault="002457DE">
            <w:pPr>
              <w:spacing w:line="240" w:lineRule="auto"/>
              <w:rPr>
                <w:rFonts w:ascii="Century Gothic" w:eastAsia="Century Gothic" w:hAnsi="Century Gothic" w:cs="Century Gothic"/>
                <w:color w:val="000000"/>
              </w:rPr>
            </w:pPr>
            <w:r>
              <w:rPr>
                <w:rFonts w:ascii="Century Gothic" w:eastAsia="Century Gothic" w:hAnsi="Century Gothic" w:cs="Century Gothic"/>
                <w:sz w:val="20"/>
                <w:szCs w:val="20"/>
              </w:rPr>
              <w:t>Flinders St, Melb</w:t>
            </w:r>
          </w:p>
        </w:tc>
      </w:tr>
      <w:tr w:rsidR="0030073B" w14:paraId="31F408EA" w14:textId="77777777">
        <w:tc>
          <w:tcPr>
            <w:tcW w:w="2610" w:type="dxa"/>
            <w:tcBorders>
              <w:top w:val="single" w:sz="4" w:space="0" w:color="000000"/>
              <w:left w:val="single" w:sz="4" w:space="0" w:color="000000"/>
              <w:bottom w:val="nil"/>
              <w:right w:val="single" w:sz="4" w:space="0" w:color="000000"/>
            </w:tcBorders>
            <w:shd w:val="clear" w:color="auto" w:fill="FFFFFF"/>
          </w:tcPr>
          <w:p w14:paraId="1A953D3E" w14:textId="77777777" w:rsidR="0030073B" w:rsidRDefault="002457DE">
            <w:pPr>
              <w:spacing w:line="240" w:lineRule="auto"/>
              <w:rPr>
                <w:rFonts w:ascii="Century Gothic" w:eastAsia="Century Gothic" w:hAnsi="Century Gothic" w:cs="Century Gothic"/>
                <w:color w:val="000000"/>
              </w:rPr>
            </w:pPr>
            <w:r>
              <w:rPr>
                <w:rFonts w:ascii="Century Gothic" w:eastAsia="Century Gothic" w:hAnsi="Century Gothic" w:cs="Century Gothic"/>
                <w:sz w:val="20"/>
                <w:szCs w:val="20"/>
              </w:rPr>
              <w:t>P Acc Surgery</w:t>
            </w:r>
          </w:p>
        </w:tc>
        <w:tc>
          <w:tcPr>
            <w:tcW w:w="4936" w:type="dxa"/>
            <w:tcBorders>
              <w:top w:val="single" w:sz="4" w:space="0" w:color="000000"/>
              <w:left w:val="single" w:sz="4" w:space="0" w:color="000000"/>
              <w:bottom w:val="single" w:sz="4" w:space="0" w:color="000000"/>
              <w:right w:val="single" w:sz="4" w:space="0" w:color="000000"/>
            </w:tcBorders>
            <w:shd w:val="clear" w:color="auto" w:fill="FFFFFF"/>
          </w:tcPr>
          <w:p w14:paraId="6A5B36BB" w14:textId="77777777" w:rsidR="0030073B" w:rsidRDefault="002457DE">
            <w:pPr>
              <w:spacing w:line="240" w:lineRule="auto"/>
              <w:rPr>
                <w:rFonts w:ascii="Century Gothic" w:eastAsia="Century Gothic" w:hAnsi="Century Gothic" w:cs="Century Gothic"/>
                <w:color w:val="000000"/>
              </w:rPr>
            </w:pPr>
            <w:r>
              <w:rPr>
                <w:rFonts w:ascii="Century Gothic" w:eastAsia="Century Gothic" w:hAnsi="Century Gothic" w:cs="Century Gothic"/>
                <w:sz w:val="20"/>
                <w:szCs w:val="20"/>
              </w:rPr>
              <w:t>Date the aftercare period for the most recent procedural item ends.  Some procedural items have an included aftercare period and this field is used to track when that expires and warn you if you try to raise an invoice in that period that should be covered as part of that aftercare.</w:t>
            </w:r>
          </w:p>
        </w:tc>
        <w:tc>
          <w:tcPr>
            <w:tcW w:w="2648" w:type="dxa"/>
            <w:tcBorders>
              <w:top w:val="single" w:sz="4" w:space="0" w:color="000000"/>
              <w:left w:val="single" w:sz="4" w:space="0" w:color="000000"/>
              <w:bottom w:val="nil"/>
              <w:right w:val="single" w:sz="4" w:space="0" w:color="000000"/>
            </w:tcBorders>
            <w:shd w:val="clear" w:color="auto" w:fill="FFFFFF"/>
          </w:tcPr>
          <w:p w14:paraId="484FA183" w14:textId="77777777" w:rsidR="0030073B" w:rsidRDefault="002457DE">
            <w:pPr>
              <w:spacing w:line="240" w:lineRule="auto"/>
              <w:rPr>
                <w:rFonts w:ascii="Century Gothic" w:eastAsia="Century Gothic" w:hAnsi="Century Gothic" w:cs="Century Gothic"/>
                <w:color w:val="000000"/>
              </w:rPr>
            </w:pPr>
            <w:r>
              <w:rPr>
                <w:rFonts w:ascii="Century Gothic" w:eastAsia="Century Gothic" w:hAnsi="Century Gothic" w:cs="Century Gothic"/>
                <w:sz w:val="20"/>
                <w:szCs w:val="20"/>
              </w:rPr>
              <w:t>24/05/2015</w:t>
            </w:r>
          </w:p>
        </w:tc>
      </w:tr>
      <w:tr w:rsidR="0030073B" w14:paraId="7160D12F" w14:textId="77777777">
        <w:tc>
          <w:tcPr>
            <w:tcW w:w="10194" w:type="dxa"/>
            <w:gridSpan w:val="3"/>
            <w:tcBorders>
              <w:top w:val="single" w:sz="4" w:space="0" w:color="000000"/>
              <w:left w:val="single" w:sz="4" w:space="0" w:color="000000"/>
              <w:bottom w:val="nil"/>
              <w:right w:val="nil"/>
            </w:tcBorders>
            <w:shd w:val="clear" w:color="auto" w:fill="A6A6A6"/>
          </w:tcPr>
          <w:p w14:paraId="7A06C92E" w14:textId="77777777" w:rsidR="0030073B" w:rsidRDefault="002457DE">
            <w:pPr>
              <w:spacing w:line="240" w:lineRule="auto"/>
              <w:rPr>
                <w:rFonts w:ascii="Century Gothic" w:eastAsia="Century Gothic" w:hAnsi="Century Gothic" w:cs="Century Gothic"/>
                <w:color w:val="000000"/>
              </w:rPr>
            </w:pPr>
            <w:r>
              <w:rPr>
                <w:rFonts w:ascii="Century Gothic" w:eastAsia="Century Gothic" w:hAnsi="Century Gothic" w:cs="Century Gothic"/>
                <w:b/>
                <w:sz w:val="20"/>
                <w:szCs w:val="20"/>
              </w:rPr>
              <w:t>Notes</w:t>
            </w:r>
          </w:p>
        </w:tc>
      </w:tr>
      <w:tr w:rsidR="0030073B" w14:paraId="370D8710" w14:textId="77777777">
        <w:tc>
          <w:tcPr>
            <w:tcW w:w="2610" w:type="dxa"/>
            <w:tcBorders>
              <w:top w:val="single" w:sz="4" w:space="0" w:color="000000"/>
              <w:left w:val="single" w:sz="4" w:space="0" w:color="000000"/>
              <w:bottom w:val="single" w:sz="4" w:space="0" w:color="000000"/>
              <w:right w:val="single" w:sz="4" w:space="0" w:color="000000"/>
            </w:tcBorders>
            <w:shd w:val="clear" w:color="auto" w:fill="FFFFFF"/>
          </w:tcPr>
          <w:p w14:paraId="2A45F26F" w14:textId="77777777" w:rsidR="0030073B" w:rsidRDefault="002457DE">
            <w:pPr>
              <w:spacing w:line="240" w:lineRule="auto"/>
              <w:rPr>
                <w:rFonts w:ascii="Century Gothic" w:eastAsia="Century Gothic" w:hAnsi="Century Gothic" w:cs="Century Gothic"/>
                <w:color w:val="000000"/>
              </w:rPr>
            </w:pPr>
            <w:r>
              <w:rPr>
                <w:rFonts w:ascii="Century Gothic" w:eastAsia="Century Gothic" w:hAnsi="Century Gothic" w:cs="Century Gothic"/>
                <w:sz w:val="20"/>
                <w:szCs w:val="20"/>
              </w:rPr>
              <w:t>P Acc Notes</w:t>
            </w:r>
          </w:p>
        </w:tc>
        <w:tc>
          <w:tcPr>
            <w:tcW w:w="4936" w:type="dxa"/>
            <w:tcBorders>
              <w:top w:val="single" w:sz="4" w:space="0" w:color="000000"/>
              <w:left w:val="single" w:sz="4" w:space="0" w:color="000000"/>
              <w:bottom w:val="single" w:sz="4" w:space="0" w:color="000000"/>
              <w:right w:val="single" w:sz="4" w:space="0" w:color="000000"/>
            </w:tcBorders>
            <w:shd w:val="clear" w:color="auto" w:fill="FFFFFF"/>
          </w:tcPr>
          <w:p w14:paraId="587257A0" w14:textId="77777777" w:rsidR="0030073B" w:rsidRDefault="002457DE">
            <w:pPr>
              <w:spacing w:line="240" w:lineRule="auto"/>
              <w:rPr>
                <w:rFonts w:ascii="Century Gothic" w:eastAsia="Century Gothic" w:hAnsi="Century Gothic" w:cs="Century Gothic"/>
                <w:color w:val="000000"/>
              </w:rPr>
            </w:pPr>
            <w:r>
              <w:rPr>
                <w:rFonts w:ascii="Century Gothic" w:eastAsia="Century Gothic" w:hAnsi="Century Gothic" w:cs="Century Gothic"/>
                <w:sz w:val="20"/>
                <w:szCs w:val="20"/>
              </w:rPr>
              <w:t>Fill in any relevant account notes.</w:t>
            </w:r>
          </w:p>
        </w:tc>
        <w:tc>
          <w:tcPr>
            <w:tcW w:w="2648" w:type="dxa"/>
            <w:tcBorders>
              <w:top w:val="single" w:sz="4" w:space="0" w:color="000000"/>
              <w:left w:val="single" w:sz="4" w:space="0" w:color="000000"/>
              <w:bottom w:val="single" w:sz="4" w:space="0" w:color="000000"/>
              <w:right w:val="single" w:sz="4" w:space="0" w:color="000000"/>
            </w:tcBorders>
            <w:shd w:val="clear" w:color="auto" w:fill="FFFFFF"/>
          </w:tcPr>
          <w:p w14:paraId="35988405" w14:textId="77777777" w:rsidR="0030073B" w:rsidRDefault="0030073B">
            <w:pPr>
              <w:spacing w:line="240" w:lineRule="auto"/>
              <w:rPr>
                <w:rFonts w:ascii="Century Gothic" w:eastAsia="Century Gothic" w:hAnsi="Century Gothic" w:cs="Century Gothic"/>
                <w:color w:val="000000"/>
              </w:rPr>
            </w:pPr>
          </w:p>
        </w:tc>
      </w:tr>
    </w:tbl>
    <w:p w14:paraId="1D034316" w14:textId="77777777" w:rsidR="0030073B" w:rsidRDefault="0030073B">
      <w:pPr>
        <w:spacing w:after="160" w:line="259" w:lineRule="auto"/>
        <w:rPr>
          <w:rFonts w:ascii="Century Gothic" w:eastAsia="Century Gothic" w:hAnsi="Century Gothic" w:cs="Century Gothic"/>
        </w:rPr>
      </w:pPr>
    </w:p>
    <w:p w14:paraId="21316767" w14:textId="77777777" w:rsidR="0030073B" w:rsidRDefault="002457DE">
      <w:pPr>
        <w:numPr>
          <w:ilvl w:val="0"/>
          <w:numId w:val="13"/>
        </w:numPr>
        <w:pBdr>
          <w:top w:val="nil"/>
          <w:left w:val="nil"/>
          <w:bottom w:val="nil"/>
          <w:right w:val="nil"/>
          <w:between w:val="nil"/>
        </w:pBdr>
        <w:spacing w:after="160" w:line="259" w:lineRule="auto"/>
        <w:rPr>
          <w:rFonts w:ascii="Century Gothic" w:eastAsia="Century Gothic" w:hAnsi="Century Gothic" w:cs="Century Gothic"/>
          <w:color w:val="000000"/>
        </w:rPr>
      </w:pPr>
      <w:r>
        <w:rPr>
          <w:rFonts w:ascii="Century Gothic" w:eastAsia="Century Gothic" w:hAnsi="Century Gothic" w:cs="Century Gothic"/>
          <w:color w:val="000000"/>
        </w:rPr>
        <w:t>Click ‘Create Patient Account’</w:t>
      </w:r>
    </w:p>
    <w:p w14:paraId="7F58AE09" w14:textId="77777777" w:rsidR="0030073B" w:rsidRDefault="002457DE">
      <w:pPr>
        <w:spacing w:after="160" w:line="259" w:lineRule="auto"/>
        <w:rPr>
          <w:rFonts w:ascii="Century Gothic" w:eastAsia="Century Gothic" w:hAnsi="Century Gothic" w:cs="Century Gothic"/>
          <w:color w:val="1F3863"/>
          <w:sz w:val="24"/>
          <w:szCs w:val="24"/>
        </w:rPr>
      </w:pPr>
      <w:r>
        <w:br w:type="page"/>
      </w:r>
    </w:p>
    <w:p w14:paraId="08198463" w14:textId="77777777" w:rsidR="0030073B" w:rsidRDefault="002457DE">
      <w:pPr>
        <w:pStyle w:val="Heading3"/>
        <w:rPr>
          <w:rFonts w:ascii="Century Gothic" w:eastAsia="Century Gothic" w:hAnsi="Century Gothic" w:cs="Century Gothic"/>
        </w:rPr>
      </w:pPr>
      <w:bookmarkStart w:id="38" w:name="_2u6wntf" w:colFirst="0" w:colLast="0"/>
      <w:bookmarkEnd w:id="38"/>
      <w:r>
        <w:rPr>
          <w:rFonts w:ascii="Century Gothic" w:eastAsia="Century Gothic" w:hAnsi="Century Gothic" w:cs="Century Gothic"/>
        </w:rPr>
        <w:lastRenderedPageBreak/>
        <w:t>Workers Compensation  Legal Accounts set up</w:t>
      </w:r>
    </w:p>
    <w:p w14:paraId="55F879D8" w14:textId="77777777" w:rsidR="0030073B" w:rsidRDefault="002457DE">
      <w:pPr>
        <w:numPr>
          <w:ilvl w:val="0"/>
          <w:numId w:val="16"/>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t>Open a patient record</w:t>
      </w:r>
      <w:r>
        <w:rPr>
          <w:noProof/>
        </w:rPr>
        <w:drawing>
          <wp:anchor distT="0" distB="0" distL="114300" distR="114300" simplePos="0" relativeHeight="251664384" behindDoc="0" locked="0" layoutInCell="1" hidden="0" allowOverlap="1" wp14:anchorId="5D230D2F" wp14:editId="24BDB2E5">
            <wp:simplePos x="0" y="0"/>
            <wp:positionH relativeFrom="column">
              <wp:posOffset>3079115</wp:posOffset>
            </wp:positionH>
            <wp:positionV relativeFrom="paragraph">
              <wp:posOffset>114300</wp:posOffset>
            </wp:positionV>
            <wp:extent cx="781050" cy="287655"/>
            <wp:effectExtent l="0" t="0" r="0" b="0"/>
            <wp:wrapNone/>
            <wp:docPr id="4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781050" cy="287655"/>
                    </a:xfrm>
                    <a:prstGeom prst="rect">
                      <a:avLst/>
                    </a:prstGeom>
                    <a:ln/>
                  </pic:spPr>
                </pic:pic>
              </a:graphicData>
            </a:graphic>
          </wp:anchor>
        </w:drawing>
      </w:r>
    </w:p>
    <w:p w14:paraId="38672FEE" w14:textId="77777777" w:rsidR="0030073B" w:rsidRDefault="002457DE">
      <w:pPr>
        <w:numPr>
          <w:ilvl w:val="0"/>
          <w:numId w:val="16"/>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t>Click ‘Accounts’ (left-hand menu)</w:t>
      </w:r>
    </w:p>
    <w:p w14:paraId="69A69CD8" w14:textId="77777777" w:rsidR="0030073B" w:rsidRDefault="002457DE">
      <w:pPr>
        <w:numPr>
          <w:ilvl w:val="0"/>
          <w:numId w:val="16"/>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t>Click ‘New Account’</w:t>
      </w:r>
    </w:p>
    <w:p w14:paraId="37DBED13" w14:textId="77777777" w:rsidR="0030073B" w:rsidRDefault="002457DE">
      <w:pPr>
        <w:numPr>
          <w:ilvl w:val="0"/>
          <w:numId w:val="16"/>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t>Select the type of Account to create (based on who is responsible for paying invoices)</w:t>
      </w:r>
    </w:p>
    <w:p w14:paraId="0B22CD3E" w14:textId="77777777" w:rsidR="0030073B" w:rsidRDefault="002457DE">
      <w:pPr>
        <w:numPr>
          <w:ilvl w:val="1"/>
          <w:numId w:val="16"/>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t xml:space="preserve">Workers Compensation – </w:t>
      </w:r>
    </w:p>
    <w:p w14:paraId="5128871C" w14:textId="77777777" w:rsidR="0030073B" w:rsidRDefault="002457DE">
      <w:pPr>
        <w:numPr>
          <w:ilvl w:val="1"/>
          <w:numId w:val="16"/>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t xml:space="preserve">Legal – </w:t>
      </w:r>
    </w:p>
    <w:p w14:paraId="1AD410DF" w14:textId="77777777" w:rsidR="0030073B" w:rsidRDefault="002457DE">
      <w:pPr>
        <w:numPr>
          <w:ilvl w:val="0"/>
          <w:numId w:val="16"/>
        </w:numPr>
        <w:pBdr>
          <w:top w:val="nil"/>
          <w:left w:val="nil"/>
          <w:bottom w:val="nil"/>
          <w:right w:val="nil"/>
          <w:between w:val="nil"/>
        </w:pBdr>
        <w:spacing w:after="160" w:line="259" w:lineRule="auto"/>
        <w:rPr>
          <w:rFonts w:ascii="Century Gothic" w:eastAsia="Century Gothic" w:hAnsi="Century Gothic" w:cs="Century Gothic"/>
          <w:color w:val="000000"/>
        </w:rPr>
      </w:pPr>
      <w:r>
        <w:rPr>
          <w:rFonts w:ascii="Century Gothic" w:eastAsia="Century Gothic" w:hAnsi="Century Gothic" w:cs="Century Gothic"/>
          <w:color w:val="000000"/>
        </w:rPr>
        <w:t>The Account screen will display with the following fields</w:t>
      </w:r>
    </w:p>
    <w:p w14:paraId="5497EA5E" w14:textId="77777777" w:rsidR="0030073B" w:rsidRDefault="0030073B">
      <w:pPr>
        <w:spacing w:after="160" w:line="259" w:lineRule="auto"/>
        <w:rPr>
          <w:rFonts w:ascii="Century Gothic" w:eastAsia="Century Gothic" w:hAnsi="Century Gothic" w:cs="Century Gothic"/>
        </w:rPr>
      </w:pPr>
    </w:p>
    <w:tbl>
      <w:tblPr>
        <w:tblStyle w:val="a4"/>
        <w:tblW w:w="10194" w:type="dxa"/>
        <w:tblLayout w:type="fixed"/>
        <w:tblLook w:val="0000" w:firstRow="0" w:lastRow="0" w:firstColumn="0" w:lastColumn="0" w:noHBand="0" w:noVBand="0"/>
      </w:tblPr>
      <w:tblGrid>
        <w:gridCol w:w="2610"/>
        <w:gridCol w:w="4936"/>
        <w:gridCol w:w="2648"/>
      </w:tblGrid>
      <w:tr w:rsidR="0030073B" w14:paraId="2AE40875" w14:textId="77777777">
        <w:tc>
          <w:tcPr>
            <w:tcW w:w="2610" w:type="dxa"/>
            <w:tcBorders>
              <w:top w:val="single" w:sz="4" w:space="0" w:color="000000"/>
              <w:left w:val="single" w:sz="4" w:space="0" w:color="000000"/>
              <w:bottom w:val="single" w:sz="4" w:space="0" w:color="000000"/>
              <w:right w:val="single" w:sz="4" w:space="0" w:color="000000"/>
            </w:tcBorders>
            <w:shd w:val="clear" w:color="auto" w:fill="CCFFFF"/>
          </w:tcPr>
          <w:p w14:paraId="6306EA31" w14:textId="77777777" w:rsidR="0030073B" w:rsidRDefault="002457DE">
            <w:pPr>
              <w:spacing w:line="240" w:lineRule="auto"/>
              <w:rPr>
                <w:rFonts w:ascii="Century Gothic" w:eastAsia="Century Gothic" w:hAnsi="Century Gothic" w:cs="Century Gothic"/>
                <w:color w:val="000000"/>
              </w:rPr>
            </w:pPr>
            <w:r>
              <w:rPr>
                <w:rFonts w:ascii="Century Gothic" w:eastAsia="Century Gothic" w:hAnsi="Century Gothic" w:cs="Century Gothic"/>
                <w:b/>
                <w:sz w:val="20"/>
                <w:szCs w:val="20"/>
              </w:rPr>
              <w:t>Field Name</w:t>
            </w:r>
          </w:p>
        </w:tc>
        <w:tc>
          <w:tcPr>
            <w:tcW w:w="4936" w:type="dxa"/>
            <w:tcBorders>
              <w:top w:val="single" w:sz="4" w:space="0" w:color="000000"/>
              <w:left w:val="single" w:sz="4" w:space="0" w:color="000000"/>
              <w:bottom w:val="single" w:sz="4" w:space="0" w:color="000000"/>
              <w:right w:val="single" w:sz="4" w:space="0" w:color="000000"/>
            </w:tcBorders>
            <w:shd w:val="clear" w:color="auto" w:fill="CCFFFF"/>
          </w:tcPr>
          <w:p w14:paraId="1B535609" w14:textId="77777777" w:rsidR="0030073B" w:rsidRDefault="002457DE">
            <w:pPr>
              <w:spacing w:line="240" w:lineRule="auto"/>
              <w:rPr>
                <w:rFonts w:ascii="Century Gothic" w:eastAsia="Century Gothic" w:hAnsi="Century Gothic" w:cs="Century Gothic"/>
                <w:color w:val="000000"/>
              </w:rPr>
            </w:pPr>
            <w:r>
              <w:rPr>
                <w:rFonts w:ascii="Century Gothic" w:eastAsia="Century Gothic" w:hAnsi="Century Gothic" w:cs="Century Gothic"/>
                <w:b/>
                <w:sz w:val="20"/>
                <w:szCs w:val="20"/>
              </w:rPr>
              <w:t>Description</w:t>
            </w:r>
          </w:p>
        </w:tc>
        <w:tc>
          <w:tcPr>
            <w:tcW w:w="2648" w:type="dxa"/>
            <w:tcBorders>
              <w:top w:val="single" w:sz="4" w:space="0" w:color="000000"/>
              <w:left w:val="single" w:sz="4" w:space="0" w:color="000000"/>
              <w:bottom w:val="single" w:sz="4" w:space="0" w:color="000000"/>
              <w:right w:val="single" w:sz="4" w:space="0" w:color="000000"/>
            </w:tcBorders>
            <w:shd w:val="clear" w:color="auto" w:fill="CCFFFF"/>
          </w:tcPr>
          <w:p w14:paraId="671850E3" w14:textId="77777777" w:rsidR="0030073B" w:rsidRDefault="002457DE">
            <w:pPr>
              <w:spacing w:line="240" w:lineRule="auto"/>
              <w:rPr>
                <w:rFonts w:ascii="Century Gothic" w:eastAsia="Century Gothic" w:hAnsi="Century Gothic" w:cs="Century Gothic"/>
                <w:color w:val="000000"/>
              </w:rPr>
            </w:pPr>
            <w:r>
              <w:rPr>
                <w:rFonts w:ascii="Century Gothic" w:eastAsia="Century Gothic" w:hAnsi="Century Gothic" w:cs="Century Gothic"/>
                <w:b/>
                <w:sz w:val="20"/>
                <w:szCs w:val="20"/>
              </w:rPr>
              <w:t>Examples</w:t>
            </w:r>
          </w:p>
        </w:tc>
      </w:tr>
      <w:tr w:rsidR="0030073B" w14:paraId="71EA99F4" w14:textId="77777777">
        <w:tc>
          <w:tcPr>
            <w:tcW w:w="10194" w:type="dxa"/>
            <w:gridSpan w:val="3"/>
            <w:tcBorders>
              <w:top w:val="single" w:sz="4" w:space="0" w:color="000000"/>
              <w:left w:val="single" w:sz="4" w:space="0" w:color="000000"/>
              <w:bottom w:val="single" w:sz="4" w:space="0" w:color="000000"/>
              <w:right w:val="single" w:sz="4" w:space="0" w:color="000000"/>
            </w:tcBorders>
            <w:shd w:val="clear" w:color="auto" w:fill="C0C0C0"/>
          </w:tcPr>
          <w:p w14:paraId="09252AE0" w14:textId="77777777" w:rsidR="0030073B" w:rsidRDefault="002457DE">
            <w:pPr>
              <w:spacing w:line="240" w:lineRule="auto"/>
              <w:rPr>
                <w:rFonts w:ascii="Century Gothic" w:eastAsia="Century Gothic" w:hAnsi="Century Gothic" w:cs="Century Gothic"/>
                <w:color w:val="000000"/>
              </w:rPr>
            </w:pPr>
            <w:r>
              <w:rPr>
                <w:rFonts w:ascii="Century Gothic" w:eastAsia="Century Gothic" w:hAnsi="Century Gothic" w:cs="Century Gothic"/>
                <w:b/>
                <w:sz w:val="20"/>
                <w:szCs w:val="20"/>
              </w:rPr>
              <w:t>Details</w:t>
            </w:r>
          </w:p>
        </w:tc>
      </w:tr>
      <w:tr w:rsidR="0030073B" w14:paraId="3DCB0DA9" w14:textId="77777777">
        <w:tc>
          <w:tcPr>
            <w:tcW w:w="2610" w:type="dxa"/>
            <w:tcBorders>
              <w:top w:val="single" w:sz="4" w:space="0" w:color="000000"/>
              <w:left w:val="single" w:sz="4" w:space="0" w:color="000000"/>
              <w:bottom w:val="single" w:sz="4" w:space="0" w:color="000000"/>
              <w:right w:val="single" w:sz="4" w:space="0" w:color="000000"/>
            </w:tcBorders>
            <w:shd w:val="clear" w:color="auto" w:fill="FFFFFF"/>
          </w:tcPr>
          <w:p w14:paraId="502129E3" w14:textId="77777777" w:rsidR="0030073B" w:rsidRDefault="002457DE">
            <w:pPr>
              <w:spacing w:line="240" w:lineRule="auto"/>
              <w:rPr>
                <w:rFonts w:ascii="Century Gothic" w:eastAsia="Century Gothic" w:hAnsi="Century Gothic" w:cs="Century Gothic"/>
                <w:color w:val="000000"/>
              </w:rPr>
            </w:pPr>
            <w:r>
              <w:rPr>
                <w:rFonts w:ascii="Century Gothic" w:eastAsia="Century Gothic" w:hAnsi="Century Gothic" w:cs="Century Gothic"/>
                <w:sz w:val="20"/>
                <w:szCs w:val="20"/>
              </w:rPr>
              <w:t>Guarantor</w:t>
            </w:r>
          </w:p>
        </w:tc>
        <w:tc>
          <w:tcPr>
            <w:tcW w:w="4936" w:type="dxa"/>
            <w:tcBorders>
              <w:top w:val="single" w:sz="4" w:space="0" w:color="000000"/>
              <w:left w:val="single" w:sz="4" w:space="0" w:color="000000"/>
              <w:bottom w:val="single" w:sz="4" w:space="0" w:color="000000"/>
              <w:right w:val="single" w:sz="4" w:space="0" w:color="000000"/>
            </w:tcBorders>
            <w:shd w:val="clear" w:color="auto" w:fill="FFFFFF"/>
          </w:tcPr>
          <w:p w14:paraId="2350DA3C" w14:textId="77777777" w:rsidR="0030073B" w:rsidRDefault="002457DE">
            <w:pPr>
              <w:spacing w:line="240" w:lineRule="auto"/>
              <w:rPr>
                <w:rFonts w:ascii="Century Gothic" w:eastAsia="Century Gothic" w:hAnsi="Century Gothic" w:cs="Century Gothic"/>
                <w:color w:val="000000"/>
              </w:rPr>
            </w:pPr>
            <w:r>
              <w:rPr>
                <w:rFonts w:ascii="Century Gothic" w:eastAsia="Century Gothic" w:hAnsi="Century Gothic" w:cs="Century Gothic"/>
                <w:sz w:val="20"/>
                <w:szCs w:val="20"/>
              </w:rPr>
              <w:t>The entity responsible for the payment of the account (gathered from the Guarantors table in The Specialist).  Only those guarantors relevant to the selected account type are displayed as options</w:t>
            </w:r>
          </w:p>
        </w:tc>
        <w:tc>
          <w:tcPr>
            <w:tcW w:w="2648" w:type="dxa"/>
            <w:tcBorders>
              <w:top w:val="single" w:sz="4" w:space="0" w:color="000000"/>
              <w:left w:val="single" w:sz="4" w:space="0" w:color="000000"/>
              <w:bottom w:val="single" w:sz="4" w:space="0" w:color="000000"/>
              <w:right w:val="single" w:sz="4" w:space="0" w:color="000000"/>
            </w:tcBorders>
            <w:shd w:val="clear" w:color="auto" w:fill="FFFFFF"/>
          </w:tcPr>
          <w:p w14:paraId="6FD0F16E" w14:textId="77777777" w:rsidR="0030073B" w:rsidRDefault="002457DE">
            <w:pPr>
              <w:spacing w:line="240" w:lineRule="auto"/>
              <w:rPr>
                <w:rFonts w:ascii="Century Gothic" w:eastAsia="Century Gothic" w:hAnsi="Century Gothic" w:cs="Century Gothic"/>
                <w:color w:val="000000"/>
              </w:rPr>
            </w:pPr>
            <w:r>
              <w:rPr>
                <w:rFonts w:ascii="Century Gothic" w:eastAsia="Century Gothic" w:hAnsi="Century Gothic" w:cs="Century Gothic"/>
                <w:sz w:val="20"/>
                <w:szCs w:val="20"/>
              </w:rPr>
              <w:t>Medibank Private</w:t>
            </w:r>
          </w:p>
        </w:tc>
      </w:tr>
      <w:tr w:rsidR="0030073B" w14:paraId="7F057A53" w14:textId="77777777">
        <w:tc>
          <w:tcPr>
            <w:tcW w:w="2610" w:type="dxa"/>
            <w:tcBorders>
              <w:top w:val="single" w:sz="4" w:space="0" w:color="000000"/>
              <w:left w:val="single" w:sz="4" w:space="0" w:color="000000"/>
              <w:bottom w:val="single" w:sz="4" w:space="0" w:color="000000"/>
              <w:right w:val="single" w:sz="4" w:space="0" w:color="000000"/>
            </w:tcBorders>
            <w:shd w:val="clear" w:color="auto" w:fill="FFFFFF"/>
          </w:tcPr>
          <w:p w14:paraId="31D7DA3F" w14:textId="77777777" w:rsidR="0030073B" w:rsidRDefault="002457DE">
            <w:pPr>
              <w:spacing w:line="240" w:lineRule="auto"/>
              <w:rPr>
                <w:rFonts w:ascii="Century Gothic" w:eastAsia="Century Gothic" w:hAnsi="Century Gothic" w:cs="Century Gothic"/>
                <w:color w:val="000000"/>
              </w:rPr>
            </w:pPr>
            <w:r>
              <w:rPr>
                <w:rFonts w:ascii="Century Gothic" w:eastAsia="Century Gothic" w:hAnsi="Century Gothic" w:cs="Century Gothic"/>
                <w:sz w:val="20"/>
                <w:szCs w:val="20"/>
              </w:rPr>
              <w:t xml:space="preserve">Medical Provider </w:t>
            </w:r>
          </w:p>
        </w:tc>
        <w:tc>
          <w:tcPr>
            <w:tcW w:w="4936" w:type="dxa"/>
            <w:tcBorders>
              <w:top w:val="single" w:sz="4" w:space="0" w:color="000000"/>
              <w:left w:val="single" w:sz="4" w:space="0" w:color="000000"/>
              <w:bottom w:val="single" w:sz="4" w:space="0" w:color="000000"/>
              <w:right w:val="single" w:sz="4" w:space="0" w:color="000000"/>
            </w:tcBorders>
            <w:shd w:val="clear" w:color="auto" w:fill="FFFFFF"/>
          </w:tcPr>
          <w:p w14:paraId="40DC7229" w14:textId="77777777" w:rsidR="0030073B" w:rsidRDefault="002457DE">
            <w:pPr>
              <w:spacing w:line="240" w:lineRule="auto"/>
              <w:rPr>
                <w:rFonts w:ascii="Century Gothic" w:eastAsia="Century Gothic" w:hAnsi="Century Gothic" w:cs="Century Gothic"/>
                <w:color w:val="000000"/>
              </w:rPr>
            </w:pPr>
            <w:r>
              <w:rPr>
                <w:rFonts w:ascii="Century Gothic" w:eastAsia="Century Gothic" w:hAnsi="Century Gothic" w:cs="Century Gothic"/>
                <w:sz w:val="20"/>
                <w:szCs w:val="20"/>
              </w:rPr>
              <w:t>Choose Medical provider</w:t>
            </w:r>
          </w:p>
        </w:tc>
        <w:tc>
          <w:tcPr>
            <w:tcW w:w="2648" w:type="dxa"/>
            <w:tcBorders>
              <w:top w:val="single" w:sz="4" w:space="0" w:color="000000"/>
              <w:left w:val="single" w:sz="4" w:space="0" w:color="000000"/>
              <w:bottom w:val="single" w:sz="4" w:space="0" w:color="000000"/>
              <w:right w:val="single" w:sz="4" w:space="0" w:color="000000"/>
            </w:tcBorders>
            <w:shd w:val="clear" w:color="auto" w:fill="FFFFFF"/>
          </w:tcPr>
          <w:p w14:paraId="64146F7A" w14:textId="77777777" w:rsidR="0030073B" w:rsidRDefault="002457DE">
            <w:pPr>
              <w:spacing w:line="240" w:lineRule="auto"/>
              <w:rPr>
                <w:rFonts w:ascii="Century Gothic" w:eastAsia="Century Gothic" w:hAnsi="Century Gothic" w:cs="Century Gothic"/>
                <w:color w:val="000000"/>
              </w:rPr>
            </w:pPr>
            <w:r>
              <w:rPr>
                <w:rFonts w:ascii="Century Gothic" w:eastAsia="Century Gothic" w:hAnsi="Century Gothic" w:cs="Century Gothic"/>
                <w:sz w:val="20"/>
                <w:szCs w:val="20"/>
              </w:rPr>
              <w:t>Magus Polan</w:t>
            </w:r>
          </w:p>
        </w:tc>
      </w:tr>
      <w:tr w:rsidR="0030073B" w14:paraId="4F2CEA85" w14:textId="77777777">
        <w:tc>
          <w:tcPr>
            <w:tcW w:w="2610" w:type="dxa"/>
            <w:tcBorders>
              <w:top w:val="single" w:sz="4" w:space="0" w:color="000000"/>
              <w:left w:val="single" w:sz="4" w:space="0" w:color="000000"/>
              <w:bottom w:val="single" w:sz="4" w:space="0" w:color="000000"/>
              <w:right w:val="single" w:sz="4" w:space="0" w:color="000000"/>
            </w:tcBorders>
            <w:shd w:val="clear" w:color="auto" w:fill="FFFFFF"/>
          </w:tcPr>
          <w:p w14:paraId="1032CEA5" w14:textId="77777777" w:rsidR="0030073B" w:rsidRDefault="002457DE">
            <w:pPr>
              <w:spacing w:line="240" w:lineRule="auto"/>
              <w:rPr>
                <w:rFonts w:ascii="Century Gothic" w:eastAsia="Century Gothic" w:hAnsi="Century Gothic" w:cs="Century Gothic"/>
                <w:color w:val="000000"/>
              </w:rPr>
            </w:pPr>
            <w:r>
              <w:rPr>
                <w:rFonts w:ascii="Century Gothic" w:eastAsia="Century Gothic" w:hAnsi="Century Gothic" w:cs="Century Gothic"/>
                <w:sz w:val="20"/>
                <w:szCs w:val="20"/>
              </w:rPr>
              <w:t>Location</w:t>
            </w:r>
          </w:p>
        </w:tc>
        <w:tc>
          <w:tcPr>
            <w:tcW w:w="4936" w:type="dxa"/>
            <w:tcBorders>
              <w:top w:val="single" w:sz="4" w:space="0" w:color="000000"/>
              <w:left w:val="single" w:sz="4" w:space="0" w:color="000000"/>
              <w:bottom w:val="single" w:sz="4" w:space="0" w:color="000000"/>
              <w:right w:val="single" w:sz="4" w:space="0" w:color="000000"/>
            </w:tcBorders>
            <w:shd w:val="clear" w:color="auto" w:fill="FFFFFF"/>
          </w:tcPr>
          <w:p w14:paraId="082E599A" w14:textId="77777777" w:rsidR="0030073B" w:rsidRDefault="002457DE">
            <w:pPr>
              <w:spacing w:line="240" w:lineRule="auto"/>
              <w:rPr>
                <w:rFonts w:ascii="Century Gothic" w:eastAsia="Century Gothic" w:hAnsi="Century Gothic" w:cs="Century Gothic"/>
                <w:color w:val="000000"/>
              </w:rPr>
            </w:pPr>
            <w:r>
              <w:rPr>
                <w:rFonts w:ascii="Century Gothic" w:eastAsia="Century Gothic" w:hAnsi="Century Gothic" w:cs="Century Gothic"/>
                <w:sz w:val="20"/>
                <w:szCs w:val="20"/>
              </w:rPr>
              <w:t>Choose location</w:t>
            </w:r>
          </w:p>
        </w:tc>
        <w:tc>
          <w:tcPr>
            <w:tcW w:w="2648" w:type="dxa"/>
            <w:tcBorders>
              <w:top w:val="single" w:sz="4" w:space="0" w:color="000000"/>
              <w:left w:val="single" w:sz="4" w:space="0" w:color="000000"/>
              <w:bottom w:val="single" w:sz="4" w:space="0" w:color="000000"/>
              <w:right w:val="single" w:sz="4" w:space="0" w:color="000000"/>
            </w:tcBorders>
            <w:shd w:val="clear" w:color="auto" w:fill="FFFFFF"/>
          </w:tcPr>
          <w:p w14:paraId="75300B42" w14:textId="77777777" w:rsidR="0030073B" w:rsidRDefault="002457DE">
            <w:pPr>
              <w:spacing w:line="240" w:lineRule="auto"/>
              <w:rPr>
                <w:rFonts w:ascii="Century Gothic" w:eastAsia="Century Gothic" w:hAnsi="Century Gothic" w:cs="Century Gothic"/>
                <w:color w:val="000000"/>
              </w:rPr>
            </w:pPr>
            <w:r>
              <w:rPr>
                <w:rFonts w:ascii="Century Gothic" w:eastAsia="Century Gothic" w:hAnsi="Century Gothic" w:cs="Century Gothic"/>
                <w:sz w:val="20"/>
                <w:szCs w:val="20"/>
              </w:rPr>
              <w:t>Clintel Clinic</w:t>
            </w:r>
          </w:p>
        </w:tc>
      </w:tr>
      <w:tr w:rsidR="0030073B" w14:paraId="40154B26" w14:textId="77777777">
        <w:trPr>
          <w:trHeight w:val="220"/>
        </w:trPr>
        <w:tc>
          <w:tcPr>
            <w:tcW w:w="10194" w:type="dxa"/>
            <w:gridSpan w:val="3"/>
            <w:tcBorders>
              <w:top w:val="single" w:sz="4" w:space="0" w:color="000000"/>
              <w:left w:val="single" w:sz="4" w:space="0" w:color="000000"/>
              <w:bottom w:val="nil"/>
              <w:right w:val="single" w:sz="4" w:space="0" w:color="000000"/>
            </w:tcBorders>
            <w:shd w:val="clear" w:color="auto" w:fill="A6A6A6"/>
          </w:tcPr>
          <w:p w14:paraId="092DE0CA" w14:textId="77777777" w:rsidR="0030073B" w:rsidRDefault="002457DE">
            <w:pPr>
              <w:spacing w:line="240" w:lineRule="auto"/>
              <w:rPr>
                <w:rFonts w:ascii="Century Gothic" w:eastAsia="Century Gothic" w:hAnsi="Century Gothic" w:cs="Century Gothic"/>
                <w:color w:val="000000"/>
              </w:rPr>
            </w:pPr>
            <w:r>
              <w:rPr>
                <w:rFonts w:ascii="Century Gothic" w:eastAsia="Century Gothic" w:hAnsi="Century Gothic" w:cs="Century Gothic"/>
                <w:b/>
                <w:sz w:val="20"/>
                <w:szCs w:val="20"/>
              </w:rPr>
              <w:t>Employer Details</w:t>
            </w:r>
          </w:p>
        </w:tc>
      </w:tr>
      <w:tr w:rsidR="0030073B" w14:paraId="750869C7" w14:textId="77777777">
        <w:trPr>
          <w:trHeight w:val="220"/>
        </w:trPr>
        <w:tc>
          <w:tcPr>
            <w:tcW w:w="2610" w:type="dxa"/>
            <w:tcBorders>
              <w:top w:val="single" w:sz="4" w:space="0" w:color="000000"/>
              <w:left w:val="single" w:sz="4" w:space="0" w:color="000000"/>
              <w:bottom w:val="nil"/>
              <w:right w:val="single" w:sz="4" w:space="0" w:color="000000"/>
            </w:tcBorders>
            <w:shd w:val="clear" w:color="auto" w:fill="FFFFFF"/>
          </w:tcPr>
          <w:p w14:paraId="0BF0B944" w14:textId="77777777" w:rsidR="0030073B" w:rsidRDefault="002457DE">
            <w:pPr>
              <w:spacing w:line="240" w:lineRule="auto"/>
              <w:rPr>
                <w:rFonts w:ascii="Century Gothic" w:eastAsia="Century Gothic" w:hAnsi="Century Gothic" w:cs="Century Gothic"/>
                <w:color w:val="000000"/>
              </w:rPr>
            </w:pPr>
            <w:r>
              <w:rPr>
                <w:rFonts w:ascii="Century Gothic" w:eastAsia="Century Gothic" w:hAnsi="Century Gothic" w:cs="Century Gothic"/>
                <w:sz w:val="20"/>
                <w:szCs w:val="20"/>
              </w:rPr>
              <w:t>Employer</w:t>
            </w:r>
          </w:p>
        </w:tc>
        <w:tc>
          <w:tcPr>
            <w:tcW w:w="4936" w:type="dxa"/>
            <w:tcBorders>
              <w:top w:val="single" w:sz="4" w:space="0" w:color="000000"/>
              <w:left w:val="single" w:sz="4" w:space="0" w:color="000000"/>
              <w:bottom w:val="single" w:sz="4" w:space="0" w:color="000000"/>
              <w:right w:val="single" w:sz="4" w:space="0" w:color="000000"/>
            </w:tcBorders>
            <w:shd w:val="clear" w:color="auto" w:fill="FFFFFF"/>
          </w:tcPr>
          <w:p w14:paraId="2D000B9E" w14:textId="77777777" w:rsidR="0030073B" w:rsidRDefault="002457DE">
            <w:pPr>
              <w:spacing w:line="240" w:lineRule="auto"/>
              <w:rPr>
                <w:rFonts w:ascii="Century Gothic" w:eastAsia="Century Gothic" w:hAnsi="Century Gothic" w:cs="Century Gothic"/>
                <w:color w:val="000000"/>
              </w:rPr>
            </w:pPr>
            <w:r>
              <w:rPr>
                <w:rFonts w:ascii="Century Gothic" w:eastAsia="Century Gothic" w:hAnsi="Century Gothic" w:cs="Century Gothic"/>
                <w:sz w:val="20"/>
                <w:szCs w:val="20"/>
              </w:rPr>
              <w:t>Name of the Employer</w:t>
            </w:r>
          </w:p>
        </w:tc>
        <w:tc>
          <w:tcPr>
            <w:tcW w:w="2648" w:type="dxa"/>
            <w:tcBorders>
              <w:top w:val="single" w:sz="4" w:space="0" w:color="000000"/>
              <w:left w:val="single" w:sz="4" w:space="0" w:color="000000"/>
              <w:bottom w:val="nil"/>
              <w:right w:val="single" w:sz="4" w:space="0" w:color="000000"/>
            </w:tcBorders>
            <w:shd w:val="clear" w:color="auto" w:fill="FFFFFF"/>
          </w:tcPr>
          <w:p w14:paraId="75CA82CA" w14:textId="77777777" w:rsidR="0030073B" w:rsidRDefault="002457DE">
            <w:pPr>
              <w:spacing w:line="240" w:lineRule="auto"/>
              <w:rPr>
                <w:rFonts w:ascii="Century Gothic" w:eastAsia="Century Gothic" w:hAnsi="Century Gothic" w:cs="Century Gothic"/>
                <w:color w:val="000000"/>
              </w:rPr>
            </w:pPr>
            <w:r>
              <w:rPr>
                <w:rFonts w:ascii="Century Gothic" w:eastAsia="Century Gothic" w:hAnsi="Century Gothic" w:cs="Century Gothic"/>
                <w:sz w:val="20"/>
                <w:szCs w:val="20"/>
              </w:rPr>
              <w:t>Acme Cleaning Company</w:t>
            </w:r>
          </w:p>
        </w:tc>
      </w:tr>
      <w:tr w:rsidR="0030073B" w14:paraId="4ACB6BAC" w14:textId="77777777">
        <w:trPr>
          <w:trHeight w:val="220"/>
        </w:trPr>
        <w:tc>
          <w:tcPr>
            <w:tcW w:w="2610" w:type="dxa"/>
            <w:tcBorders>
              <w:top w:val="single" w:sz="4" w:space="0" w:color="000000"/>
              <w:left w:val="single" w:sz="4" w:space="0" w:color="000000"/>
              <w:bottom w:val="nil"/>
              <w:right w:val="single" w:sz="4" w:space="0" w:color="000000"/>
            </w:tcBorders>
            <w:shd w:val="clear" w:color="auto" w:fill="FFFFFF"/>
          </w:tcPr>
          <w:p w14:paraId="5ECEF4CC" w14:textId="77777777" w:rsidR="0030073B" w:rsidRDefault="002457DE">
            <w:pPr>
              <w:spacing w:line="240" w:lineRule="auto"/>
              <w:rPr>
                <w:rFonts w:ascii="Century Gothic" w:eastAsia="Century Gothic" w:hAnsi="Century Gothic" w:cs="Century Gothic"/>
                <w:color w:val="000000"/>
              </w:rPr>
            </w:pPr>
            <w:r>
              <w:rPr>
                <w:rFonts w:ascii="Century Gothic" w:eastAsia="Century Gothic" w:hAnsi="Century Gothic" w:cs="Century Gothic"/>
                <w:sz w:val="20"/>
                <w:szCs w:val="20"/>
              </w:rPr>
              <w:t>Date</w:t>
            </w:r>
          </w:p>
        </w:tc>
        <w:tc>
          <w:tcPr>
            <w:tcW w:w="4936" w:type="dxa"/>
            <w:tcBorders>
              <w:top w:val="single" w:sz="4" w:space="0" w:color="000000"/>
              <w:left w:val="single" w:sz="4" w:space="0" w:color="000000"/>
              <w:bottom w:val="single" w:sz="4" w:space="0" w:color="000000"/>
              <w:right w:val="single" w:sz="4" w:space="0" w:color="000000"/>
            </w:tcBorders>
            <w:shd w:val="clear" w:color="auto" w:fill="FFFFFF"/>
          </w:tcPr>
          <w:p w14:paraId="4492198A" w14:textId="77777777" w:rsidR="0030073B" w:rsidRDefault="002457DE">
            <w:pPr>
              <w:spacing w:line="240" w:lineRule="auto"/>
              <w:rPr>
                <w:rFonts w:ascii="Century Gothic" w:eastAsia="Century Gothic" w:hAnsi="Century Gothic" w:cs="Century Gothic"/>
                <w:color w:val="000000"/>
              </w:rPr>
            </w:pPr>
            <w:r>
              <w:rPr>
                <w:rFonts w:ascii="Century Gothic" w:eastAsia="Century Gothic" w:hAnsi="Century Gothic" w:cs="Century Gothic"/>
                <w:sz w:val="20"/>
                <w:szCs w:val="20"/>
              </w:rPr>
              <w:t>Date the incident the claim relates to</w:t>
            </w:r>
          </w:p>
        </w:tc>
        <w:tc>
          <w:tcPr>
            <w:tcW w:w="2648" w:type="dxa"/>
            <w:tcBorders>
              <w:top w:val="single" w:sz="4" w:space="0" w:color="000000"/>
              <w:left w:val="single" w:sz="4" w:space="0" w:color="000000"/>
              <w:bottom w:val="nil"/>
              <w:right w:val="single" w:sz="4" w:space="0" w:color="000000"/>
            </w:tcBorders>
            <w:shd w:val="clear" w:color="auto" w:fill="FFFFFF"/>
          </w:tcPr>
          <w:p w14:paraId="33EA9E66" w14:textId="77777777" w:rsidR="0030073B" w:rsidRDefault="002457DE">
            <w:pPr>
              <w:spacing w:line="240" w:lineRule="auto"/>
              <w:rPr>
                <w:rFonts w:ascii="Century Gothic" w:eastAsia="Century Gothic" w:hAnsi="Century Gothic" w:cs="Century Gothic"/>
                <w:color w:val="000000"/>
              </w:rPr>
            </w:pPr>
            <w:r>
              <w:rPr>
                <w:rFonts w:ascii="Century Gothic" w:eastAsia="Century Gothic" w:hAnsi="Century Gothic" w:cs="Century Gothic"/>
                <w:sz w:val="20"/>
                <w:szCs w:val="20"/>
              </w:rPr>
              <w:t>17/3/2015</w:t>
            </w:r>
          </w:p>
        </w:tc>
      </w:tr>
      <w:tr w:rsidR="0030073B" w14:paraId="02ADFAB2" w14:textId="77777777">
        <w:trPr>
          <w:trHeight w:val="220"/>
        </w:trPr>
        <w:tc>
          <w:tcPr>
            <w:tcW w:w="2610" w:type="dxa"/>
            <w:tcBorders>
              <w:top w:val="single" w:sz="4" w:space="0" w:color="000000"/>
              <w:left w:val="single" w:sz="4" w:space="0" w:color="000000"/>
              <w:bottom w:val="nil"/>
              <w:right w:val="single" w:sz="4" w:space="0" w:color="000000"/>
            </w:tcBorders>
            <w:shd w:val="clear" w:color="auto" w:fill="FFFFFF"/>
          </w:tcPr>
          <w:p w14:paraId="78EE7D4C" w14:textId="77777777" w:rsidR="0030073B" w:rsidRDefault="002457DE">
            <w:pPr>
              <w:spacing w:line="240" w:lineRule="auto"/>
              <w:rPr>
                <w:rFonts w:ascii="Century Gothic" w:eastAsia="Century Gothic" w:hAnsi="Century Gothic" w:cs="Century Gothic"/>
                <w:color w:val="000000"/>
              </w:rPr>
            </w:pPr>
            <w:r>
              <w:rPr>
                <w:rFonts w:ascii="Century Gothic" w:eastAsia="Century Gothic" w:hAnsi="Century Gothic" w:cs="Century Gothic"/>
                <w:sz w:val="20"/>
                <w:szCs w:val="20"/>
              </w:rPr>
              <w:t>Claim No.</w:t>
            </w:r>
          </w:p>
        </w:tc>
        <w:tc>
          <w:tcPr>
            <w:tcW w:w="4936" w:type="dxa"/>
            <w:tcBorders>
              <w:top w:val="single" w:sz="4" w:space="0" w:color="000000"/>
              <w:left w:val="single" w:sz="4" w:space="0" w:color="000000"/>
              <w:bottom w:val="single" w:sz="4" w:space="0" w:color="000000"/>
              <w:right w:val="single" w:sz="4" w:space="0" w:color="000000"/>
            </w:tcBorders>
            <w:shd w:val="clear" w:color="auto" w:fill="FFFFFF"/>
          </w:tcPr>
          <w:p w14:paraId="7049C850" w14:textId="77777777" w:rsidR="0030073B" w:rsidRDefault="002457DE">
            <w:pPr>
              <w:spacing w:line="240" w:lineRule="auto"/>
              <w:rPr>
                <w:rFonts w:ascii="Century Gothic" w:eastAsia="Century Gothic" w:hAnsi="Century Gothic" w:cs="Century Gothic"/>
                <w:color w:val="000000"/>
              </w:rPr>
            </w:pPr>
            <w:r>
              <w:rPr>
                <w:rFonts w:ascii="Century Gothic" w:eastAsia="Century Gothic" w:hAnsi="Century Gothic" w:cs="Century Gothic"/>
                <w:sz w:val="20"/>
                <w:szCs w:val="20"/>
              </w:rPr>
              <w:t>Reference number for the claim</w:t>
            </w:r>
          </w:p>
        </w:tc>
        <w:tc>
          <w:tcPr>
            <w:tcW w:w="2648" w:type="dxa"/>
            <w:tcBorders>
              <w:top w:val="single" w:sz="4" w:space="0" w:color="000000"/>
              <w:left w:val="single" w:sz="4" w:space="0" w:color="000000"/>
              <w:bottom w:val="nil"/>
              <w:right w:val="single" w:sz="4" w:space="0" w:color="000000"/>
            </w:tcBorders>
            <w:shd w:val="clear" w:color="auto" w:fill="FFFFFF"/>
          </w:tcPr>
          <w:p w14:paraId="5996A111" w14:textId="77777777" w:rsidR="0030073B" w:rsidRDefault="002457DE">
            <w:pPr>
              <w:spacing w:line="240" w:lineRule="auto"/>
              <w:rPr>
                <w:rFonts w:ascii="Century Gothic" w:eastAsia="Century Gothic" w:hAnsi="Century Gothic" w:cs="Century Gothic"/>
                <w:color w:val="000000"/>
              </w:rPr>
            </w:pPr>
            <w:r>
              <w:rPr>
                <w:rFonts w:ascii="Century Gothic" w:eastAsia="Century Gothic" w:hAnsi="Century Gothic" w:cs="Century Gothic"/>
                <w:sz w:val="20"/>
                <w:szCs w:val="20"/>
              </w:rPr>
              <w:t>RC67389</w:t>
            </w:r>
          </w:p>
        </w:tc>
      </w:tr>
      <w:tr w:rsidR="0030073B" w14:paraId="3B1D91DD" w14:textId="77777777">
        <w:trPr>
          <w:trHeight w:val="220"/>
        </w:trPr>
        <w:tc>
          <w:tcPr>
            <w:tcW w:w="2610" w:type="dxa"/>
            <w:tcBorders>
              <w:top w:val="single" w:sz="4" w:space="0" w:color="000000"/>
              <w:left w:val="single" w:sz="4" w:space="0" w:color="000000"/>
              <w:bottom w:val="nil"/>
              <w:right w:val="single" w:sz="4" w:space="0" w:color="000000"/>
            </w:tcBorders>
            <w:shd w:val="clear" w:color="auto" w:fill="FFFFFF"/>
          </w:tcPr>
          <w:p w14:paraId="67773942" w14:textId="77777777" w:rsidR="0030073B" w:rsidRDefault="002457DE">
            <w:pPr>
              <w:spacing w:line="240" w:lineRule="auto"/>
              <w:rPr>
                <w:rFonts w:ascii="Century Gothic" w:eastAsia="Century Gothic" w:hAnsi="Century Gothic" w:cs="Century Gothic"/>
                <w:color w:val="000000"/>
              </w:rPr>
            </w:pPr>
            <w:r>
              <w:rPr>
                <w:rFonts w:ascii="Century Gothic" w:eastAsia="Century Gothic" w:hAnsi="Century Gothic" w:cs="Century Gothic"/>
                <w:sz w:val="20"/>
                <w:szCs w:val="20"/>
              </w:rPr>
              <w:t>Notes</w:t>
            </w:r>
          </w:p>
        </w:tc>
        <w:tc>
          <w:tcPr>
            <w:tcW w:w="4936" w:type="dxa"/>
            <w:tcBorders>
              <w:top w:val="single" w:sz="4" w:space="0" w:color="000000"/>
              <w:left w:val="single" w:sz="4" w:space="0" w:color="000000"/>
              <w:bottom w:val="single" w:sz="4" w:space="0" w:color="000000"/>
              <w:right w:val="single" w:sz="4" w:space="0" w:color="000000"/>
            </w:tcBorders>
            <w:shd w:val="clear" w:color="auto" w:fill="FFFFFF"/>
          </w:tcPr>
          <w:p w14:paraId="63DC7477" w14:textId="77777777" w:rsidR="0030073B" w:rsidRDefault="002457DE">
            <w:pPr>
              <w:spacing w:line="240" w:lineRule="auto"/>
              <w:rPr>
                <w:rFonts w:ascii="Century Gothic" w:eastAsia="Century Gothic" w:hAnsi="Century Gothic" w:cs="Century Gothic"/>
                <w:color w:val="000000"/>
              </w:rPr>
            </w:pPr>
            <w:r>
              <w:rPr>
                <w:rFonts w:ascii="Century Gothic" w:eastAsia="Century Gothic" w:hAnsi="Century Gothic" w:cs="Century Gothic"/>
                <w:sz w:val="20"/>
                <w:szCs w:val="20"/>
              </w:rPr>
              <w:t>Any relevant notes</w:t>
            </w:r>
          </w:p>
        </w:tc>
        <w:tc>
          <w:tcPr>
            <w:tcW w:w="2648" w:type="dxa"/>
            <w:tcBorders>
              <w:top w:val="single" w:sz="4" w:space="0" w:color="000000"/>
              <w:left w:val="single" w:sz="4" w:space="0" w:color="000000"/>
              <w:bottom w:val="nil"/>
              <w:right w:val="single" w:sz="4" w:space="0" w:color="000000"/>
            </w:tcBorders>
            <w:shd w:val="clear" w:color="auto" w:fill="FFFFFF"/>
          </w:tcPr>
          <w:p w14:paraId="1B6CE1C2" w14:textId="77777777" w:rsidR="0030073B" w:rsidRDefault="0030073B">
            <w:pPr>
              <w:spacing w:line="240" w:lineRule="auto"/>
              <w:rPr>
                <w:rFonts w:ascii="Century Gothic" w:eastAsia="Century Gothic" w:hAnsi="Century Gothic" w:cs="Century Gothic"/>
                <w:color w:val="000000"/>
              </w:rPr>
            </w:pPr>
          </w:p>
        </w:tc>
      </w:tr>
      <w:tr w:rsidR="0030073B" w14:paraId="3A76D2B2" w14:textId="77777777">
        <w:trPr>
          <w:trHeight w:val="220"/>
        </w:trPr>
        <w:tc>
          <w:tcPr>
            <w:tcW w:w="10194" w:type="dxa"/>
            <w:gridSpan w:val="3"/>
            <w:tcBorders>
              <w:top w:val="single" w:sz="4" w:space="0" w:color="000000"/>
              <w:left w:val="single" w:sz="4" w:space="0" w:color="000000"/>
              <w:bottom w:val="nil"/>
              <w:right w:val="nil"/>
            </w:tcBorders>
            <w:shd w:val="clear" w:color="auto" w:fill="A6A6A6"/>
          </w:tcPr>
          <w:p w14:paraId="7871A293" w14:textId="77777777" w:rsidR="0030073B" w:rsidRDefault="002457DE">
            <w:pPr>
              <w:spacing w:line="240" w:lineRule="auto"/>
              <w:rPr>
                <w:rFonts w:ascii="Century Gothic" w:eastAsia="Century Gothic" w:hAnsi="Century Gothic" w:cs="Century Gothic"/>
                <w:color w:val="000000"/>
              </w:rPr>
            </w:pPr>
            <w:r>
              <w:rPr>
                <w:rFonts w:ascii="Century Gothic" w:eastAsia="Century Gothic" w:hAnsi="Century Gothic" w:cs="Century Gothic"/>
                <w:b/>
                <w:sz w:val="20"/>
                <w:szCs w:val="20"/>
              </w:rPr>
              <w:t xml:space="preserve">Guarantor Details </w:t>
            </w:r>
          </w:p>
        </w:tc>
      </w:tr>
      <w:tr w:rsidR="0030073B" w14:paraId="1206308E" w14:textId="77777777">
        <w:tc>
          <w:tcPr>
            <w:tcW w:w="2610" w:type="dxa"/>
            <w:tcBorders>
              <w:top w:val="single" w:sz="4" w:space="0" w:color="000000"/>
              <w:left w:val="single" w:sz="4" w:space="0" w:color="000000"/>
              <w:bottom w:val="nil"/>
              <w:right w:val="single" w:sz="4" w:space="0" w:color="000000"/>
            </w:tcBorders>
            <w:shd w:val="clear" w:color="auto" w:fill="FFFFFF"/>
          </w:tcPr>
          <w:p w14:paraId="7B7DC2B7" w14:textId="77777777" w:rsidR="0030073B" w:rsidRDefault="002457DE">
            <w:pPr>
              <w:spacing w:line="240" w:lineRule="auto"/>
              <w:rPr>
                <w:rFonts w:ascii="Century Gothic" w:eastAsia="Century Gothic" w:hAnsi="Century Gothic" w:cs="Century Gothic"/>
                <w:color w:val="000000"/>
              </w:rPr>
            </w:pPr>
            <w:r>
              <w:rPr>
                <w:rFonts w:ascii="Century Gothic" w:eastAsia="Century Gothic" w:hAnsi="Century Gothic" w:cs="Century Gothic"/>
                <w:sz w:val="20"/>
                <w:szCs w:val="20"/>
              </w:rPr>
              <w:t>Bank</w:t>
            </w:r>
          </w:p>
        </w:tc>
        <w:tc>
          <w:tcPr>
            <w:tcW w:w="4936" w:type="dxa"/>
            <w:tcBorders>
              <w:top w:val="single" w:sz="4" w:space="0" w:color="000000"/>
              <w:left w:val="single" w:sz="4" w:space="0" w:color="000000"/>
              <w:bottom w:val="single" w:sz="4" w:space="0" w:color="000000"/>
              <w:right w:val="single" w:sz="4" w:space="0" w:color="000000"/>
            </w:tcBorders>
            <w:shd w:val="clear" w:color="auto" w:fill="FFFFFF"/>
          </w:tcPr>
          <w:p w14:paraId="22A3CE55" w14:textId="77777777" w:rsidR="0030073B" w:rsidRDefault="002457DE">
            <w:pPr>
              <w:spacing w:line="240" w:lineRule="auto"/>
              <w:rPr>
                <w:rFonts w:ascii="Century Gothic" w:eastAsia="Century Gothic" w:hAnsi="Century Gothic" w:cs="Century Gothic"/>
                <w:color w:val="000000"/>
              </w:rPr>
            </w:pPr>
            <w:r>
              <w:rPr>
                <w:rFonts w:ascii="Century Gothic" w:eastAsia="Century Gothic" w:hAnsi="Century Gothic" w:cs="Century Gothic"/>
                <w:sz w:val="20"/>
                <w:szCs w:val="20"/>
              </w:rPr>
              <w:t>Bank that issues cheques used by the guarantor to make payments.  Increasingly redundant as more payments are made by direct deposit</w:t>
            </w:r>
          </w:p>
        </w:tc>
        <w:tc>
          <w:tcPr>
            <w:tcW w:w="2648" w:type="dxa"/>
            <w:tcBorders>
              <w:top w:val="single" w:sz="4" w:space="0" w:color="000000"/>
              <w:left w:val="single" w:sz="4" w:space="0" w:color="000000"/>
              <w:bottom w:val="nil"/>
              <w:right w:val="single" w:sz="4" w:space="0" w:color="000000"/>
            </w:tcBorders>
            <w:shd w:val="clear" w:color="auto" w:fill="FFFFFF"/>
          </w:tcPr>
          <w:p w14:paraId="012F636E" w14:textId="77777777" w:rsidR="0030073B" w:rsidRDefault="002457DE">
            <w:pPr>
              <w:spacing w:line="240" w:lineRule="auto"/>
              <w:rPr>
                <w:rFonts w:ascii="Century Gothic" w:eastAsia="Century Gothic" w:hAnsi="Century Gothic" w:cs="Century Gothic"/>
                <w:color w:val="000000"/>
              </w:rPr>
            </w:pPr>
            <w:r>
              <w:rPr>
                <w:rFonts w:ascii="Century Gothic" w:eastAsia="Century Gothic" w:hAnsi="Century Gothic" w:cs="Century Gothic"/>
                <w:sz w:val="20"/>
                <w:szCs w:val="20"/>
              </w:rPr>
              <w:t>AN</w:t>
            </w:r>
          </w:p>
        </w:tc>
      </w:tr>
      <w:tr w:rsidR="0030073B" w14:paraId="74DAD12A" w14:textId="77777777">
        <w:tc>
          <w:tcPr>
            <w:tcW w:w="2610" w:type="dxa"/>
            <w:tcBorders>
              <w:top w:val="single" w:sz="4" w:space="0" w:color="000000"/>
              <w:left w:val="single" w:sz="4" w:space="0" w:color="000000"/>
              <w:bottom w:val="nil"/>
              <w:right w:val="single" w:sz="4" w:space="0" w:color="000000"/>
            </w:tcBorders>
            <w:shd w:val="clear" w:color="auto" w:fill="FFFFFF"/>
          </w:tcPr>
          <w:p w14:paraId="128176E8" w14:textId="77777777" w:rsidR="0030073B" w:rsidRDefault="002457DE">
            <w:pPr>
              <w:spacing w:line="240" w:lineRule="auto"/>
              <w:rPr>
                <w:rFonts w:ascii="Century Gothic" w:eastAsia="Century Gothic" w:hAnsi="Century Gothic" w:cs="Century Gothic"/>
                <w:color w:val="000000"/>
              </w:rPr>
            </w:pPr>
            <w:r>
              <w:rPr>
                <w:rFonts w:ascii="Century Gothic" w:eastAsia="Century Gothic" w:hAnsi="Century Gothic" w:cs="Century Gothic"/>
                <w:sz w:val="20"/>
                <w:szCs w:val="20"/>
              </w:rPr>
              <w:t>Branch</w:t>
            </w:r>
          </w:p>
        </w:tc>
        <w:tc>
          <w:tcPr>
            <w:tcW w:w="4936" w:type="dxa"/>
            <w:tcBorders>
              <w:top w:val="single" w:sz="4" w:space="0" w:color="000000"/>
              <w:left w:val="single" w:sz="4" w:space="0" w:color="000000"/>
              <w:bottom w:val="single" w:sz="4" w:space="0" w:color="000000"/>
              <w:right w:val="single" w:sz="4" w:space="0" w:color="000000"/>
            </w:tcBorders>
            <w:shd w:val="clear" w:color="auto" w:fill="FFFFFF"/>
          </w:tcPr>
          <w:p w14:paraId="0BBB4D8E" w14:textId="77777777" w:rsidR="0030073B" w:rsidRDefault="002457DE">
            <w:pPr>
              <w:spacing w:line="240" w:lineRule="auto"/>
              <w:rPr>
                <w:rFonts w:ascii="Century Gothic" w:eastAsia="Century Gothic" w:hAnsi="Century Gothic" w:cs="Century Gothic"/>
                <w:color w:val="000000"/>
              </w:rPr>
            </w:pPr>
            <w:r>
              <w:rPr>
                <w:rFonts w:ascii="Century Gothic" w:eastAsia="Century Gothic" w:hAnsi="Century Gothic" w:cs="Century Gothic"/>
                <w:sz w:val="20"/>
                <w:szCs w:val="20"/>
              </w:rPr>
              <w:t>Branch that issues cheques used by the guarantor to make payments.  Increasingly redundant as more payments are made by direct deposit</w:t>
            </w:r>
          </w:p>
        </w:tc>
        <w:tc>
          <w:tcPr>
            <w:tcW w:w="2648" w:type="dxa"/>
            <w:tcBorders>
              <w:top w:val="single" w:sz="4" w:space="0" w:color="000000"/>
              <w:left w:val="single" w:sz="4" w:space="0" w:color="000000"/>
              <w:bottom w:val="nil"/>
              <w:right w:val="single" w:sz="4" w:space="0" w:color="000000"/>
            </w:tcBorders>
            <w:shd w:val="clear" w:color="auto" w:fill="FFFFFF"/>
          </w:tcPr>
          <w:p w14:paraId="2B9B0350" w14:textId="77777777" w:rsidR="0030073B" w:rsidRDefault="002457DE">
            <w:pPr>
              <w:spacing w:line="240" w:lineRule="auto"/>
              <w:rPr>
                <w:rFonts w:ascii="Century Gothic" w:eastAsia="Century Gothic" w:hAnsi="Century Gothic" w:cs="Century Gothic"/>
                <w:color w:val="000000"/>
              </w:rPr>
            </w:pPr>
            <w:r>
              <w:rPr>
                <w:rFonts w:ascii="Century Gothic" w:eastAsia="Century Gothic" w:hAnsi="Century Gothic" w:cs="Century Gothic"/>
                <w:sz w:val="20"/>
                <w:szCs w:val="20"/>
              </w:rPr>
              <w:t>Flinders St, Melb</w:t>
            </w:r>
          </w:p>
        </w:tc>
      </w:tr>
      <w:tr w:rsidR="0030073B" w14:paraId="2C9F761E" w14:textId="77777777">
        <w:tc>
          <w:tcPr>
            <w:tcW w:w="2610" w:type="dxa"/>
            <w:tcBorders>
              <w:top w:val="single" w:sz="4" w:space="0" w:color="000000"/>
              <w:left w:val="single" w:sz="4" w:space="0" w:color="000000"/>
              <w:bottom w:val="nil"/>
              <w:right w:val="single" w:sz="4" w:space="0" w:color="000000"/>
            </w:tcBorders>
            <w:shd w:val="clear" w:color="auto" w:fill="FFFFFF"/>
          </w:tcPr>
          <w:p w14:paraId="09972A31" w14:textId="77777777" w:rsidR="0030073B" w:rsidRDefault="002457DE">
            <w:pPr>
              <w:spacing w:line="240" w:lineRule="auto"/>
              <w:rPr>
                <w:rFonts w:ascii="Century Gothic" w:eastAsia="Century Gothic" w:hAnsi="Century Gothic" w:cs="Century Gothic"/>
                <w:color w:val="000000"/>
              </w:rPr>
            </w:pPr>
            <w:r>
              <w:rPr>
                <w:rFonts w:ascii="Century Gothic" w:eastAsia="Century Gothic" w:hAnsi="Century Gothic" w:cs="Century Gothic"/>
                <w:sz w:val="20"/>
                <w:szCs w:val="20"/>
              </w:rPr>
              <w:t>P Acc Surgery</w:t>
            </w:r>
          </w:p>
        </w:tc>
        <w:tc>
          <w:tcPr>
            <w:tcW w:w="4936" w:type="dxa"/>
            <w:tcBorders>
              <w:top w:val="single" w:sz="4" w:space="0" w:color="000000"/>
              <w:left w:val="single" w:sz="4" w:space="0" w:color="000000"/>
              <w:bottom w:val="single" w:sz="4" w:space="0" w:color="000000"/>
              <w:right w:val="single" w:sz="4" w:space="0" w:color="000000"/>
            </w:tcBorders>
            <w:shd w:val="clear" w:color="auto" w:fill="FFFFFF"/>
          </w:tcPr>
          <w:p w14:paraId="073A414B" w14:textId="77777777" w:rsidR="0030073B" w:rsidRDefault="002457DE">
            <w:pPr>
              <w:spacing w:line="240" w:lineRule="auto"/>
              <w:rPr>
                <w:rFonts w:ascii="Century Gothic" w:eastAsia="Century Gothic" w:hAnsi="Century Gothic" w:cs="Century Gothic"/>
                <w:color w:val="000000"/>
              </w:rPr>
            </w:pPr>
            <w:r>
              <w:rPr>
                <w:rFonts w:ascii="Century Gothic" w:eastAsia="Century Gothic" w:hAnsi="Century Gothic" w:cs="Century Gothic"/>
                <w:sz w:val="20"/>
                <w:szCs w:val="20"/>
              </w:rPr>
              <w:t>Date the aftercare period for the most recent procedural item ends.  Some procedural items have an included aftercare period and this field is used to track when that expires and warn you if you try to raise an invoice in that period that should be covered as part of that aftercare.</w:t>
            </w:r>
          </w:p>
        </w:tc>
        <w:tc>
          <w:tcPr>
            <w:tcW w:w="2648" w:type="dxa"/>
            <w:tcBorders>
              <w:top w:val="single" w:sz="4" w:space="0" w:color="000000"/>
              <w:left w:val="single" w:sz="4" w:space="0" w:color="000000"/>
              <w:bottom w:val="nil"/>
              <w:right w:val="single" w:sz="4" w:space="0" w:color="000000"/>
            </w:tcBorders>
            <w:shd w:val="clear" w:color="auto" w:fill="FFFFFF"/>
          </w:tcPr>
          <w:p w14:paraId="60E78328" w14:textId="77777777" w:rsidR="0030073B" w:rsidRDefault="002457DE">
            <w:pPr>
              <w:spacing w:line="240" w:lineRule="auto"/>
              <w:rPr>
                <w:rFonts w:ascii="Century Gothic" w:eastAsia="Century Gothic" w:hAnsi="Century Gothic" w:cs="Century Gothic"/>
                <w:color w:val="000000"/>
              </w:rPr>
            </w:pPr>
            <w:r>
              <w:rPr>
                <w:rFonts w:ascii="Century Gothic" w:eastAsia="Century Gothic" w:hAnsi="Century Gothic" w:cs="Century Gothic"/>
                <w:sz w:val="20"/>
                <w:szCs w:val="20"/>
              </w:rPr>
              <w:t>24/05/2015</w:t>
            </w:r>
          </w:p>
        </w:tc>
      </w:tr>
      <w:tr w:rsidR="0030073B" w14:paraId="4BDE5B9F" w14:textId="77777777">
        <w:tc>
          <w:tcPr>
            <w:tcW w:w="10194" w:type="dxa"/>
            <w:gridSpan w:val="3"/>
            <w:tcBorders>
              <w:top w:val="single" w:sz="4" w:space="0" w:color="000000"/>
              <w:left w:val="single" w:sz="4" w:space="0" w:color="000000"/>
              <w:bottom w:val="nil"/>
              <w:right w:val="nil"/>
            </w:tcBorders>
            <w:shd w:val="clear" w:color="auto" w:fill="A6A6A6"/>
          </w:tcPr>
          <w:p w14:paraId="7C83158A" w14:textId="77777777" w:rsidR="0030073B" w:rsidRDefault="002457DE">
            <w:pPr>
              <w:spacing w:line="240" w:lineRule="auto"/>
              <w:rPr>
                <w:rFonts w:ascii="Century Gothic" w:eastAsia="Century Gothic" w:hAnsi="Century Gothic" w:cs="Century Gothic"/>
                <w:color w:val="000000"/>
              </w:rPr>
            </w:pPr>
            <w:r>
              <w:rPr>
                <w:rFonts w:ascii="Century Gothic" w:eastAsia="Century Gothic" w:hAnsi="Century Gothic" w:cs="Century Gothic"/>
                <w:b/>
                <w:sz w:val="20"/>
                <w:szCs w:val="20"/>
              </w:rPr>
              <w:t>Notes</w:t>
            </w:r>
          </w:p>
        </w:tc>
      </w:tr>
      <w:tr w:rsidR="0030073B" w14:paraId="6AD4F6A0" w14:textId="77777777">
        <w:tc>
          <w:tcPr>
            <w:tcW w:w="2610" w:type="dxa"/>
            <w:tcBorders>
              <w:top w:val="single" w:sz="4" w:space="0" w:color="000000"/>
              <w:left w:val="single" w:sz="4" w:space="0" w:color="000000"/>
              <w:bottom w:val="single" w:sz="4" w:space="0" w:color="000000"/>
              <w:right w:val="single" w:sz="4" w:space="0" w:color="000000"/>
            </w:tcBorders>
            <w:shd w:val="clear" w:color="auto" w:fill="FFFFFF"/>
          </w:tcPr>
          <w:p w14:paraId="2C6DD2C8" w14:textId="77777777" w:rsidR="0030073B" w:rsidRDefault="002457DE">
            <w:pPr>
              <w:spacing w:line="240" w:lineRule="auto"/>
              <w:rPr>
                <w:rFonts w:ascii="Century Gothic" w:eastAsia="Century Gothic" w:hAnsi="Century Gothic" w:cs="Century Gothic"/>
                <w:color w:val="000000"/>
              </w:rPr>
            </w:pPr>
            <w:r>
              <w:rPr>
                <w:rFonts w:ascii="Century Gothic" w:eastAsia="Century Gothic" w:hAnsi="Century Gothic" w:cs="Century Gothic"/>
                <w:sz w:val="20"/>
                <w:szCs w:val="20"/>
              </w:rPr>
              <w:t>P Acc Notes</w:t>
            </w:r>
          </w:p>
        </w:tc>
        <w:tc>
          <w:tcPr>
            <w:tcW w:w="4936" w:type="dxa"/>
            <w:tcBorders>
              <w:top w:val="single" w:sz="4" w:space="0" w:color="000000"/>
              <w:left w:val="single" w:sz="4" w:space="0" w:color="000000"/>
              <w:bottom w:val="single" w:sz="4" w:space="0" w:color="000000"/>
              <w:right w:val="single" w:sz="4" w:space="0" w:color="000000"/>
            </w:tcBorders>
            <w:shd w:val="clear" w:color="auto" w:fill="FFFFFF"/>
          </w:tcPr>
          <w:p w14:paraId="0C3C0B57" w14:textId="77777777" w:rsidR="0030073B" w:rsidRDefault="002457DE">
            <w:pPr>
              <w:spacing w:line="240" w:lineRule="auto"/>
              <w:rPr>
                <w:rFonts w:ascii="Century Gothic" w:eastAsia="Century Gothic" w:hAnsi="Century Gothic" w:cs="Century Gothic"/>
                <w:color w:val="000000"/>
              </w:rPr>
            </w:pPr>
            <w:r>
              <w:rPr>
                <w:rFonts w:ascii="Century Gothic" w:eastAsia="Century Gothic" w:hAnsi="Century Gothic" w:cs="Century Gothic"/>
                <w:sz w:val="20"/>
                <w:szCs w:val="20"/>
              </w:rPr>
              <w:t>Fill in any relevant account notes.</w:t>
            </w:r>
          </w:p>
        </w:tc>
        <w:tc>
          <w:tcPr>
            <w:tcW w:w="2648" w:type="dxa"/>
            <w:tcBorders>
              <w:top w:val="single" w:sz="4" w:space="0" w:color="000000"/>
              <w:left w:val="single" w:sz="4" w:space="0" w:color="000000"/>
              <w:bottom w:val="single" w:sz="4" w:space="0" w:color="000000"/>
              <w:right w:val="single" w:sz="4" w:space="0" w:color="000000"/>
            </w:tcBorders>
            <w:shd w:val="clear" w:color="auto" w:fill="FFFFFF"/>
          </w:tcPr>
          <w:p w14:paraId="768BC36C" w14:textId="77777777" w:rsidR="0030073B" w:rsidRDefault="0030073B">
            <w:pPr>
              <w:spacing w:line="240" w:lineRule="auto"/>
              <w:rPr>
                <w:rFonts w:ascii="Century Gothic" w:eastAsia="Century Gothic" w:hAnsi="Century Gothic" w:cs="Century Gothic"/>
                <w:color w:val="000000"/>
              </w:rPr>
            </w:pPr>
          </w:p>
        </w:tc>
      </w:tr>
    </w:tbl>
    <w:p w14:paraId="070643A7" w14:textId="77777777" w:rsidR="0030073B" w:rsidRDefault="0030073B">
      <w:pPr>
        <w:spacing w:line="259" w:lineRule="auto"/>
        <w:rPr>
          <w:rFonts w:ascii="Century Gothic" w:eastAsia="Century Gothic" w:hAnsi="Century Gothic" w:cs="Century Gothic"/>
        </w:rPr>
      </w:pPr>
    </w:p>
    <w:p w14:paraId="165E03F6" w14:textId="77777777" w:rsidR="0030073B" w:rsidRDefault="002457DE">
      <w:pPr>
        <w:rPr>
          <w:rFonts w:ascii="Century Gothic" w:eastAsia="Century Gothic" w:hAnsi="Century Gothic" w:cs="Century Gothic"/>
        </w:rPr>
      </w:pPr>
      <w:r>
        <w:br w:type="page"/>
      </w:r>
    </w:p>
    <w:p w14:paraId="2FCAA0E0" w14:textId="77777777" w:rsidR="0030073B" w:rsidRDefault="002457DE">
      <w:pPr>
        <w:pStyle w:val="Heading2"/>
        <w:rPr>
          <w:rFonts w:ascii="Century Gothic" w:eastAsia="Century Gothic" w:hAnsi="Century Gothic" w:cs="Century Gothic"/>
        </w:rPr>
      </w:pPr>
      <w:bookmarkStart w:id="39" w:name="_19c6y18" w:colFirst="0" w:colLast="0"/>
      <w:bookmarkEnd w:id="39"/>
      <w:r>
        <w:rPr>
          <w:rFonts w:ascii="Century Gothic" w:eastAsia="Century Gothic" w:hAnsi="Century Gothic" w:cs="Century Gothic"/>
        </w:rPr>
        <w:lastRenderedPageBreak/>
        <w:t>How to adjust the billing rate for a Private Account</w:t>
      </w:r>
    </w:p>
    <w:p w14:paraId="0B8A872C" w14:textId="77777777" w:rsidR="0030073B" w:rsidRDefault="002457DE">
      <w:pPr>
        <w:rPr>
          <w:rFonts w:ascii="Century Gothic" w:eastAsia="Century Gothic" w:hAnsi="Century Gothic" w:cs="Century Gothic"/>
        </w:rPr>
      </w:pPr>
      <w:r>
        <w:rPr>
          <w:rFonts w:ascii="Century Gothic" w:eastAsia="Century Gothic" w:hAnsi="Century Gothic" w:cs="Century Gothic"/>
          <w:highlight w:val="yellow"/>
        </w:rPr>
        <w:t>This is generally only completed by a super user.</w:t>
      </w:r>
    </w:p>
    <w:p w14:paraId="5C7055A2" w14:textId="77777777" w:rsidR="0030073B" w:rsidRDefault="0030073B">
      <w:pPr>
        <w:rPr>
          <w:rFonts w:ascii="Century Gothic" w:eastAsia="Century Gothic" w:hAnsi="Century Gothic" w:cs="Century Gothic"/>
        </w:rPr>
      </w:pPr>
    </w:p>
    <w:p w14:paraId="5C921FF6" w14:textId="77777777" w:rsidR="0030073B" w:rsidRDefault="002457DE">
      <w:pPr>
        <w:numPr>
          <w:ilvl w:val="0"/>
          <w:numId w:val="24"/>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t>Open a patient record</w:t>
      </w:r>
    </w:p>
    <w:p w14:paraId="6CE100B9" w14:textId="77777777" w:rsidR="0030073B" w:rsidRDefault="002457DE">
      <w:pPr>
        <w:numPr>
          <w:ilvl w:val="0"/>
          <w:numId w:val="24"/>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t xml:space="preserve">Click ‘Accounts’ (left-hand menu)  </w:t>
      </w:r>
      <w:r>
        <w:rPr>
          <w:rFonts w:ascii="Century Gothic" w:eastAsia="Century Gothic" w:hAnsi="Century Gothic" w:cs="Century Gothic"/>
          <w:noProof/>
          <w:color w:val="000000"/>
        </w:rPr>
        <w:drawing>
          <wp:inline distT="0" distB="0" distL="0" distR="0" wp14:anchorId="1C84D2EF" wp14:editId="2E9CE933">
            <wp:extent cx="756309" cy="278640"/>
            <wp:effectExtent l="0" t="0" r="0" b="0"/>
            <wp:docPr id="7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756309" cy="278640"/>
                    </a:xfrm>
                    <a:prstGeom prst="rect">
                      <a:avLst/>
                    </a:prstGeom>
                    <a:ln/>
                  </pic:spPr>
                </pic:pic>
              </a:graphicData>
            </a:graphic>
          </wp:inline>
        </w:drawing>
      </w:r>
    </w:p>
    <w:p w14:paraId="0EE5A9AD" w14:textId="77777777" w:rsidR="0030073B" w:rsidRDefault="002457DE">
      <w:pPr>
        <w:numPr>
          <w:ilvl w:val="0"/>
          <w:numId w:val="24"/>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t xml:space="preserve">Select the correct account to adjust and click </w:t>
      </w:r>
      <w:r>
        <w:rPr>
          <w:rFonts w:ascii="Century Gothic" w:eastAsia="Century Gothic" w:hAnsi="Century Gothic" w:cs="Century Gothic"/>
          <w:noProof/>
          <w:color w:val="000000"/>
        </w:rPr>
        <w:drawing>
          <wp:inline distT="0" distB="0" distL="0" distR="0" wp14:anchorId="54AB2337" wp14:editId="4472DF14">
            <wp:extent cx="648091" cy="284874"/>
            <wp:effectExtent l="0" t="0" r="0" b="0"/>
            <wp:docPr id="73"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11"/>
                    <a:srcRect/>
                    <a:stretch>
                      <a:fillRect/>
                    </a:stretch>
                  </pic:blipFill>
                  <pic:spPr>
                    <a:xfrm>
                      <a:off x="0" y="0"/>
                      <a:ext cx="648091" cy="284874"/>
                    </a:xfrm>
                    <a:prstGeom prst="rect">
                      <a:avLst/>
                    </a:prstGeom>
                    <a:ln/>
                  </pic:spPr>
                </pic:pic>
              </a:graphicData>
            </a:graphic>
          </wp:inline>
        </w:drawing>
      </w:r>
    </w:p>
    <w:p w14:paraId="1BAB1E0D" w14:textId="77777777" w:rsidR="0030073B" w:rsidRDefault="002457DE">
      <w:pPr>
        <w:numPr>
          <w:ilvl w:val="0"/>
          <w:numId w:val="24"/>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t xml:space="preserve">Click ‘View’ on the left-hand menu </w:t>
      </w:r>
      <w:r>
        <w:rPr>
          <w:rFonts w:ascii="Century Gothic" w:eastAsia="Century Gothic" w:hAnsi="Century Gothic" w:cs="Century Gothic"/>
          <w:noProof/>
          <w:color w:val="000000"/>
        </w:rPr>
        <w:drawing>
          <wp:inline distT="0" distB="0" distL="0" distR="0" wp14:anchorId="05E4E3E7" wp14:editId="3907BC08">
            <wp:extent cx="802733" cy="273659"/>
            <wp:effectExtent l="0" t="0" r="0" b="0"/>
            <wp:docPr id="71"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12"/>
                    <a:srcRect/>
                    <a:stretch>
                      <a:fillRect/>
                    </a:stretch>
                  </pic:blipFill>
                  <pic:spPr>
                    <a:xfrm>
                      <a:off x="0" y="0"/>
                      <a:ext cx="802733" cy="273659"/>
                    </a:xfrm>
                    <a:prstGeom prst="rect">
                      <a:avLst/>
                    </a:prstGeom>
                    <a:ln/>
                  </pic:spPr>
                </pic:pic>
              </a:graphicData>
            </a:graphic>
          </wp:inline>
        </w:drawing>
      </w:r>
    </w:p>
    <w:p w14:paraId="0EACA826" w14:textId="77777777" w:rsidR="0030073B" w:rsidRDefault="002457DE">
      <w:pPr>
        <w:numPr>
          <w:ilvl w:val="0"/>
          <w:numId w:val="24"/>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t>Click ‘Edit’ under the banner bar</w:t>
      </w:r>
    </w:p>
    <w:p w14:paraId="10BB81F7" w14:textId="77777777" w:rsidR="0030073B" w:rsidRDefault="002457DE">
      <w:pPr>
        <w:numPr>
          <w:ilvl w:val="0"/>
          <w:numId w:val="24"/>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t xml:space="preserve">Select the new rate from the ‘Rates’ dropdown </w:t>
      </w:r>
      <w:r>
        <w:rPr>
          <w:rFonts w:ascii="Century Gothic" w:eastAsia="Century Gothic" w:hAnsi="Century Gothic" w:cs="Century Gothic"/>
          <w:noProof/>
          <w:color w:val="000000"/>
        </w:rPr>
        <w:drawing>
          <wp:inline distT="0" distB="0" distL="0" distR="0" wp14:anchorId="78C551B3" wp14:editId="44DC3537">
            <wp:extent cx="2746864" cy="1568002"/>
            <wp:effectExtent l="0" t="0" r="0" b="0"/>
            <wp:docPr id="72"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3"/>
                    <a:srcRect/>
                    <a:stretch>
                      <a:fillRect/>
                    </a:stretch>
                  </pic:blipFill>
                  <pic:spPr>
                    <a:xfrm>
                      <a:off x="0" y="0"/>
                      <a:ext cx="2746864" cy="1568002"/>
                    </a:xfrm>
                    <a:prstGeom prst="rect">
                      <a:avLst/>
                    </a:prstGeom>
                    <a:ln/>
                  </pic:spPr>
                </pic:pic>
              </a:graphicData>
            </a:graphic>
          </wp:inline>
        </w:drawing>
      </w:r>
    </w:p>
    <w:p w14:paraId="04759123" w14:textId="77777777" w:rsidR="0030073B" w:rsidRDefault="002457DE">
      <w:pPr>
        <w:numPr>
          <w:ilvl w:val="0"/>
          <w:numId w:val="24"/>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t>NOTE: you can also adjust the location or provider on this screen</w:t>
      </w:r>
    </w:p>
    <w:p w14:paraId="2D4DAC3B" w14:textId="77777777" w:rsidR="0030073B" w:rsidRDefault="002457DE">
      <w:pPr>
        <w:numPr>
          <w:ilvl w:val="0"/>
          <w:numId w:val="24"/>
        </w:numPr>
        <w:pBdr>
          <w:top w:val="nil"/>
          <w:left w:val="nil"/>
          <w:bottom w:val="nil"/>
          <w:right w:val="nil"/>
          <w:between w:val="nil"/>
        </w:pBdr>
        <w:spacing w:after="160" w:line="259" w:lineRule="auto"/>
        <w:rPr>
          <w:rFonts w:ascii="Century Gothic" w:eastAsia="Century Gothic" w:hAnsi="Century Gothic" w:cs="Century Gothic"/>
          <w:color w:val="000000"/>
        </w:rPr>
      </w:pPr>
      <w:r>
        <w:rPr>
          <w:rFonts w:ascii="Century Gothic" w:eastAsia="Century Gothic" w:hAnsi="Century Gothic" w:cs="Century Gothic"/>
          <w:color w:val="000000"/>
        </w:rPr>
        <w:t xml:space="preserve">Click </w:t>
      </w:r>
      <w:r>
        <w:rPr>
          <w:rFonts w:ascii="Century Gothic" w:eastAsia="Century Gothic" w:hAnsi="Century Gothic" w:cs="Century Gothic"/>
          <w:noProof/>
          <w:color w:val="000000"/>
        </w:rPr>
        <w:drawing>
          <wp:inline distT="0" distB="0" distL="0" distR="0" wp14:anchorId="4EF25C1E" wp14:editId="42C4BC45">
            <wp:extent cx="1481798" cy="323158"/>
            <wp:effectExtent l="0" t="0" r="0" b="0"/>
            <wp:docPr id="74"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14"/>
                    <a:srcRect/>
                    <a:stretch>
                      <a:fillRect/>
                    </a:stretch>
                  </pic:blipFill>
                  <pic:spPr>
                    <a:xfrm>
                      <a:off x="0" y="0"/>
                      <a:ext cx="1481798" cy="323158"/>
                    </a:xfrm>
                    <a:prstGeom prst="rect">
                      <a:avLst/>
                    </a:prstGeom>
                    <a:ln/>
                  </pic:spPr>
                </pic:pic>
              </a:graphicData>
            </a:graphic>
          </wp:inline>
        </w:drawing>
      </w:r>
    </w:p>
    <w:p w14:paraId="17D515F9" w14:textId="77777777" w:rsidR="0030073B" w:rsidRDefault="0030073B">
      <w:pPr>
        <w:rPr>
          <w:rFonts w:ascii="Century Gothic" w:eastAsia="Century Gothic" w:hAnsi="Century Gothic" w:cs="Century Gothic"/>
        </w:rPr>
      </w:pPr>
    </w:p>
    <w:p w14:paraId="64B8B052" w14:textId="77777777" w:rsidR="0030073B" w:rsidRDefault="002457DE">
      <w:pPr>
        <w:pStyle w:val="Heading2"/>
        <w:rPr>
          <w:rFonts w:ascii="Century Gothic" w:eastAsia="Century Gothic" w:hAnsi="Century Gothic" w:cs="Century Gothic"/>
        </w:rPr>
      </w:pPr>
      <w:bookmarkStart w:id="40" w:name="_3tbugp1" w:colFirst="0" w:colLast="0"/>
      <w:bookmarkEnd w:id="40"/>
      <w:r>
        <w:rPr>
          <w:rFonts w:ascii="Century Gothic" w:eastAsia="Century Gothic" w:hAnsi="Century Gothic" w:cs="Century Gothic"/>
        </w:rPr>
        <w:t>How to raise an invoice from the accounts page (existing Account)</w:t>
      </w:r>
    </w:p>
    <w:p w14:paraId="1C5122D7" w14:textId="77777777" w:rsidR="0030073B" w:rsidRDefault="002457DE">
      <w:pPr>
        <w:rPr>
          <w:rFonts w:ascii="Century Gothic" w:eastAsia="Century Gothic" w:hAnsi="Century Gothic" w:cs="Century Gothic"/>
        </w:rPr>
      </w:pPr>
      <w:r>
        <w:rPr>
          <w:rFonts w:ascii="Century Gothic" w:eastAsia="Century Gothic" w:hAnsi="Century Gothic" w:cs="Century Gothic"/>
          <w:highlight w:val="yellow"/>
        </w:rPr>
        <w:t>This is generally only completed by a super user.</w:t>
      </w:r>
    </w:p>
    <w:p w14:paraId="6FB25EE8" w14:textId="77777777" w:rsidR="0030073B" w:rsidRDefault="0030073B">
      <w:pPr>
        <w:rPr>
          <w:rFonts w:ascii="Century Gothic" w:eastAsia="Century Gothic" w:hAnsi="Century Gothic" w:cs="Century Gothic"/>
        </w:rPr>
      </w:pPr>
    </w:p>
    <w:p w14:paraId="28EFCB17" w14:textId="77777777" w:rsidR="0030073B" w:rsidRDefault="002457DE">
      <w:pPr>
        <w:numPr>
          <w:ilvl w:val="0"/>
          <w:numId w:val="5"/>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t>Open a patient record</w:t>
      </w:r>
    </w:p>
    <w:p w14:paraId="124EFEE9" w14:textId="77777777" w:rsidR="0030073B" w:rsidRDefault="002457DE">
      <w:pPr>
        <w:numPr>
          <w:ilvl w:val="0"/>
          <w:numId w:val="5"/>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t xml:space="preserve">Click ‘Accounts’ (left-hand menu)  </w:t>
      </w:r>
      <w:r>
        <w:rPr>
          <w:rFonts w:ascii="Century Gothic" w:eastAsia="Century Gothic" w:hAnsi="Century Gothic" w:cs="Century Gothic"/>
          <w:noProof/>
          <w:color w:val="000000"/>
        </w:rPr>
        <w:drawing>
          <wp:inline distT="0" distB="0" distL="0" distR="0" wp14:anchorId="107786F3" wp14:editId="5480D09F">
            <wp:extent cx="756309" cy="278640"/>
            <wp:effectExtent l="0" t="0" r="0" b="0"/>
            <wp:docPr id="7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756309" cy="278640"/>
                    </a:xfrm>
                    <a:prstGeom prst="rect">
                      <a:avLst/>
                    </a:prstGeom>
                    <a:ln/>
                  </pic:spPr>
                </pic:pic>
              </a:graphicData>
            </a:graphic>
          </wp:inline>
        </w:drawing>
      </w:r>
    </w:p>
    <w:p w14:paraId="7B95E40B" w14:textId="77777777" w:rsidR="0030073B" w:rsidRDefault="002457DE">
      <w:pPr>
        <w:numPr>
          <w:ilvl w:val="0"/>
          <w:numId w:val="5"/>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t>Select the correct account to raise the invoice against and click ‘Invoice’</w:t>
      </w:r>
      <w:r>
        <w:rPr>
          <w:rFonts w:ascii="Century Gothic" w:eastAsia="Century Gothic" w:hAnsi="Century Gothic" w:cs="Century Gothic"/>
          <w:noProof/>
          <w:color w:val="000000"/>
        </w:rPr>
        <w:drawing>
          <wp:inline distT="0" distB="0" distL="0" distR="0" wp14:anchorId="6CD05460" wp14:editId="0F41E74E">
            <wp:extent cx="5731510" cy="1296035"/>
            <wp:effectExtent l="0" t="0" r="0" b="0"/>
            <wp:docPr id="76"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5"/>
                    <a:srcRect/>
                    <a:stretch>
                      <a:fillRect/>
                    </a:stretch>
                  </pic:blipFill>
                  <pic:spPr>
                    <a:xfrm>
                      <a:off x="0" y="0"/>
                      <a:ext cx="5731510" cy="1296035"/>
                    </a:xfrm>
                    <a:prstGeom prst="rect">
                      <a:avLst/>
                    </a:prstGeom>
                    <a:ln/>
                  </pic:spPr>
                </pic:pic>
              </a:graphicData>
            </a:graphic>
          </wp:inline>
        </w:drawing>
      </w:r>
    </w:p>
    <w:p w14:paraId="405A6B10" w14:textId="77777777" w:rsidR="0030073B" w:rsidRDefault="002457DE">
      <w:pPr>
        <w:numPr>
          <w:ilvl w:val="1"/>
          <w:numId w:val="5"/>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t>HINT: You can create a new account by clicking ‘New’</w:t>
      </w:r>
    </w:p>
    <w:p w14:paraId="67CA2265" w14:textId="77777777" w:rsidR="0030073B" w:rsidRDefault="002457DE">
      <w:pPr>
        <w:numPr>
          <w:ilvl w:val="0"/>
          <w:numId w:val="5"/>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t xml:space="preserve">Click ‘Create Invoice’ </w:t>
      </w:r>
      <w:r>
        <w:rPr>
          <w:rFonts w:ascii="Century Gothic" w:eastAsia="Century Gothic" w:hAnsi="Century Gothic" w:cs="Century Gothic"/>
          <w:noProof/>
          <w:color w:val="000000"/>
        </w:rPr>
        <w:drawing>
          <wp:inline distT="0" distB="0" distL="0" distR="0" wp14:anchorId="6E535BB2" wp14:editId="0EF1BCFE">
            <wp:extent cx="841924" cy="289842"/>
            <wp:effectExtent l="0" t="0" r="0" b="0"/>
            <wp:docPr id="77"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16"/>
                    <a:srcRect/>
                    <a:stretch>
                      <a:fillRect/>
                    </a:stretch>
                  </pic:blipFill>
                  <pic:spPr>
                    <a:xfrm>
                      <a:off x="0" y="0"/>
                      <a:ext cx="841924" cy="289842"/>
                    </a:xfrm>
                    <a:prstGeom prst="rect">
                      <a:avLst/>
                    </a:prstGeom>
                    <a:ln/>
                  </pic:spPr>
                </pic:pic>
              </a:graphicData>
            </a:graphic>
          </wp:inline>
        </w:drawing>
      </w:r>
    </w:p>
    <w:p w14:paraId="509677DF" w14:textId="77777777" w:rsidR="0030073B" w:rsidRDefault="002457DE">
      <w:pPr>
        <w:numPr>
          <w:ilvl w:val="0"/>
          <w:numId w:val="5"/>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t xml:space="preserve">Confirm correct Referral and Service Location, then click  </w:t>
      </w:r>
      <w:r>
        <w:rPr>
          <w:rFonts w:ascii="Century Gothic" w:eastAsia="Century Gothic" w:hAnsi="Century Gothic" w:cs="Century Gothic"/>
          <w:noProof/>
          <w:color w:val="000000"/>
        </w:rPr>
        <w:drawing>
          <wp:inline distT="0" distB="0" distL="0" distR="0" wp14:anchorId="6AEC2387" wp14:editId="001BE849">
            <wp:extent cx="841924" cy="289842"/>
            <wp:effectExtent l="0" t="0" r="0" b="0"/>
            <wp:docPr id="78"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16"/>
                    <a:srcRect/>
                    <a:stretch>
                      <a:fillRect/>
                    </a:stretch>
                  </pic:blipFill>
                  <pic:spPr>
                    <a:xfrm>
                      <a:off x="0" y="0"/>
                      <a:ext cx="841924" cy="289842"/>
                    </a:xfrm>
                    <a:prstGeom prst="rect">
                      <a:avLst/>
                    </a:prstGeom>
                    <a:ln/>
                  </pic:spPr>
                </pic:pic>
              </a:graphicData>
            </a:graphic>
          </wp:inline>
        </w:drawing>
      </w:r>
    </w:p>
    <w:p w14:paraId="37819787" w14:textId="77777777" w:rsidR="0030073B" w:rsidRDefault="002457DE">
      <w:pPr>
        <w:numPr>
          <w:ilvl w:val="0"/>
          <w:numId w:val="5"/>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t>Confirm the invoice details (especially Schedule Fee rate, patient gap), then add an item:</w:t>
      </w:r>
    </w:p>
    <w:p w14:paraId="019EF701" w14:textId="77777777" w:rsidR="0030073B" w:rsidRDefault="002457DE">
      <w:pPr>
        <w:numPr>
          <w:ilvl w:val="1"/>
          <w:numId w:val="5"/>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lastRenderedPageBreak/>
        <w:t xml:space="preserve">Search by typing in the item number or select from the drop-down </w:t>
      </w:r>
      <w:r>
        <w:rPr>
          <w:rFonts w:ascii="Century Gothic" w:eastAsia="Century Gothic" w:hAnsi="Century Gothic" w:cs="Century Gothic"/>
          <w:noProof/>
          <w:color w:val="000000"/>
        </w:rPr>
        <w:drawing>
          <wp:inline distT="0" distB="0" distL="0" distR="0" wp14:anchorId="49AADDE9" wp14:editId="3B0FFFA0">
            <wp:extent cx="4671913" cy="1399607"/>
            <wp:effectExtent l="0" t="0" r="0" b="0"/>
            <wp:docPr id="79"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17"/>
                    <a:srcRect/>
                    <a:stretch>
                      <a:fillRect/>
                    </a:stretch>
                  </pic:blipFill>
                  <pic:spPr>
                    <a:xfrm>
                      <a:off x="0" y="0"/>
                      <a:ext cx="4671913" cy="1399607"/>
                    </a:xfrm>
                    <a:prstGeom prst="rect">
                      <a:avLst/>
                    </a:prstGeom>
                    <a:ln/>
                  </pic:spPr>
                </pic:pic>
              </a:graphicData>
            </a:graphic>
          </wp:inline>
        </w:drawing>
      </w:r>
    </w:p>
    <w:p w14:paraId="4A76967D" w14:textId="77777777" w:rsidR="0030073B" w:rsidRDefault="002457DE">
      <w:pPr>
        <w:numPr>
          <w:ilvl w:val="1"/>
          <w:numId w:val="5"/>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t xml:space="preserve">Confirm item information is correct, then click ‘Add line item to Invoice’ </w:t>
      </w:r>
      <w:r>
        <w:rPr>
          <w:rFonts w:ascii="Century Gothic" w:eastAsia="Century Gothic" w:hAnsi="Century Gothic" w:cs="Century Gothic"/>
          <w:noProof/>
          <w:color w:val="000000"/>
        </w:rPr>
        <w:drawing>
          <wp:inline distT="0" distB="0" distL="0" distR="0" wp14:anchorId="6FCE6607" wp14:editId="5C2D10A1">
            <wp:extent cx="1781424" cy="342948"/>
            <wp:effectExtent l="0" t="0" r="0" b="0"/>
            <wp:docPr id="80"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18"/>
                    <a:srcRect/>
                    <a:stretch>
                      <a:fillRect/>
                    </a:stretch>
                  </pic:blipFill>
                  <pic:spPr>
                    <a:xfrm>
                      <a:off x="0" y="0"/>
                      <a:ext cx="1781424" cy="342948"/>
                    </a:xfrm>
                    <a:prstGeom prst="rect">
                      <a:avLst/>
                    </a:prstGeom>
                    <a:ln/>
                  </pic:spPr>
                </pic:pic>
              </a:graphicData>
            </a:graphic>
          </wp:inline>
        </w:drawing>
      </w:r>
    </w:p>
    <w:p w14:paraId="42780AEF" w14:textId="77777777" w:rsidR="0030073B" w:rsidRDefault="002457DE">
      <w:pPr>
        <w:numPr>
          <w:ilvl w:val="1"/>
          <w:numId w:val="5"/>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t xml:space="preserve">Add more line items if required, then click </w:t>
      </w:r>
      <w:r>
        <w:rPr>
          <w:rFonts w:ascii="Century Gothic" w:eastAsia="Century Gothic" w:hAnsi="Century Gothic" w:cs="Century Gothic"/>
          <w:noProof/>
          <w:color w:val="000000"/>
        </w:rPr>
        <w:drawing>
          <wp:inline distT="0" distB="0" distL="0" distR="0" wp14:anchorId="47E3D484" wp14:editId="0A5CB89A">
            <wp:extent cx="841924" cy="289842"/>
            <wp:effectExtent l="0" t="0" r="0" b="0"/>
            <wp:docPr id="81"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16"/>
                    <a:srcRect/>
                    <a:stretch>
                      <a:fillRect/>
                    </a:stretch>
                  </pic:blipFill>
                  <pic:spPr>
                    <a:xfrm>
                      <a:off x="0" y="0"/>
                      <a:ext cx="841924" cy="289842"/>
                    </a:xfrm>
                    <a:prstGeom prst="rect">
                      <a:avLst/>
                    </a:prstGeom>
                    <a:ln/>
                  </pic:spPr>
                </pic:pic>
              </a:graphicData>
            </a:graphic>
          </wp:inline>
        </w:drawing>
      </w:r>
    </w:p>
    <w:p w14:paraId="124849BF" w14:textId="77777777" w:rsidR="0030073B" w:rsidRDefault="002457DE">
      <w:pPr>
        <w:numPr>
          <w:ilvl w:val="0"/>
          <w:numId w:val="5"/>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t xml:space="preserve">Summary details of the invoice will then be displayed: </w:t>
      </w:r>
      <w:r>
        <w:rPr>
          <w:rFonts w:ascii="Century Gothic" w:eastAsia="Century Gothic" w:hAnsi="Century Gothic" w:cs="Century Gothic"/>
          <w:noProof/>
          <w:color w:val="000000"/>
        </w:rPr>
        <w:drawing>
          <wp:inline distT="0" distB="0" distL="0" distR="0" wp14:anchorId="2222ADF6" wp14:editId="27786AD2">
            <wp:extent cx="3071577" cy="1166560"/>
            <wp:effectExtent l="0" t="0" r="0" b="0"/>
            <wp:docPr id="56"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9"/>
                    <a:srcRect/>
                    <a:stretch>
                      <a:fillRect/>
                    </a:stretch>
                  </pic:blipFill>
                  <pic:spPr>
                    <a:xfrm>
                      <a:off x="0" y="0"/>
                      <a:ext cx="3071577" cy="1166560"/>
                    </a:xfrm>
                    <a:prstGeom prst="rect">
                      <a:avLst/>
                    </a:prstGeom>
                    <a:ln/>
                  </pic:spPr>
                </pic:pic>
              </a:graphicData>
            </a:graphic>
          </wp:inline>
        </w:drawing>
      </w:r>
    </w:p>
    <w:p w14:paraId="7A41CC78" w14:textId="77777777" w:rsidR="0030073B" w:rsidRDefault="002457DE">
      <w:pPr>
        <w:numPr>
          <w:ilvl w:val="0"/>
          <w:numId w:val="5"/>
        </w:numPr>
        <w:pBdr>
          <w:top w:val="nil"/>
          <w:left w:val="nil"/>
          <w:bottom w:val="nil"/>
          <w:right w:val="nil"/>
          <w:between w:val="nil"/>
        </w:pBdr>
        <w:spacing w:after="160" w:line="259" w:lineRule="auto"/>
        <w:rPr>
          <w:rFonts w:ascii="Century Gothic" w:eastAsia="Century Gothic" w:hAnsi="Century Gothic" w:cs="Century Gothic"/>
          <w:color w:val="000000"/>
        </w:rPr>
      </w:pPr>
      <w:r>
        <w:rPr>
          <w:rFonts w:ascii="Century Gothic" w:eastAsia="Century Gothic" w:hAnsi="Century Gothic" w:cs="Century Gothic"/>
          <w:color w:val="000000"/>
        </w:rPr>
        <w:t>Now, process accordingly (Pay/ Print/ Claim) – by clicking the button under the banner bar</w:t>
      </w:r>
    </w:p>
    <w:p w14:paraId="494E1E9D" w14:textId="77777777" w:rsidR="0030073B" w:rsidRDefault="0030073B">
      <w:pPr>
        <w:pStyle w:val="Heading2"/>
        <w:rPr>
          <w:rFonts w:ascii="Century Gothic" w:eastAsia="Century Gothic" w:hAnsi="Century Gothic" w:cs="Century Gothic"/>
        </w:rPr>
      </w:pPr>
      <w:bookmarkStart w:id="41" w:name="_28h4qwu" w:colFirst="0" w:colLast="0"/>
      <w:bookmarkEnd w:id="41"/>
    </w:p>
    <w:p w14:paraId="54F95329" w14:textId="77777777" w:rsidR="0030073B" w:rsidRDefault="002457DE">
      <w:pPr>
        <w:pStyle w:val="Heading2"/>
        <w:rPr>
          <w:rFonts w:ascii="Century Gothic" w:eastAsia="Century Gothic" w:hAnsi="Century Gothic" w:cs="Century Gothic"/>
        </w:rPr>
      </w:pPr>
      <w:bookmarkStart w:id="42" w:name="_nmf14n" w:colFirst="0" w:colLast="0"/>
      <w:bookmarkEnd w:id="42"/>
      <w:r>
        <w:br w:type="page"/>
      </w:r>
    </w:p>
    <w:p w14:paraId="7BF83BD6" w14:textId="77777777" w:rsidR="0030073B" w:rsidRDefault="002457DE">
      <w:pPr>
        <w:pStyle w:val="Heading2"/>
        <w:rPr>
          <w:rFonts w:ascii="Century Gothic" w:eastAsia="Century Gothic" w:hAnsi="Century Gothic" w:cs="Century Gothic"/>
        </w:rPr>
      </w:pPr>
      <w:bookmarkStart w:id="43" w:name="_37m2jsg" w:colFirst="0" w:colLast="0"/>
      <w:bookmarkEnd w:id="43"/>
      <w:r>
        <w:rPr>
          <w:rFonts w:ascii="Century Gothic" w:eastAsia="Century Gothic" w:hAnsi="Century Gothic" w:cs="Century Gothic"/>
        </w:rPr>
        <w:lastRenderedPageBreak/>
        <w:t>Editing Invoices</w:t>
      </w:r>
    </w:p>
    <w:p w14:paraId="7D1C68D0" w14:textId="77777777" w:rsidR="0030073B" w:rsidRDefault="002457DE">
      <w:pPr>
        <w:rPr>
          <w:rFonts w:ascii="Century Gothic" w:eastAsia="Century Gothic" w:hAnsi="Century Gothic" w:cs="Century Gothic"/>
        </w:rPr>
      </w:pPr>
      <w:r>
        <w:rPr>
          <w:rFonts w:ascii="Century Gothic" w:eastAsia="Century Gothic" w:hAnsi="Century Gothic" w:cs="Century Gothic"/>
        </w:rPr>
        <w:t xml:space="preserve">Once an Invoice is raised and </w:t>
      </w:r>
      <w:r>
        <w:rPr>
          <w:rFonts w:ascii="Century Gothic" w:eastAsia="Century Gothic" w:hAnsi="Century Gothic" w:cs="Century Gothic"/>
          <w:highlight w:val="yellow"/>
        </w:rPr>
        <w:t xml:space="preserve">not sent / not paid?? </w:t>
      </w:r>
      <w:r>
        <w:rPr>
          <w:rFonts w:ascii="Century Gothic" w:eastAsia="Century Gothic" w:hAnsi="Century Gothic" w:cs="Century Gothic"/>
        </w:rPr>
        <w:t>It can be edited.</w:t>
      </w:r>
    </w:p>
    <w:p w14:paraId="45EDFF4E" w14:textId="77777777" w:rsidR="0030073B" w:rsidRDefault="0030073B">
      <w:pPr>
        <w:rPr>
          <w:rFonts w:ascii="Century Gothic" w:eastAsia="Century Gothic" w:hAnsi="Century Gothic" w:cs="Century Gothic"/>
        </w:rPr>
      </w:pPr>
    </w:p>
    <w:p w14:paraId="56682408" w14:textId="77777777" w:rsidR="0030073B" w:rsidRDefault="002457DE">
      <w:pPr>
        <w:rPr>
          <w:rFonts w:ascii="Century Gothic" w:eastAsia="Century Gothic" w:hAnsi="Century Gothic" w:cs="Century Gothic"/>
        </w:rPr>
      </w:pPr>
      <w:r>
        <w:rPr>
          <w:rFonts w:ascii="Century Gothic" w:eastAsia="Century Gothic" w:hAnsi="Century Gothic" w:cs="Century Gothic"/>
        </w:rPr>
        <w:t>The following aspects of an Invoice can be edited:</w:t>
      </w:r>
    </w:p>
    <w:p w14:paraId="743B38CB" w14:textId="77777777" w:rsidR="0030073B" w:rsidRDefault="002457DE">
      <w:pPr>
        <w:numPr>
          <w:ilvl w:val="0"/>
          <w:numId w:val="19"/>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 xml:space="preserve">The main body of the Invoice </w:t>
      </w:r>
    </w:p>
    <w:p w14:paraId="1EFEC78C" w14:textId="77777777" w:rsidR="0030073B" w:rsidRDefault="002457DE">
      <w:pPr>
        <w:numPr>
          <w:ilvl w:val="0"/>
          <w:numId w:val="19"/>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 xml:space="preserve">Individual line Items </w:t>
      </w:r>
    </w:p>
    <w:p w14:paraId="2F3A0CD1" w14:textId="77777777" w:rsidR="0030073B" w:rsidRDefault="0030073B">
      <w:pPr>
        <w:rPr>
          <w:rFonts w:ascii="Century Gothic" w:eastAsia="Century Gothic" w:hAnsi="Century Gothic" w:cs="Century Gothic"/>
        </w:rPr>
      </w:pPr>
    </w:p>
    <w:p w14:paraId="610A884A" w14:textId="77777777" w:rsidR="0030073B" w:rsidRDefault="002457DE">
      <w:pPr>
        <w:pStyle w:val="Heading2"/>
        <w:rPr>
          <w:rFonts w:ascii="Century Gothic" w:eastAsia="Century Gothic" w:hAnsi="Century Gothic" w:cs="Century Gothic"/>
        </w:rPr>
      </w:pPr>
      <w:bookmarkStart w:id="44" w:name="_1mrcu09" w:colFirst="0" w:colLast="0"/>
      <w:bookmarkEnd w:id="44"/>
      <w:r>
        <w:rPr>
          <w:rFonts w:ascii="Century Gothic" w:eastAsia="Century Gothic" w:hAnsi="Century Gothic" w:cs="Century Gothic"/>
        </w:rPr>
        <w:t>Editing Line items</w:t>
      </w:r>
    </w:p>
    <w:p w14:paraId="6C1B5AF8" w14:textId="77777777" w:rsidR="0030073B" w:rsidRDefault="002457DE">
      <w:pPr>
        <w:rPr>
          <w:rFonts w:ascii="Century Gothic" w:eastAsia="Century Gothic" w:hAnsi="Century Gothic" w:cs="Century Gothic"/>
        </w:rPr>
      </w:pPr>
      <w:r>
        <w:rPr>
          <w:rFonts w:ascii="Century Gothic" w:eastAsia="Century Gothic" w:hAnsi="Century Gothic" w:cs="Century Gothic"/>
        </w:rPr>
        <w:t>Access a Patient record</w:t>
      </w:r>
    </w:p>
    <w:p w14:paraId="707DBEFF" w14:textId="77777777" w:rsidR="0030073B" w:rsidRDefault="002457DE">
      <w:pPr>
        <w:rPr>
          <w:rFonts w:ascii="Century Gothic" w:eastAsia="Century Gothic" w:hAnsi="Century Gothic" w:cs="Century Gothic"/>
        </w:rPr>
      </w:pPr>
      <w:r>
        <w:rPr>
          <w:rFonts w:ascii="Century Gothic" w:eastAsia="Century Gothic" w:hAnsi="Century Gothic" w:cs="Century Gothic"/>
        </w:rPr>
        <w:t>Select Invoice and Credits</w:t>
      </w:r>
    </w:p>
    <w:p w14:paraId="231533DA" w14:textId="77777777" w:rsidR="0030073B" w:rsidRDefault="002457DE">
      <w:pPr>
        <w:rPr>
          <w:rFonts w:ascii="Century Gothic" w:eastAsia="Century Gothic" w:hAnsi="Century Gothic" w:cs="Century Gothic"/>
        </w:rPr>
      </w:pPr>
      <w:r>
        <w:rPr>
          <w:rFonts w:ascii="Century Gothic" w:eastAsia="Century Gothic" w:hAnsi="Century Gothic" w:cs="Century Gothic"/>
        </w:rPr>
        <w:t>Select revleant invoice, select Show</w:t>
      </w:r>
    </w:p>
    <w:p w14:paraId="7F72E55E" w14:textId="77777777" w:rsidR="0030073B" w:rsidRDefault="002457DE">
      <w:pPr>
        <w:rPr>
          <w:rFonts w:ascii="Century Gothic" w:eastAsia="Century Gothic" w:hAnsi="Century Gothic" w:cs="Century Gothic"/>
        </w:rPr>
      </w:pPr>
      <w:r>
        <w:rPr>
          <w:rFonts w:ascii="Century Gothic" w:eastAsia="Century Gothic" w:hAnsi="Century Gothic" w:cs="Century Gothic"/>
        </w:rPr>
        <w:t>Scroll down to Line items section</w:t>
      </w:r>
    </w:p>
    <w:p w14:paraId="75D649AC" w14:textId="77777777" w:rsidR="0030073B" w:rsidRDefault="002457DE">
      <w:pPr>
        <w:rPr>
          <w:rFonts w:ascii="Century Gothic" w:eastAsia="Century Gothic" w:hAnsi="Century Gothic" w:cs="Century Gothic"/>
        </w:rPr>
      </w:pPr>
      <w:r>
        <w:rPr>
          <w:rFonts w:ascii="Century Gothic" w:eastAsia="Century Gothic" w:hAnsi="Century Gothic" w:cs="Century Gothic"/>
        </w:rPr>
        <w:t>Select the edit button for the line item to be altered.</w:t>
      </w:r>
    </w:p>
    <w:p w14:paraId="38D53582" w14:textId="77777777" w:rsidR="0030073B" w:rsidRDefault="002457DE">
      <w:pPr>
        <w:rPr>
          <w:rFonts w:ascii="Century Gothic" w:eastAsia="Century Gothic" w:hAnsi="Century Gothic" w:cs="Century Gothic"/>
        </w:rPr>
      </w:pPr>
      <w:r>
        <w:rPr>
          <w:rFonts w:ascii="Century Gothic" w:eastAsia="Century Gothic" w:hAnsi="Century Gothic" w:cs="Century Gothic"/>
        </w:rPr>
        <w:t>The Line Item will display and the Medicare Online &amp; Administration sections can be modified</w:t>
      </w:r>
    </w:p>
    <w:p w14:paraId="667296F6" w14:textId="77777777" w:rsidR="0030073B" w:rsidRDefault="0030073B">
      <w:pPr>
        <w:rPr>
          <w:rFonts w:ascii="Century Gothic" w:eastAsia="Century Gothic" w:hAnsi="Century Gothic" w:cs="Century Gothic"/>
        </w:rPr>
      </w:pPr>
    </w:p>
    <w:p w14:paraId="55165A4B" w14:textId="77777777" w:rsidR="0030073B" w:rsidRDefault="002457DE">
      <w:pPr>
        <w:pStyle w:val="Heading2"/>
        <w:rPr>
          <w:rFonts w:ascii="Century Gothic" w:eastAsia="Century Gothic" w:hAnsi="Century Gothic" w:cs="Century Gothic"/>
        </w:rPr>
      </w:pPr>
      <w:bookmarkStart w:id="45" w:name="_46r0co2" w:colFirst="0" w:colLast="0"/>
      <w:bookmarkEnd w:id="45"/>
      <w:r>
        <w:rPr>
          <w:rFonts w:ascii="Century Gothic" w:eastAsia="Century Gothic" w:hAnsi="Century Gothic" w:cs="Century Gothic"/>
        </w:rPr>
        <w:t>How to add DVA White Card specified condition detail to an existing invoice</w:t>
      </w:r>
    </w:p>
    <w:p w14:paraId="5592E3E9" w14:textId="77777777" w:rsidR="0030073B" w:rsidRDefault="002457DE">
      <w:pPr>
        <w:numPr>
          <w:ilvl w:val="0"/>
          <w:numId w:val="8"/>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t>Open a patient record</w:t>
      </w:r>
    </w:p>
    <w:p w14:paraId="7F3E345D" w14:textId="77777777" w:rsidR="0030073B" w:rsidRDefault="002457DE">
      <w:pPr>
        <w:numPr>
          <w:ilvl w:val="0"/>
          <w:numId w:val="8"/>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t xml:space="preserve">Click ‘Accounts’ (left-hand menu)  </w:t>
      </w:r>
    </w:p>
    <w:p w14:paraId="106BC202" w14:textId="77777777" w:rsidR="0030073B" w:rsidRDefault="002457DE">
      <w:pPr>
        <w:numPr>
          <w:ilvl w:val="0"/>
          <w:numId w:val="8"/>
        </w:numPr>
        <w:pBdr>
          <w:top w:val="nil"/>
          <w:left w:val="nil"/>
          <w:bottom w:val="nil"/>
          <w:right w:val="nil"/>
          <w:between w:val="nil"/>
        </w:pBdr>
        <w:spacing w:after="160" w:line="259" w:lineRule="auto"/>
        <w:rPr>
          <w:rFonts w:ascii="Century Gothic" w:eastAsia="Century Gothic" w:hAnsi="Century Gothic" w:cs="Century Gothic"/>
          <w:color w:val="000000"/>
        </w:rPr>
      </w:pPr>
      <w:r>
        <w:rPr>
          <w:rFonts w:ascii="Century Gothic" w:eastAsia="Century Gothic" w:hAnsi="Century Gothic" w:cs="Century Gothic"/>
          <w:color w:val="000000"/>
        </w:rPr>
        <w:t>Click Enquiries on the DVA account</w:t>
      </w:r>
    </w:p>
    <w:p w14:paraId="10FE81B3" w14:textId="77777777" w:rsidR="0030073B" w:rsidRDefault="002457DE">
      <w:pPr>
        <w:ind w:left="360"/>
        <w:rPr>
          <w:rFonts w:ascii="Century Gothic" w:eastAsia="Century Gothic" w:hAnsi="Century Gothic" w:cs="Century Gothic"/>
        </w:rPr>
      </w:pPr>
      <w:r>
        <w:rPr>
          <w:rFonts w:ascii="Century Gothic" w:eastAsia="Century Gothic" w:hAnsi="Century Gothic" w:cs="Century Gothic"/>
          <w:noProof/>
        </w:rPr>
        <w:drawing>
          <wp:inline distT="0" distB="0" distL="0" distR="0" wp14:anchorId="51A6B375" wp14:editId="033F800D">
            <wp:extent cx="4575296" cy="342158"/>
            <wp:effectExtent l="0" t="0" r="0" b="0"/>
            <wp:docPr id="57"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20"/>
                    <a:srcRect/>
                    <a:stretch>
                      <a:fillRect/>
                    </a:stretch>
                  </pic:blipFill>
                  <pic:spPr>
                    <a:xfrm>
                      <a:off x="0" y="0"/>
                      <a:ext cx="4575296" cy="342158"/>
                    </a:xfrm>
                    <a:prstGeom prst="rect">
                      <a:avLst/>
                    </a:prstGeom>
                    <a:ln/>
                  </pic:spPr>
                </pic:pic>
              </a:graphicData>
            </a:graphic>
          </wp:inline>
        </w:drawing>
      </w:r>
      <w:r>
        <w:rPr>
          <w:rFonts w:ascii="Century Gothic" w:eastAsia="Century Gothic" w:hAnsi="Century Gothic" w:cs="Century Gothic"/>
        </w:rPr>
        <w:t xml:space="preserve"> </w:t>
      </w:r>
    </w:p>
    <w:p w14:paraId="0EC261A2" w14:textId="77777777" w:rsidR="0030073B" w:rsidRDefault="002457DE">
      <w:pPr>
        <w:numPr>
          <w:ilvl w:val="0"/>
          <w:numId w:val="8"/>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t xml:space="preserve">‘Show’ the invoice to record the specified condition detail against </w:t>
      </w:r>
      <w:r>
        <w:rPr>
          <w:rFonts w:ascii="Century Gothic" w:eastAsia="Century Gothic" w:hAnsi="Century Gothic" w:cs="Century Gothic"/>
          <w:noProof/>
          <w:color w:val="000000"/>
        </w:rPr>
        <w:drawing>
          <wp:inline distT="0" distB="0" distL="0" distR="0" wp14:anchorId="36201F75" wp14:editId="09638FD8">
            <wp:extent cx="360917" cy="200791"/>
            <wp:effectExtent l="0" t="0" r="0" b="0"/>
            <wp:docPr id="58"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21"/>
                    <a:srcRect/>
                    <a:stretch>
                      <a:fillRect/>
                    </a:stretch>
                  </pic:blipFill>
                  <pic:spPr>
                    <a:xfrm>
                      <a:off x="0" y="0"/>
                      <a:ext cx="360917" cy="200791"/>
                    </a:xfrm>
                    <a:prstGeom prst="rect">
                      <a:avLst/>
                    </a:prstGeom>
                    <a:ln/>
                  </pic:spPr>
                </pic:pic>
              </a:graphicData>
            </a:graphic>
          </wp:inline>
        </w:drawing>
      </w:r>
    </w:p>
    <w:p w14:paraId="522840C4" w14:textId="77777777" w:rsidR="0030073B" w:rsidRDefault="002457DE">
      <w:pPr>
        <w:numPr>
          <w:ilvl w:val="0"/>
          <w:numId w:val="8"/>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t xml:space="preserve">Confirm this is the correct invoice, then click ‘Edit’ </w:t>
      </w:r>
      <w:r>
        <w:rPr>
          <w:rFonts w:ascii="Century Gothic" w:eastAsia="Century Gothic" w:hAnsi="Century Gothic" w:cs="Century Gothic"/>
          <w:noProof/>
          <w:color w:val="000000"/>
        </w:rPr>
        <w:drawing>
          <wp:inline distT="0" distB="0" distL="0" distR="0" wp14:anchorId="4B920EC2" wp14:editId="3D4D18A5">
            <wp:extent cx="331974" cy="240088"/>
            <wp:effectExtent l="0" t="0" r="0" b="0"/>
            <wp:docPr id="59"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2"/>
                    <a:srcRect/>
                    <a:stretch>
                      <a:fillRect/>
                    </a:stretch>
                  </pic:blipFill>
                  <pic:spPr>
                    <a:xfrm>
                      <a:off x="0" y="0"/>
                      <a:ext cx="331974" cy="240088"/>
                    </a:xfrm>
                    <a:prstGeom prst="rect">
                      <a:avLst/>
                    </a:prstGeom>
                    <a:ln/>
                  </pic:spPr>
                </pic:pic>
              </a:graphicData>
            </a:graphic>
          </wp:inline>
        </w:drawing>
      </w:r>
      <w:r>
        <w:rPr>
          <w:rFonts w:ascii="Century Gothic" w:eastAsia="Century Gothic" w:hAnsi="Century Gothic" w:cs="Century Gothic"/>
          <w:color w:val="000000"/>
        </w:rPr>
        <w:t xml:space="preserve"> under the banner bar</w:t>
      </w:r>
    </w:p>
    <w:p w14:paraId="6D4992E4" w14:textId="77777777" w:rsidR="0030073B" w:rsidRDefault="002457DE">
      <w:pPr>
        <w:numPr>
          <w:ilvl w:val="0"/>
          <w:numId w:val="8"/>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t xml:space="preserve">Scroll down to the ‘Medicare Online’ section and enter the ‘DVA Disability Text’ </w:t>
      </w:r>
    </w:p>
    <w:p w14:paraId="3A95200D" w14:textId="77777777" w:rsidR="0030073B" w:rsidRDefault="0030073B">
      <w:pPr>
        <w:pBdr>
          <w:top w:val="nil"/>
          <w:left w:val="nil"/>
          <w:bottom w:val="nil"/>
          <w:right w:val="nil"/>
          <w:between w:val="nil"/>
        </w:pBdr>
        <w:spacing w:line="259" w:lineRule="auto"/>
        <w:ind w:left="720"/>
        <w:rPr>
          <w:rFonts w:ascii="Century Gothic" w:eastAsia="Century Gothic" w:hAnsi="Century Gothic" w:cs="Century Gothic"/>
          <w:color w:val="000000"/>
        </w:rPr>
      </w:pPr>
    </w:p>
    <w:p w14:paraId="05FB69DE" w14:textId="77777777" w:rsidR="0030073B" w:rsidRDefault="002457DE">
      <w:pPr>
        <w:pBdr>
          <w:top w:val="nil"/>
          <w:left w:val="nil"/>
          <w:bottom w:val="nil"/>
          <w:right w:val="nil"/>
          <w:between w:val="nil"/>
        </w:pBdr>
        <w:spacing w:line="259" w:lineRule="auto"/>
        <w:ind w:left="720"/>
        <w:rPr>
          <w:rFonts w:ascii="Century Gothic" w:eastAsia="Century Gothic" w:hAnsi="Century Gothic" w:cs="Century Gothic"/>
          <w:color w:val="000000"/>
        </w:rPr>
      </w:pPr>
      <w:r>
        <w:rPr>
          <w:rFonts w:ascii="Century Gothic" w:eastAsia="Century Gothic" w:hAnsi="Century Gothic" w:cs="Century Gothic"/>
          <w:noProof/>
          <w:color w:val="000000"/>
        </w:rPr>
        <w:drawing>
          <wp:inline distT="0" distB="0" distL="0" distR="0" wp14:anchorId="51B7488F" wp14:editId="7F676EE3">
            <wp:extent cx="5035809" cy="1739989"/>
            <wp:effectExtent l="0" t="0" r="0" b="0"/>
            <wp:docPr id="60" name="image51.png" descr="A screenshot of a cell phone&#10;&#10;Description generated with very high confidence"/>
            <wp:cNvGraphicFramePr/>
            <a:graphic xmlns:a="http://schemas.openxmlformats.org/drawingml/2006/main">
              <a:graphicData uri="http://schemas.openxmlformats.org/drawingml/2006/picture">
                <pic:pic xmlns:pic="http://schemas.openxmlformats.org/drawingml/2006/picture">
                  <pic:nvPicPr>
                    <pic:cNvPr id="0" name="image51.png" descr="A screenshot of a cell phone&#10;&#10;Description generated with very high confidence"/>
                    <pic:cNvPicPr preferRelativeResize="0"/>
                  </pic:nvPicPr>
                  <pic:blipFill>
                    <a:blip r:embed="rId23"/>
                    <a:srcRect/>
                    <a:stretch>
                      <a:fillRect/>
                    </a:stretch>
                  </pic:blipFill>
                  <pic:spPr>
                    <a:xfrm>
                      <a:off x="0" y="0"/>
                      <a:ext cx="5035809" cy="1739989"/>
                    </a:xfrm>
                    <a:prstGeom prst="rect">
                      <a:avLst/>
                    </a:prstGeom>
                    <a:ln/>
                  </pic:spPr>
                </pic:pic>
              </a:graphicData>
            </a:graphic>
          </wp:inline>
        </w:drawing>
      </w:r>
    </w:p>
    <w:p w14:paraId="191926A5" w14:textId="77777777" w:rsidR="0030073B" w:rsidRDefault="002457DE">
      <w:pPr>
        <w:numPr>
          <w:ilvl w:val="0"/>
          <w:numId w:val="8"/>
        </w:numPr>
        <w:pBdr>
          <w:top w:val="nil"/>
          <w:left w:val="nil"/>
          <w:bottom w:val="nil"/>
          <w:right w:val="nil"/>
          <w:between w:val="nil"/>
        </w:pBdr>
        <w:spacing w:after="160" w:line="259" w:lineRule="auto"/>
        <w:rPr>
          <w:rFonts w:ascii="Century Gothic" w:eastAsia="Century Gothic" w:hAnsi="Century Gothic" w:cs="Century Gothic"/>
          <w:color w:val="000000"/>
        </w:rPr>
      </w:pPr>
      <w:r>
        <w:rPr>
          <w:rFonts w:ascii="Century Gothic" w:eastAsia="Century Gothic" w:hAnsi="Century Gothic" w:cs="Century Gothic"/>
          <w:color w:val="000000"/>
        </w:rPr>
        <w:t>Click ‘Update Invoice’ at the bottom of the form</w:t>
      </w:r>
    </w:p>
    <w:p w14:paraId="74EC35DF" w14:textId="77777777" w:rsidR="0030073B" w:rsidRDefault="002457DE">
      <w:pPr>
        <w:ind w:left="360"/>
        <w:rPr>
          <w:rFonts w:ascii="Century Gothic" w:eastAsia="Century Gothic" w:hAnsi="Century Gothic" w:cs="Century Gothic"/>
        </w:rPr>
      </w:pPr>
      <w:r>
        <w:rPr>
          <w:rFonts w:ascii="Century Gothic" w:eastAsia="Century Gothic" w:hAnsi="Century Gothic" w:cs="Century Gothic"/>
        </w:rPr>
        <w:t>NOTE: currently this text will NOT display on the 'Treatment Service Voucher' printout, but WILL transmit to DVA in the batch claim</w:t>
      </w:r>
    </w:p>
    <w:p w14:paraId="24DB931D" w14:textId="77777777" w:rsidR="0030073B" w:rsidRDefault="002457DE">
      <w:pPr>
        <w:ind w:left="360"/>
        <w:rPr>
          <w:rFonts w:ascii="Century Gothic" w:eastAsia="Century Gothic" w:hAnsi="Century Gothic" w:cs="Century Gothic"/>
        </w:rPr>
      </w:pPr>
      <w:r>
        <w:br w:type="page"/>
      </w:r>
    </w:p>
    <w:p w14:paraId="16A796FB" w14:textId="77777777" w:rsidR="0030073B" w:rsidRDefault="002457DE">
      <w:pPr>
        <w:pStyle w:val="Heading1"/>
        <w:rPr>
          <w:rFonts w:ascii="Century Gothic" w:eastAsia="Century Gothic" w:hAnsi="Century Gothic" w:cs="Century Gothic"/>
        </w:rPr>
      </w:pPr>
      <w:bookmarkStart w:id="46" w:name="_2lwamvv" w:colFirst="0" w:colLast="0"/>
      <w:bookmarkEnd w:id="46"/>
      <w:r>
        <w:rPr>
          <w:rFonts w:ascii="Century Gothic" w:eastAsia="Century Gothic" w:hAnsi="Century Gothic" w:cs="Century Gothic"/>
        </w:rPr>
        <w:lastRenderedPageBreak/>
        <w:t xml:space="preserve">Receipting </w:t>
      </w:r>
    </w:p>
    <w:p w14:paraId="3657CDB0" w14:textId="77777777" w:rsidR="0030073B" w:rsidRDefault="002457DE">
      <w:pPr>
        <w:pStyle w:val="Heading1"/>
        <w:rPr>
          <w:rFonts w:ascii="Century Gothic" w:eastAsia="Century Gothic" w:hAnsi="Century Gothic" w:cs="Century Gothic"/>
          <w:sz w:val="24"/>
          <w:szCs w:val="24"/>
        </w:rPr>
      </w:pPr>
      <w:bookmarkStart w:id="47" w:name="_111kx3o" w:colFirst="0" w:colLast="0"/>
      <w:bookmarkEnd w:id="47"/>
      <w:r>
        <w:rPr>
          <w:rFonts w:ascii="Century Gothic" w:eastAsia="Century Gothic" w:hAnsi="Century Gothic" w:cs="Century Gothic"/>
          <w:sz w:val="24"/>
          <w:szCs w:val="24"/>
        </w:rPr>
        <w:t>Payments</w:t>
      </w:r>
    </w:p>
    <w:p w14:paraId="617A9CBF" w14:textId="77777777" w:rsidR="0030073B" w:rsidRDefault="002457DE" w:rsidP="002457DE">
      <w:pPr>
        <w:numPr>
          <w:ilvl w:val="0"/>
          <w:numId w:val="79"/>
        </w:numPr>
        <w:ind w:hanging="360"/>
      </w:pPr>
      <w:r>
        <w:rPr>
          <w:rFonts w:ascii="Century Gothic" w:eastAsia="Century Gothic" w:hAnsi="Century Gothic" w:cs="Century Gothic"/>
        </w:rPr>
        <w:t>Payments can be received as:</w:t>
      </w:r>
    </w:p>
    <w:p w14:paraId="37DC33FD" w14:textId="77777777" w:rsidR="0030073B" w:rsidRDefault="002457DE" w:rsidP="002457DE">
      <w:pPr>
        <w:numPr>
          <w:ilvl w:val="1"/>
          <w:numId w:val="79"/>
        </w:numPr>
        <w:ind w:hanging="360"/>
      </w:pPr>
      <w:r>
        <w:rPr>
          <w:rFonts w:ascii="Century Gothic" w:eastAsia="Century Gothic" w:hAnsi="Century Gothic" w:cs="Century Gothic"/>
        </w:rPr>
        <w:t>Cash</w:t>
      </w:r>
    </w:p>
    <w:p w14:paraId="15C33A45" w14:textId="77777777" w:rsidR="0030073B" w:rsidRDefault="002457DE" w:rsidP="002457DE">
      <w:pPr>
        <w:numPr>
          <w:ilvl w:val="1"/>
          <w:numId w:val="79"/>
        </w:numPr>
        <w:ind w:hanging="360"/>
      </w:pPr>
      <w:r>
        <w:rPr>
          <w:rFonts w:ascii="Century Gothic" w:eastAsia="Century Gothic" w:hAnsi="Century Gothic" w:cs="Century Gothic"/>
        </w:rPr>
        <w:t>Cheque</w:t>
      </w:r>
    </w:p>
    <w:p w14:paraId="7D9F15DF" w14:textId="77777777" w:rsidR="0030073B" w:rsidRDefault="002457DE" w:rsidP="002457DE">
      <w:pPr>
        <w:numPr>
          <w:ilvl w:val="1"/>
          <w:numId w:val="79"/>
        </w:numPr>
        <w:ind w:hanging="360"/>
      </w:pPr>
      <w:r>
        <w:rPr>
          <w:rFonts w:ascii="Century Gothic" w:eastAsia="Century Gothic" w:hAnsi="Century Gothic" w:cs="Century Gothic"/>
        </w:rPr>
        <w:t>EFTPOS/credit Card</w:t>
      </w:r>
    </w:p>
    <w:p w14:paraId="5B16FDAD" w14:textId="77777777" w:rsidR="0030073B" w:rsidRDefault="002457DE" w:rsidP="002457DE">
      <w:pPr>
        <w:numPr>
          <w:ilvl w:val="1"/>
          <w:numId w:val="79"/>
        </w:numPr>
        <w:ind w:hanging="360"/>
      </w:pPr>
      <w:r>
        <w:rPr>
          <w:rFonts w:ascii="Century Gothic" w:eastAsia="Century Gothic" w:hAnsi="Century Gothic" w:cs="Century Gothic"/>
        </w:rPr>
        <w:t>Bank Transfer</w:t>
      </w:r>
    </w:p>
    <w:p w14:paraId="1C0EC4D2" w14:textId="77777777" w:rsidR="0030073B" w:rsidRDefault="002457DE" w:rsidP="002457DE">
      <w:pPr>
        <w:numPr>
          <w:ilvl w:val="0"/>
          <w:numId w:val="79"/>
        </w:numPr>
        <w:ind w:hanging="360"/>
      </w:pPr>
      <w:r>
        <w:rPr>
          <w:rFonts w:ascii="Century Gothic" w:eastAsia="Century Gothic" w:hAnsi="Century Gothic" w:cs="Century Gothic"/>
        </w:rPr>
        <w:t>Payments are recorded as receipts</w:t>
      </w:r>
    </w:p>
    <w:p w14:paraId="7DA16023" w14:textId="77777777" w:rsidR="0030073B" w:rsidRDefault="002457DE" w:rsidP="002457DE">
      <w:pPr>
        <w:numPr>
          <w:ilvl w:val="0"/>
          <w:numId w:val="79"/>
        </w:numPr>
        <w:ind w:hanging="360"/>
      </w:pPr>
      <w:r>
        <w:rPr>
          <w:rFonts w:ascii="Century Gothic" w:eastAsia="Century Gothic" w:hAnsi="Century Gothic" w:cs="Century Gothic"/>
        </w:rPr>
        <w:t>Receipts can handle multiple payment types and monetary values on the one receipt.</w:t>
      </w:r>
    </w:p>
    <w:p w14:paraId="32F2133B" w14:textId="77777777" w:rsidR="0030073B" w:rsidRDefault="002457DE" w:rsidP="002457DE">
      <w:pPr>
        <w:numPr>
          <w:ilvl w:val="0"/>
          <w:numId w:val="79"/>
        </w:numPr>
        <w:ind w:hanging="360"/>
      </w:pPr>
      <w:r>
        <w:rPr>
          <w:rFonts w:ascii="Century Gothic" w:eastAsia="Century Gothic" w:hAnsi="Century Gothic" w:cs="Century Gothic"/>
        </w:rPr>
        <w:t>Receipts can pay off multiple Invoices</w:t>
      </w:r>
    </w:p>
    <w:p w14:paraId="0BD8834C" w14:textId="77777777" w:rsidR="0030073B" w:rsidRDefault="002457DE" w:rsidP="002457DE">
      <w:pPr>
        <w:numPr>
          <w:ilvl w:val="0"/>
          <w:numId w:val="79"/>
        </w:numPr>
        <w:ind w:hanging="360"/>
      </w:pPr>
      <w:r>
        <w:rPr>
          <w:rFonts w:ascii="Century Gothic" w:eastAsia="Century Gothic" w:hAnsi="Century Gothic" w:cs="Century Gothic"/>
        </w:rPr>
        <w:t>Partial Payments are accepted.</w:t>
      </w:r>
    </w:p>
    <w:p w14:paraId="0C31AB51" w14:textId="77777777" w:rsidR="0030073B" w:rsidRDefault="0030073B">
      <w:pPr>
        <w:rPr>
          <w:rFonts w:ascii="Century Gothic" w:eastAsia="Century Gothic" w:hAnsi="Century Gothic" w:cs="Century Gothic"/>
        </w:rPr>
      </w:pPr>
    </w:p>
    <w:p w14:paraId="6885F872" w14:textId="77777777" w:rsidR="0030073B" w:rsidRDefault="002457DE" w:rsidP="002457DE">
      <w:pPr>
        <w:numPr>
          <w:ilvl w:val="0"/>
          <w:numId w:val="68"/>
        </w:numPr>
      </w:pPr>
      <w:r>
        <w:rPr>
          <w:rFonts w:ascii="Century Gothic" w:eastAsia="Century Gothic" w:hAnsi="Century Gothic" w:cs="Century Gothic"/>
        </w:rPr>
        <w:t>Patient Payments (single Patient)</w:t>
      </w:r>
    </w:p>
    <w:p w14:paraId="76992C31" w14:textId="77777777" w:rsidR="0030073B" w:rsidRDefault="002457DE" w:rsidP="002457DE">
      <w:pPr>
        <w:numPr>
          <w:ilvl w:val="1"/>
          <w:numId w:val="71"/>
        </w:numPr>
      </w:pPr>
      <w:r>
        <w:rPr>
          <w:rFonts w:ascii="Century Gothic" w:eastAsia="Century Gothic" w:hAnsi="Century Gothic" w:cs="Century Gothic"/>
        </w:rPr>
        <w:t>Single invoice</w:t>
      </w:r>
    </w:p>
    <w:p w14:paraId="6D413A86" w14:textId="77777777" w:rsidR="0030073B" w:rsidRDefault="002457DE" w:rsidP="002457DE">
      <w:pPr>
        <w:numPr>
          <w:ilvl w:val="1"/>
          <w:numId w:val="71"/>
        </w:numPr>
      </w:pPr>
      <w:r>
        <w:rPr>
          <w:rFonts w:ascii="Century Gothic" w:eastAsia="Century Gothic" w:hAnsi="Century Gothic" w:cs="Century Gothic"/>
        </w:rPr>
        <w:t>Multiple invoice</w:t>
      </w:r>
    </w:p>
    <w:p w14:paraId="7A6F2814" w14:textId="77777777" w:rsidR="0030073B" w:rsidRDefault="002457DE" w:rsidP="002457DE">
      <w:pPr>
        <w:numPr>
          <w:ilvl w:val="0"/>
          <w:numId w:val="71"/>
        </w:numPr>
      </w:pPr>
      <w:r>
        <w:rPr>
          <w:rFonts w:ascii="Century Gothic" w:eastAsia="Century Gothic" w:hAnsi="Century Gothic" w:cs="Century Gothic"/>
        </w:rPr>
        <w:t>Patient Payments (Multiple Patient)</w:t>
      </w:r>
    </w:p>
    <w:p w14:paraId="15617BC8" w14:textId="77777777" w:rsidR="0030073B" w:rsidRDefault="002457DE" w:rsidP="002457DE">
      <w:pPr>
        <w:numPr>
          <w:ilvl w:val="0"/>
          <w:numId w:val="71"/>
        </w:numPr>
      </w:pPr>
      <w:r>
        <w:rPr>
          <w:rFonts w:ascii="Century Gothic" w:eastAsia="Century Gothic" w:hAnsi="Century Gothic" w:cs="Century Gothic"/>
        </w:rPr>
        <w:t>Healthfund or Third party payments</w:t>
      </w:r>
    </w:p>
    <w:p w14:paraId="57D66C84" w14:textId="77777777" w:rsidR="0030073B" w:rsidRDefault="002457DE" w:rsidP="002457DE">
      <w:pPr>
        <w:numPr>
          <w:ilvl w:val="0"/>
          <w:numId w:val="71"/>
        </w:numPr>
      </w:pPr>
      <w:r>
        <w:rPr>
          <w:rFonts w:ascii="Century Gothic" w:eastAsia="Century Gothic" w:hAnsi="Century Gothic" w:cs="Century Gothic"/>
        </w:rPr>
        <w:t>Reversing receipts</w:t>
      </w:r>
    </w:p>
    <w:p w14:paraId="580DDB05" w14:textId="77777777" w:rsidR="0030073B" w:rsidRDefault="002457DE" w:rsidP="002457DE">
      <w:pPr>
        <w:numPr>
          <w:ilvl w:val="0"/>
          <w:numId w:val="71"/>
        </w:numPr>
      </w:pPr>
      <w:r>
        <w:rPr>
          <w:rFonts w:ascii="Century Gothic" w:eastAsia="Century Gothic" w:hAnsi="Century Gothic" w:cs="Century Gothic"/>
        </w:rPr>
        <w:t>Managing allocations</w:t>
      </w:r>
    </w:p>
    <w:p w14:paraId="26982B34" w14:textId="77777777" w:rsidR="0030073B" w:rsidRDefault="0030073B">
      <w:pPr>
        <w:rPr>
          <w:rFonts w:ascii="Century Gothic" w:eastAsia="Century Gothic" w:hAnsi="Century Gothic" w:cs="Century Gothic"/>
        </w:rPr>
      </w:pPr>
    </w:p>
    <w:p w14:paraId="36BE424F" w14:textId="77777777" w:rsidR="0030073B" w:rsidRDefault="0030073B">
      <w:pPr>
        <w:rPr>
          <w:rFonts w:ascii="Century Gothic" w:eastAsia="Century Gothic" w:hAnsi="Century Gothic" w:cs="Century Gothic"/>
        </w:rPr>
      </w:pPr>
    </w:p>
    <w:p w14:paraId="3C029110" w14:textId="77777777" w:rsidR="0030073B" w:rsidRDefault="002457DE">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Payments can be entered from several screens in CareRight capturing the following options:</w:t>
      </w:r>
    </w:p>
    <w:p w14:paraId="4983EDC6" w14:textId="77777777" w:rsidR="0030073B" w:rsidRDefault="002457DE">
      <w:pPr>
        <w:numPr>
          <w:ilvl w:val="0"/>
          <w:numId w:val="45"/>
        </w:numPr>
        <w:pBdr>
          <w:top w:val="nil"/>
          <w:left w:val="nil"/>
          <w:bottom w:val="nil"/>
          <w:right w:val="nil"/>
          <w:between w:val="nil"/>
        </w:pBdr>
        <w:spacing w:before="33"/>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 Pay In Full immediately after raising an invoice </w:t>
      </w:r>
    </w:p>
    <w:p w14:paraId="6545B266" w14:textId="77777777" w:rsidR="0030073B" w:rsidRDefault="002457DE">
      <w:pPr>
        <w:numPr>
          <w:ilvl w:val="0"/>
          <w:numId w:val="45"/>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Paying after an invoice is raised</w:t>
      </w:r>
    </w:p>
    <w:p w14:paraId="3DD9DB5B" w14:textId="77777777" w:rsidR="0030073B" w:rsidRDefault="002457DE">
      <w:pPr>
        <w:numPr>
          <w:ilvl w:val="0"/>
          <w:numId w:val="45"/>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Pay an amount for multiple invoices</w:t>
      </w:r>
    </w:p>
    <w:p w14:paraId="69C105E7" w14:textId="77777777" w:rsidR="0030073B" w:rsidRDefault="002457DE">
      <w:pPr>
        <w:numPr>
          <w:ilvl w:val="0"/>
          <w:numId w:val="45"/>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Pay a Deposit before invoices are raised</w:t>
      </w:r>
    </w:p>
    <w:p w14:paraId="2D0C5293" w14:textId="77777777" w:rsidR="0030073B" w:rsidRDefault="0030073B">
      <w:pPr>
        <w:rPr>
          <w:rFonts w:ascii="Century Gothic" w:eastAsia="Century Gothic" w:hAnsi="Century Gothic" w:cs="Century Gothic"/>
        </w:rPr>
      </w:pPr>
    </w:p>
    <w:p w14:paraId="4CC89B35" w14:textId="77777777" w:rsidR="0030073B" w:rsidRDefault="002457DE">
      <w:pPr>
        <w:pStyle w:val="Heading2"/>
        <w:rPr>
          <w:rFonts w:ascii="Century Gothic" w:eastAsia="Century Gothic" w:hAnsi="Century Gothic" w:cs="Century Gothic"/>
        </w:rPr>
      </w:pPr>
      <w:bookmarkStart w:id="48" w:name="_3l18frh" w:colFirst="0" w:colLast="0"/>
      <w:bookmarkEnd w:id="48"/>
      <w:r>
        <w:rPr>
          <w:rFonts w:ascii="Century Gothic" w:eastAsia="Century Gothic" w:hAnsi="Century Gothic" w:cs="Century Gothic"/>
        </w:rPr>
        <w:t>How to receipt a payment (</w:t>
      </w:r>
      <w:r>
        <w:rPr>
          <w:rFonts w:ascii="Century Gothic" w:eastAsia="Century Gothic" w:hAnsi="Century Gothic" w:cs="Century Gothic"/>
          <w:highlight w:val="yellow"/>
        </w:rPr>
        <w:t>and claim</w:t>
      </w:r>
      <w:r>
        <w:rPr>
          <w:rFonts w:ascii="Century Gothic" w:eastAsia="Century Gothic" w:hAnsi="Century Gothic" w:cs="Century Gothic"/>
        </w:rPr>
        <w:t>) – at the time of invoice</w:t>
      </w:r>
    </w:p>
    <w:p w14:paraId="46F716DF" w14:textId="77777777" w:rsidR="0030073B" w:rsidRDefault="002457DE">
      <w:pPr>
        <w:rPr>
          <w:rFonts w:ascii="Century Gothic" w:eastAsia="Century Gothic" w:hAnsi="Century Gothic" w:cs="Century Gothic"/>
        </w:rPr>
      </w:pPr>
      <w:r>
        <w:rPr>
          <w:rFonts w:ascii="Century Gothic" w:eastAsia="Century Gothic" w:hAnsi="Century Gothic" w:cs="Century Gothic"/>
        </w:rPr>
        <w:t>Open a patient record and raise an invoice per above</w:t>
      </w:r>
    </w:p>
    <w:p w14:paraId="103541F4" w14:textId="77777777" w:rsidR="0030073B" w:rsidRDefault="002457DE">
      <w:pPr>
        <w:rPr>
          <w:rFonts w:ascii="Century Gothic" w:eastAsia="Century Gothic" w:hAnsi="Century Gothic" w:cs="Century Gothic"/>
        </w:rPr>
      </w:pPr>
      <w:r>
        <w:rPr>
          <w:rFonts w:ascii="Century Gothic" w:eastAsia="Century Gothic" w:hAnsi="Century Gothic" w:cs="Century Gothic"/>
        </w:rPr>
        <w:t>Once the invoice is raised, note the options underneath the banner bar</w:t>
      </w:r>
    </w:p>
    <w:p w14:paraId="662FF86B" w14:textId="77777777" w:rsidR="0030073B" w:rsidRDefault="002457DE">
      <w:pPr>
        <w:rPr>
          <w:rFonts w:ascii="Century Gothic" w:eastAsia="Century Gothic" w:hAnsi="Century Gothic" w:cs="Century Gothic"/>
        </w:rPr>
      </w:pPr>
      <w:r>
        <w:rPr>
          <w:rFonts w:ascii="Century Gothic" w:eastAsia="Century Gothic" w:hAnsi="Century Gothic" w:cs="Century Gothic"/>
          <w:noProof/>
        </w:rPr>
        <w:drawing>
          <wp:inline distT="0" distB="0" distL="0" distR="0" wp14:anchorId="3E15EB9B" wp14:editId="69FC7DEF">
            <wp:extent cx="2810500" cy="963251"/>
            <wp:effectExtent l="0" t="0" r="0" b="0"/>
            <wp:docPr id="61"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4"/>
                    <a:srcRect/>
                    <a:stretch>
                      <a:fillRect/>
                    </a:stretch>
                  </pic:blipFill>
                  <pic:spPr>
                    <a:xfrm>
                      <a:off x="0" y="0"/>
                      <a:ext cx="2810500" cy="963251"/>
                    </a:xfrm>
                    <a:prstGeom prst="rect">
                      <a:avLst/>
                    </a:prstGeom>
                    <a:ln/>
                  </pic:spPr>
                </pic:pic>
              </a:graphicData>
            </a:graphic>
          </wp:inline>
        </w:drawing>
      </w:r>
    </w:p>
    <w:p w14:paraId="595A0559" w14:textId="77777777" w:rsidR="0030073B" w:rsidRDefault="002457DE">
      <w:pPr>
        <w:rPr>
          <w:rFonts w:ascii="Century Gothic" w:eastAsia="Century Gothic" w:hAnsi="Century Gothic" w:cs="Century Gothic"/>
        </w:rPr>
      </w:pPr>
      <w:r>
        <w:rPr>
          <w:rFonts w:ascii="Century Gothic" w:eastAsia="Century Gothic" w:hAnsi="Century Gothic" w:cs="Century Gothic"/>
        </w:rPr>
        <w:t>Click ‘Pay in full’ to pay the full invoice amount (which will also allow electronic claiming)</w:t>
      </w:r>
    </w:p>
    <w:p w14:paraId="6D8C176C" w14:textId="49E0AB29" w:rsidR="0030073B" w:rsidRDefault="009C78E9">
      <w:pPr>
        <w:rPr>
          <w:rFonts w:ascii="Century Gothic" w:eastAsia="Century Gothic" w:hAnsi="Century Gothic" w:cs="Century Gothic"/>
        </w:rPr>
      </w:pPr>
      <w:r>
        <w:rPr>
          <w:rFonts w:ascii="Century Gothic" w:eastAsia="Century Gothic" w:hAnsi="Century Gothic" w:cs="Century Gothic"/>
          <w:noProof/>
        </w:rPr>
        <w:lastRenderedPageBreak/>
        <w:drawing>
          <wp:inline distT="0" distB="0" distL="0" distR="0" wp14:anchorId="2C1FB752" wp14:editId="5A67597B">
            <wp:extent cx="2258695" cy="1896745"/>
            <wp:effectExtent l="0" t="0" r="8255" b="825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58695" cy="1896745"/>
                    </a:xfrm>
                    <a:prstGeom prst="rect">
                      <a:avLst/>
                    </a:prstGeom>
                    <a:noFill/>
                    <a:ln>
                      <a:noFill/>
                    </a:ln>
                  </pic:spPr>
                </pic:pic>
              </a:graphicData>
            </a:graphic>
          </wp:inline>
        </w:drawing>
      </w:r>
    </w:p>
    <w:p w14:paraId="326B803F" w14:textId="77777777" w:rsidR="0030073B" w:rsidRDefault="002457DE">
      <w:pPr>
        <w:rPr>
          <w:rFonts w:ascii="Century Gothic" w:eastAsia="Century Gothic" w:hAnsi="Century Gothic" w:cs="Century Gothic"/>
        </w:rPr>
      </w:pPr>
      <w:r>
        <w:rPr>
          <w:rFonts w:ascii="Century Gothic" w:eastAsia="Century Gothic" w:hAnsi="Century Gothic" w:cs="Century Gothic"/>
        </w:rPr>
        <w:t>The amount to receipt will display, along with the banking location and method of payment</w:t>
      </w:r>
    </w:p>
    <w:p w14:paraId="6123CE05" w14:textId="3D4F913D" w:rsidR="0030073B" w:rsidRDefault="002457DE">
      <w:pPr>
        <w:numPr>
          <w:ilvl w:val="0"/>
          <w:numId w:val="25"/>
        </w:numPr>
        <w:pBdr>
          <w:top w:val="nil"/>
          <w:left w:val="nil"/>
          <w:bottom w:val="nil"/>
          <w:right w:val="nil"/>
          <w:between w:val="nil"/>
        </w:pBdr>
        <w:spacing w:line="259" w:lineRule="auto"/>
        <w:rPr>
          <w:color w:val="000000"/>
        </w:rPr>
      </w:pPr>
      <w:r>
        <w:rPr>
          <w:rFonts w:ascii="Century Gothic" w:eastAsia="Century Gothic" w:hAnsi="Century Gothic" w:cs="Century Gothic"/>
          <w:color w:val="000000"/>
        </w:rPr>
        <w:t>Make sure you choose the correct BANKING locatio</w:t>
      </w:r>
      <w:r w:rsidR="009C78E9">
        <w:rPr>
          <w:rFonts w:ascii="Century Gothic" w:eastAsia="Century Gothic" w:hAnsi="Century Gothic" w:cs="Century Gothic"/>
          <w:color w:val="000000"/>
        </w:rPr>
        <w:t>n</w:t>
      </w:r>
    </w:p>
    <w:p w14:paraId="35A38D8E" w14:textId="77777777" w:rsidR="0030073B" w:rsidRDefault="002457DE">
      <w:pPr>
        <w:numPr>
          <w:ilvl w:val="0"/>
          <w:numId w:val="25"/>
        </w:numPr>
        <w:pBdr>
          <w:top w:val="nil"/>
          <w:left w:val="nil"/>
          <w:bottom w:val="nil"/>
          <w:right w:val="nil"/>
          <w:between w:val="nil"/>
        </w:pBdr>
        <w:spacing w:line="259" w:lineRule="auto"/>
        <w:rPr>
          <w:color w:val="000000"/>
        </w:rPr>
      </w:pPr>
      <w:r>
        <w:rPr>
          <w:rFonts w:ascii="Century Gothic" w:eastAsia="Century Gothic" w:hAnsi="Century Gothic" w:cs="Century Gothic"/>
          <w:color w:val="000000"/>
        </w:rPr>
        <w:t>Choose the method of payment</w:t>
      </w:r>
    </w:p>
    <w:p w14:paraId="5E7A3E1A" w14:textId="77777777" w:rsidR="0030073B" w:rsidRDefault="002457DE">
      <w:pPr>
        <w:numPr>
          <w:ilvl w:val="0"/>
          <w:numId w:val="25"/>
        </w:numPr>
        <w:pBdr>
          <w:top w:val="nil"/>
          <w:left w:val="nil"/>
          <w:bottom w:val="nil"/>
          <w:right w:val="nil"/>
          <w:between w:val="nil"/>
        </w:pBdr>
        <w:spacing w:line="259" w:lineRule="auto"/>
        <w:rPr>
          <w:color w:val="000000"/>
        </w:rPr>
      </w:pPr>
      <w:r>
        <w:rPr>
          <w:rFonts w:ascii="Century Gothic" w:eastAsia="Century Gothic" w:hAnsi="Century Gothic" w:cs="Century Gothic"/>
          <w:color w:val="000000"/>
        </w:rPr>
        <w:t>Click Receipt &amp; Claim (unless claimed using Tyro, or no medicare)</w:t>
      </w:r>
    </w:p>
    <w:p w14:paraId="12AD4A28" w14:textId="77777777" w:rsidR="0030073B" w:rsidRDefault="002457DE">
      <w:pPr>
        <w:numPr>
          <w:ilvl w:val="1"/>
          <w:numId w:val="25"/>
        </w:numPr>
        <w:pBdr>
          <w:top w:val="nil"/>
          <w:left w:val="nil"/>
          <w:bottom w:val="nil"/>
          <w:right w:val="nil"/>
          <w:between w:val="nil"/>
        </w:pBdr>
        <w:spacing w:line="259" w:lineRule="auto"/>
        <w:rPr>
          <w:color w:val="000000"/>
        </w:rPr>
      </w:pPr>
      <w:r>
        <w:rPr>
          <w:rFonts w:ascii="Century Gothic" w:eastAsia="Century Gothic" w:hAnsi="Century Gothic" w:cs="Century Gothic"/>
          <w:color w:val="000000"/>
        </w:rPr>
        <w:t>NOTE: the Advanced button allows split payment types – for example cash and credit card on a single receipt</w:t>
      </w:r>
    </w:p>
    <w:p w14:paraId="1D02AACA" w14:textId="77777777" w:rsidR="0030073B" w:rsidRDefault="002457DE">
      <w:pPr>
        <w:numPr>
          <w:ilvl w:val="1"/>
          <w:numId w:val="25"/>
        </w:numPr>
        <w:pBdr>
          <w:top w:val="nil"/>
          <w:left w:val="nil"/>
          <w:bottom w:val="nil"/>
          <w:right w:val="nil"/>
          <w:between w:val="nil"/>
        </w:pBdr>
        <w:spacing w:before="33"/>
        <w:rPr>
          <w:color w:val="000000"/>
        </w:rPr>
      </w:pPr>
      <w:r>
        <w:rPr>
          <w:rFonts w:ascii="Century Gothic" w:eastAsia="Century Gothic" w:hAnsi="Century Gothic" w:cs="Century Gothic"/>
          <w:color w:val="000000"/>
          <w:sz w:val="20"/>
          <w:szCs w:val="20"/>
        </w:rPr>
        <w:t>Once you have entered all the information then press the Create Receipt button to complete the receipt.  If the receipt is paid in full, the allocations will be automatically created.</w:t>
      </w:r>
    </w:p>
    <w:p w14:paraId="0A5EBB16" w14:textId="77777777" w:rsidR="0030073B" w:rsidRDefault="0030073B">
      <w:pPr>
        <w:ind w:left="360"/>
        <w:rPr>
          <w:rFonts w:ascii="Century Gothic" w:eastAsia="Century Gothic" w:hAnsi="Century Gothic" w:cs="Century Gothic"/>
        </w:rPr>
      </w:pPr>
    </w:p>
    <w:p w14:paraId="6F3BFB34" w14:textId="77777777" w:rsidR="0030073B" w:rsidRDefault="002457DE">
      <w:pPr>
        <w:numPr>
          <w:ilvl w:val="1"/>
          <w:numId w:val="25"/>
        </w:numPr>
        <w:pBdr>
          <w:top w:val="nil"/>
          <w:left w:val="nil"/>
          <w:bottom w:val="nil"/>
          <w:right w:val="nil"/>
          <w:between w:val="nil"/>
        </w:pBdr>
        <w:spacing w:before="33"/>
        <w:rPr>
          <w:color w:val="000000"/>
        </w:rPr>
      </w:pPr>
      <w:r>
        <w:rPr>
          <w:rFonts w:ascii="Century Gothic" w:eastAsia="Century Gothic" w:hAnsi="Century Gothic" w:cs="Century Gothic"/>
          <w:color w:val="000000"/>
          <w:sz w:val="20"/>
          <w:szCs w:val="20"/>
        </w:rPr>
        <w:t>NB If the total of the payments does not match the amount of the invoice then you will not be allowed to complete the receipt until the correct total of payments has been achieved.</w:t>
      </w:r>
    </w:p>
    <w:p w14:paraId="6B20ED47" w14:textId="77777777" w:rsidR="0030073B" w:rsidRDefault="0030073B">
      <w:pPr>
        <w:spacing w:line="259" w:lineRule="auto"/>
        <w:ind w:left="1080"/>
        <w:rPr>
          <w:rFonts w:ascii="Century Gothic" w:eastAsia="Century Gothic" w:hAnsi="Century Gothic" w:cs="Century Gothic"/>
        </w:rPr>
      </w:pPr>
    </w:p>
    <w:p w14:paraId="693BB281" w14:textId="77777777" w:rsidR="0030073B" w:rsidRDefault="002457DE">
      <w:pPr>
        <w:rPr>
          <w:rFonts w:ascii="Century Gothic" w:eastAsia="Century Gothic" w:hAnsi="Century Gothic" w:cs="Century Gothic"/>
        </w:rPr>
      </w:pPr>
      <w:r>
        <w:rPr>
          <w:rFonts w:ascii="Century Gothic" w:eastAsia="Century Gothic" w:hAnsi="Century Gothic" w:cs="Century Gothic"/>
          <w:noProof/>
        </w:rPr>
        <w:drawing>
          <wp:inline distT="0" distB="0" distL="0" distR="0" wp14:anchorId="2D50488B" wp14:editId="7BFBBFDA">
            <wp:extent cx="2633700" cy="1127858"/>
            <wp:effectExtent l="0" t="0" r="0" b="0"/>
            <wp:docPr id="63"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26"/>
                    <a:srcRect/>
                    <a:stretch>
                      <a:fillRect/>
                    </a:stretch>
                  </pic:blipFill>
                  <pic:spPr>
                    <a:xfrm>
                      <a:off x="0" y="0"/>
                      <a:ext cx="2633700" cy="1127858"/>
                    </a:xfrm>
                    <a:prstGeom prst="rect">
                      <a:avLst/>
                    </a:prstGeom>
                    <a:ln/>
                  </pic:spPr>
                </pic:pic>
              </a:graphicData>
            </a:graphic>
          </wp:inline>
        </w:drawing>
      </w:r>
    </w:p>
    <w:p w14:paraId="323BE67E" w14:textId="77777777" w:rsidR="0030073B" w:rsidRDefault="002457DE">
      <w:pPr>
        <w:rPr>
          <w:rFonts w:ascii="Century Gothic" w:eastAsia="Century Gothic" w:hAnsi="Century Gothic" w:cs="Century Gothic"/>
        </w:rPr>
      </w:pPr>
      <w:r>
        <w:rPr>
          <w:rFonts w:ascii="Century Gothic" w:eastAsia="Century Gothic" w:hAnsi="Century Gothic" w:cs="Century Gothic"/>
        </w:rPr>
        <w:t>You will then be taken to the Patient Claims Interactive screen:</w:t>
      </w:r>
    </w:p>
    <w:p w14:paraId="3F062B44" w14:textId="77777777" w:rsidR="0030073B" w:rsidRDefault="002457DE">
      <w:pPr>
        <w:numPr>
          <w:ilvl w:val="0"/>
          <w:numId w:val="2"/>
        </w:numPr>
        <w:pBdr>
          <w:top w:val="nil"/>
          <w:left w:val="nil"/>
          <w:bottom w:val="nil"/>
          <w:right w:val="nil"/>
          <w:between w:val="nil"/>
        </w:pBdr>
        <w:spacing w:after="160" w:line="259" w:lineRule="auto"/>
        <w:rPr>
          <w:color w:val="000000"/>
        </w:rPr>
      </w:pPr>
      <w:r>
        <w:rPr>
          <w:rFonts w:ascii="Century Gothic" w:eastAsia="Century Gothic" w:hAnsi="Century Gothic" w:cs="Century Gothic"/>
          <w:color w:val="000000"/>
        </w:rPr>
        <w:t>Click ‘Patient Claims Interactive’ to process</w:t>
      </w:r>
    </w:p>
    <w:p w14:paraId="6AB6B215" w14:textId="77777777" w:rsidR="0030073B" w:rsidRDefault="002457DE">
      <w:pPr>
        <w:rPr>
          <w:rFonts w:ascii="Century Gothic" w:eastAsia="Century Gothic" w:hAnsi="Century Gothic" w:cs="Century Gothic"/>
        </w:rPr>
      </w:pPr>
      <w:r>
        <w:rPr>
          <w:rFonts w:ascii="Century Gothic" w:eastAsia="Century Gothic" w:hAnsi="Century Gothic" w:cs="Century Gothic"/>
          <w:noProof/>
        </w:rPr>
        <w:drawing>
          <wp:inline distT="0" distB="0" distL="0" distR="0" wp14:anchorId="03FC19B7" wp14:editId="79733D58">
            <wp:extent cx="2554765" cy="1053426"/>
            <wp:effectExtent l="0" t="0" r="0" b="0"/>
            <wp:docPr id="64"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27"/>
                    <a:srcRect/>
                    <a:stretch>
                      <a:fillRect/>
                    </a:stretch>
                  </pic:blipFill>
                  <pic:spPr>
                    <a:xfrm>
                      <a:off x="0" y="0"/>
                      <a:ext cx="2554765" cy="1053426"/>
                    </a:xfrm>
                    <a:prstGeom prst="rect">
                      <a:avLst/>
                    </a:prstGeom>
                    <a:ln/>
                  </pic:spPr>
                </pic:pic>
              </a:graphicData>
            </a:graphic>
          </wp:inline>
        </w:drawing>
      </w:r>
    </w:p>
    <w:p w14:paraId="7DDABC6C" w14:textId="77777777" w:rsidR="0030073B" w:rsidRDefault="0030073B">
      <w:pPr>
        <w:rPr>
          <w:rFonts w:ascii="Century Gothic" w:eastAsia="Century Gothic" w:hAnsi="Century Gothic" w:cs="Century Gothic"/>
        </w:rPr>
      </w:pPr>
    </w:p>
    <w:p w14:paraId="4B7B718C" w14:textId="77777777" w:rsidR="0030073B" w:rsidRDefault="002457DE">
      <w:pPr>
        <w:rPr>
          <w:rFonts w:ascii="Century Gothic" w:eastAsia="Century Gothic" w:hAnsi="Century Gothic" w:cs="Century Gothic"/>
        </w:rPr>
      </w:pPr>
      <w:r>
        <w:rPr>
          <w:rFonts w:ascii="Century Gothic" w:eastAsia="Century Gothic" w:hAnsi="Century Gothic" w:cs="Century Gothic"/>
        </w:rPr>
        <w:t>NOTE: to access the ‘Claim ID’ if ever needed for medicare communication, follow the above steps to get to the Claims screen, then ‘view’ the item in question&gt; click ‘Show request history’ and you will see the ‘Request ID’ – click on this to see the ‘Claim ID’</w:t>
      </w:r>
    </w:p>
    <w:p w14:paraId="59BFDA81" w14:textId="77777777" w:rsidR="0030073B" w:rsidRDefault="0030073B">
      <w:pPr>
        <w:rPr>
          <w:rFonts w:ascii="Century Gothic" w:eastAsia="Century Gothic" w:hAnsi="Century Gothic" w:cs="Century Gothic"/>
        </w:rPr>
      </w:pPr>
    </w:p>
    <w:p w14:paraId="302E6E1E" w14:textId="77777777" w:rsidR="0030073B" w:rsidRDefault="002457DE">
      <w:pPr>
        <w:pStyle w:val="Heading3"/>
        <w:rPr>
          <w:rFonts w:ascii="Century Gothic" w:eastAsia="Century Gothic" w:hAnsi="Century Gothic" w:cs="Century Gothic"/>
        </w:rPr>
      </w:pPr>
      <w:bookmarkStart w:id="49" w:name="_206ipza" w:colFirst="0" w:colLast="0"/>
      <w:bookmarkEnd w:id="49"/>
      <w:r>
        <w:rPr>
          <w:rFonts w:ascii="Century Gothic" w:eastAsia="Century Gothic" w:hAnsi="Century Gothic" w:cs="Century Gothic"/>
        </w:rPr>
        <w:t>Pay Gap</w:t>
      </w:r>
    </w:p>
    <w:p w14:paraId="004333EB" w14:textId="77777777" w:rsidR="0030073B" w:rsidRDefault="0030073B">
      <w:pPr>
        <w:rPr>
          <w:rFonts w:ascii="Century Gothic" w:eastAsia="Century Gothic" w:hAnsi="Century Gothic" w:cs="Century Gothic"/>
        </w:rPr>
      </w:pPr>
    </w:p>
    <w:p w14:paraId="2D2B68A2" w14:textId="77777777" w:rsidR="0030073B" w:rsidRDefault="002457DE">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This option is exactly the same as Pay In Full but the default amount of the transaction will be any gap between the scheduled rebate and the amount of the invoice.  Also the required total for the </w:t>
      </w:r>
      <w:r>
        <w:rPr>
          <w:rFonts w:ascii="Century Gothic" w:eastAsia="Century Gothic" w:hAnsi="Century Gothic" w:cs="Century Gothic"/>
          <w:color w:val="000000"/>
          <w:sz w:val="20"/>
          <w:szCs w:val="20"/>
        </w:rPr>
        <w:lastRenderedPageBreak/>
        <w:t>transaction is that gap amount.  Again, allocations will be made automatically based on the gap amount of each item on the invoice.</w:t>
      </w:r>
    </w:p>
    <w:p w14:paraId="7559D369" w14:textId="77777777" w:rsidR="0030073B" w:rsidRDefault="0030073B">
      <w:pPr>
        <w:rPr>
          <w:rFonts w:ascii="Century Gothic" w:eastAsia="Century Gothic" w:hAnsi="Century Gothic" w:cs="Century Gothic"/>
        </w:rPr>
      </w:pPr>
    </w:p>
    <w:p w14:paraId="12105317" w14:textId="77777777" w:rsidR="0030073B" w:rsidRDefault="002457DE">
      <w:pPr>
        <w:rPr>
          <w:rFonts w:ascii="Century Gothic" w:eastAsia="Century Gothic" w:hAnsi="Century Gothic" w:cs="Century Gothic"/>
        </w:rPr>
      </w:pPr>
      <w:r>
        <w:rPr>
          <w:rFonts w:ascii="Century Gothic" w:eastAsia="Century Gothic" w:hAnsi="Century Gothic" w:cs="Century Gothic"/>
          <w:color w:val="000000"/>
          <w:sz w:val="20"/>
          <w:szCs w:val="20"/>
        </w:rPr>
        <w:t>An alternative way of entering a receipt is from the Enquiries screen.</w:t>
      </w:r>
    </w:p>
    <w:p w14:paraId="17505B38" w14:textId="77777777" w:rsidR="0030073B" w:rsidRDefault="0030073B">
      <w:pPr>
        <w:rPr>
          <w:rFonts w:ascii="Century Gothic" w:eastAsia="Century Gothic" w:hAnsi="Century Gothic" w:cs="Century Gothic"/>
        </w:rPr>
      </w:pPr>
    </w:p>
    <w:p w14:paraId="00C84039" w14:textId="77777777" w:rsidR="0030073B" w:rsidRDefault="002457DE">
      <w:pPr>
        <w:rPr>
          <w:rFonts w:ascii="Century Gothic" w:eastAsia="Century Gothic" w:hAnsi="Century Gothic" w:cs="Century Gothic"/>
        </w:rPr>
      </w:pPr>
      <w:r>
        <w:rPr>
          <w:rFonts w:ascii="Century Gothic" w:eastAsia="Century Gothic" w:hAnsi="Century Gothic" w:cs="Century Gothic"/>
          <w:color w:val="000000"/>
          <w:sz w:val="20"/>
          <w:szCs w:val="20"/>
        </w:rPr>
        <w:t>Follow these steps to raise a receipt:</w:t>
      </w:r>
    </w:p>
    <w:p w14:paraId="1D548C1F" w14:textId="77777777" w:rsidR="0030073B" w:rsidRDefault="002457DE">
      <w:pPr>
        <w:numPr>
          <w:ilvl w:val="0"/>
          <w:numId w:val="32"/>
        </w:numPr>
        <w:spacing w:line="240" w:lineRule="auto"/>
      </w:pPr>
      <w:r>
        <w:rPr>
          <w:rFonts w:ascii="Century Gothic" w:eastAsia="Century Gothic" w:hAnsi="Century Gothic" w:cs="Century Gothic"/>
          <w:color w:val="000000"/>
          <w:sz w:val="20"/>
          <w:szCs w:val="20"/>
        </w:rPr>
        <w:t>From the patient record, click Accounts</w:t>
      </w:r>
    </w:p>
    <w:p w14:paraId="4F904AB1" w14:textId="77777777" w:rsidR="0030073B" w:rsidRDefault="002457DE">
      <w:pPr>
        <w:numPr>
          <w:ilvl w:val="0"/>
          <w:numId w:val="32"/>
        </w:numPr>
        <w:spacing w:line="240" w:lineRule="auto"/>
      </w:pPr>
      <w:r>
        <w:rPr>
          <w:rFonts w:ascii="Century Gothic" w:eastAsia="Century Gothic" w:hAnsi="Century Gothic" w:cs="Century Gothic"/>
          <w:color w:val="000000"/>
          <w:sz w:val="20"/>
          <w:szCs w:val="20"/>
        </w:rPr>
        <w:t>Click Enquiries for the required account</w:t>
      </w:r>
    </w:p>
    <w:p w14:paraId="6D8E4DF0" w14:textId="77777777" w:rsidR="0030073B" w:rsidRDefault="002457DE">
      <w:pPr>
        <w:numPr>
          <w:ilvl w:val="0"/>
          <w:numId w:val="32"/>
        </w:numPr>
        <w:spacing w:line="240" w:lineRule="auto"/>
      </w:pPr>
      <w:r>
        <w:rPr>
          <w:rFonts w:ascii="Century Gothic" w:eastAsia="Century Gothic" w:hAnsi="Century Gothic" w:cs="Century Gothic"/>
          <w:color w:val="000000"/>
          <w:sz w:val="20"/>
          <w:szCs w:val="20"/>
        </w:rPr>
        <w:t>Click Receipt</w:t>
      </w:r>
    </w:p>
    <w:p w14:paraId="0750EC6C" w14:textId="77777777" w:rsidR="0030073B" w:rsidRDefault="0030073B">
      <w:pPr>
        <w:rPr>
          <w:rFonts w:ascii="Century Gothic" w:eastAsia="Century Gothic" w:hAnsi="Century Gothic" w:cs="Century Gothic"/>
        </w:rPr>
      </w:pPr>
    </w:p>
    <w:p w14:paraId="468AA501" w14:textId="77777777" w:rsidR="0030073B" w:rsidRDefault="0030073B">
      <w:pPr>
        <w:rPr>
          <w:rFonts w:ascii="Century Gothic" w:eastAsia="Century Gothic" w:hAnsi="Century Gothic" w:cs="Century Gothic"/>
        </w:rPr>
      </w:pPr>
    </w:p>
    <w:p w14:paraId="4FE8F2ED" w14:textId="77777777" w:rsidR="0030073B" w:rsidRDefault="002457DE">
      <w:pPr>
        <w:rPr>
          <w:rFonts w:ascii="Century Gothic" w:eastAsia="Century Gothic" w:hAnsi="Century Gothic" w:cs="Century Gothic"/>
        </w:rPr>
      </w:pPr>
      <w:r>
        <w:rPr>
          <w:rFonts w:ascii="Century Gothic" w:eastAsia="Century Gothic" w:hAnsi="Century Gothic" w:cs="Century Gothic"/>
          <w:color w:val="000000"/>
          <w:sz w:val="20"/>
          <w:szCs w:val="20"/>
        </w:rPr>
        <w:t>You will be presented with the same screen as Pay in Full except there will be no default amount for the payment.  Also there is no target total of the payments so when you press Create Receipt you will complete the receipt and be returned to the Summary view in the Enquiries screen.</w:t>
      </w:r>
    </w:p>
    <w:p w14:paraId="36BC4697" w14:textId="77777777" w:rsidR="0030073B" w:rsidRDefault="0030073B">
      <w:pPr>
        <w:rPr>
          <w:rFonts w:ascii="Century Gothic" w:eastAsia="Century Gothic" w:hAnsi="Century Gothic" w:cs="Century Gothic"/>
        </w:rPr>
      </w:pPr>
    </w:p>
    <w:p w14:paraId="6FECD62F" w14:textId="77777777" w:rsidR="0030073B" w:rsidRDefault="0030073B">
      <w:pPr>
        <w:rPr>
          <w:rFonts w:ascii="Century Gothic" w:eastAsia="Century Gothic" w:hAnsi="Century Gothic" w:cs="Century Gothic"/>
        </w:rPr>
      </w:pPr>
    </w:p>
    <w:p w14:paraId="6BE1C647" w14:textId="77777777" w:rsidR="0030073B" w:rsidRDefault="002457DE">
      <w:pPr>
        <w:rPr>
          <w:rFonts w:ascii="Century Gothic" w:eastAsia="Century Gothic" w:hAnsi="Century Gothic" w:cs="Century Gothic"/>
        </w:rPr>
      </w:pPr>
      <w:r>
        <w:br w:type="page"/>
      </w:r>
    </w:p>
    <w:p w14:paraId="4F807FB6" w14:textId="77777777" w:rsidR="0030073B" w:rsidRDefault="0030073B">
      <w:pPr>
        <w:rPr>
          <w:rFonts w:ascii="Century Gothic" w:eastAsia="Century Gothic" w:hAnsi="Century Gothic" w:cs="Century Gothic"/>
        </w:rPr>
      </w:pPr>
    </w:p>
    <w:p w14:paraId="0FB054F1" w14:textId="77777777" w:rsidR="0030073B" w:rsidRDefault="002457DE">
      <w:pPr>
        <w:pStyle w:val="Heading2"/>
        <w:rPr>
          <w:rFonts w:ascii="Century Gothic" w:eastAsia="Century Gothic" w:hAnsi="Century Gothic" w:cs="Century Gothic"/>
        </w:rPr>
      </w:pPr>
      <w:bookmarkStart w:id="50" w:name="_4k668n3" w:colFirst="0" w:colLast="0"/>
      <w:bookmarkEnd w:id="50"/>
      <w:r>
        <w:rPr>
          <w:rFonts w:ascii="Century Gothic" w:eastAsia="Century Gothic" w:hAnsi="Century Gothic" w:cs="Century Gothic"/>
        </w:rPr>
        <w:t>How to receipt a payment (prepayment of excess / co-pay etc)</w:t>
      </w:r>
    </w:p>
    <w:p w14:paraId="7AB763A2" w14:textId="77777777" w:rsidR="0030073B" w:rsidRDefault="002457DE">
      <w:pPr>
        <w:numPr>
          <w:ilvl w:val="0"/>
          <w:numId w:val="14"/>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t>Open a patient record</w:t>
      </w:r>
    </w:p>
    <w:p w14:paraId="687645FE" w14:textId="77777777" w:rsidR="0030073B" w:rsidRDefault="002457DE">
      <w:pPr>
        <w:numPr>
          <w:ilvl w:val="0"/>
          <w:numId w:val="14"/>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t xml:space="preserve">Click ‘Accounts’ (left-hand menu)  </w:t>
      </w:r>
      <w:r>
        <w:rPr>
          <w:rFonts w:ascii="Century Gothic" w:eastAsia="Century Gothic" w:hAnsi="Century Gothic" w:cs="Century Gothic"/>
          <w:noProof/>
          <w:color w:val="000000"/>
        </w:rPr>
        <w:drawing>
          <wp:inline distT="0" distB="0" distL="0" distR="0" wp14:anchorId="55055E31" wp14:editId="49FB5624">
            <wp:extent cx="756309" cy="278640"/>
            <wp:effectExtent l="0" t="0" r="0" b="0"/>
            <wp:docPr id="6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756309" cy="278640"/>
                    </a:xfrm>
                    <a:prstGeom prst="rect">
                      <a:avLst/>
                    </a:prstGeom>
                    <a:ln/>
                  </pic:spPr>
                </pic:pic>
              </a:graphicData>
            </a:graphic>
          </wp:inline>
        </w:drawing>
      </w:r>
    </w:p>
    <w:p w14:paraId="1C682320" w14:textId="77777777" w:rsidR="0030073B" w:rsidRDefault="002457DE">
      <w:pPr>
        <w:numPr>
          <w:ilvl w:val="0"/>
          <w:numId w:val="14"/>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t>Select the correct account to receipt the payment (eg Health Fund account) &amp; click Enquiries</w:t>
      </w:r>
    </w:p>
    <w:p w14:paraId="62185425" w14:textId="77777777" w:rsidR="0030073B" w:rsidRDefault="002457DE">
      <w:pPr>
        <w:numPr>
          <w:ilvl w:val="0"/>
          <w:numId w:val="14"/>
        </w:numPr>
        <w:pBdr>
          <w:top w:val="nil"/>
          <w:left w:val="nil"/>
          <w:bottom w:val="nil"/>
          <w:right w:val="nil"/>
          <w:between w:val="nil"/>
        </w:pBdr>
        <w:spacing w:after="160" w:line="259" w:lineRule="auto"/>
        <w:rPr>
          <w:rFonts w:ascii="Century Gothic" w:eastAsia="Century Gothic" w:hAnsi="Century Gothic" w:cs="Century Gothic"/>
          <w:color w:val="000000"/>
        </w:rPr>
      </w:pPr>
      <w:r>
        <w:rPr>
          <w:rFonts w:ascii="Century Gothic" w:eastAsia="Century Gothic" w:hAnsi="Century Gothic" w:cs="Century Gothic"/>
          <w:color w:val="000000"/>
        </w:rPr>
        <w:t>Click Receipt</w:t>
      </w:r>
    </w:p>
    <w:p w14:paraId="5A610142" w14:textId="77777777" w:rsidR="0030073B" w:rsidRDefault="002457DE">
      <w:pPr>
        <w:ind w:left="360"/>
        <w:rPr>
          <w:rFonts w:ascii="Century Gothic" w:eastAsia="Century Gothic" w:hAnsi="Century Gothic" w:cs="Century Gothic"/>
        </w:rPr>
      </w:pPr>
      <w:r>
        <w:rPr>
          <w:rFonts w:ascii="Century Gothic" w:eastAsia="Century Gothic" w:hAnsi="Century Gothic" w:cs="Century Gothic"/>
          <w:noProof/>
        </w:rPr>
        <w:drawing>
          <wp:inline distT="0" distB="0" distL="0" distR="0" wp14:anchorId="4A2482D6" wp14:editId="75BC2AD3">
            <wp:extent cx="3288402" cy="781897"/>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a:stretch>
                      <a:fillRect/>
                    </a:stretch>
                  </pic:blipFill>
                  <pic:spPr>
                    <a:xfrm>
                      <a:off x="0" y="0"/>
                      <a:ext cx="3288402" cy="781897"/>
                    </a:xfrm>
                    <a:prstGeom prst="rect">
                      <a:avLst/>
                    </a:prstGeom>
                    <a:ln/>
                  </pic:spPr>
                </pic:pic>
              </a:graphicData>
            </a:graphic>
          </wp:inline>
        </w:drawing>
      </w:r>
    </w:p>
    <w:p w14:paraId="567A1771" w14:textId="77777777" w:rsidR="0030073B" w:rsidRDefault="002457DE">
      <w:pPr>
        <w:numPr>
          <w:ilvl w:val="0"/>
          <w:numId w:val="14"/>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t>Confirm the correct Day Hospital location (for banking), choose the payment method and enter the amount to receipt</w:t>
      </w:r>
    </w:p>
    <w:p w14:paraId="24E23B6B" w14:textId="77777777" w:rsidR="0030073B" w:rsidRDefault="002457DE">
      <w:pPr>
        <w:numPr>
          <w:ilvl w:val="0"/>
          <w:numId w:val="14"/>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t>Click Create Receipt</w:t>
      </w:r>
    </w:p>
    <w:p w14:paraId="160E4AE5" w14:textId="77777777" w:rsidR="0030073B" w:rsidRDefault="0030073B">
      <w:pPr>
        <w:pBdr>
          <w:top w:val="nil"/>
          <w:left w:val="nil"/>
          <w:bottom w:val="nil"/>
          <w:right w:val="nil"/>
          <w:between w:val="nil"/>
        </w:pBdr>
        <w:spacing w:after="160" w:line="259" w:lineRule="auto"/>
        <w:ind w:left="720"/>
        <w:rPr>
          <w:rFonts w:ascii="Century Gothic" w:eastAsia="Century Gothic" w:hAnsi="Century Gothic" w:cs="Century Gothic"/>
          <w:color w:val="000000"/>
        </w:rPr>
      </w:pPr>
    </w:p>
    <w:p w14:paraId="3D5BF08F" w14:textId="77777777" w:rsidR="0030073B" w:rsidRDefault="0030073B">
      <w:pPr>
        <w:spacing w:after="160" w:line="259" w:lineRule="auto"/>
        <w:rPr>
          <w:rFonts w:ascii="Century Gothic" w:eastAsia="Century Gothic" w:hAnsi="Century Gothic" w:cs="Century Gothic"/>
        </w:rPr>
      </w:pPr>
    </w:p>
    <w:p w14:paraId="0B286EBA" w14:textId="77777777" w:rsidR="0030073B" w:rsidRDefault="002457DE">
      <w:pPr>
        <w:pStyle w:val="Heading2"/>
        <w:rPr>
          <w:rFonts w:ascii="Century Gothic" w:eastAsia="Century Gothic" w:hAnsi="Century Gothic" w:cs="Century Gothic"/>
        </w:rPr>
      </w:pPr>
      <w:bookmarkStart w:id="51" w:name="_2zbgiuw" w:colFirst="0" w:colLast="0"/>
      <w:bookmarkEnd w:id="51"/>
      <w:r>
        <w:rPr>
          <w:rFonts w:ascii="Century Gothic" w:eastAsia="Century Gothic" w:hAnsi="Century Gothic" w:cs="Century Gothic"/>
        </w:rPr>
        <w:t>Payment Allocations</w:t>
      </w:r>
    </w:p>
    <w:p w14:paraId="292C81B4" w14:textId="77777777" w:rsidR="0030073B" w:rsidRDefault="002457DE">
      <w:pPr>
        <w:rPr>
          <w:rFonts w:ascii="Century Gothic" w:eastAsia="Century Gothic" w:hAnsi="Century Gothic" w:cs="Century Gothic"/>
        </w:rPr>
      </w:pPr>
      <w:r>
        <w:rPr>
          <w:rFonts w:ascii="Century Gothic" w:eastAsia="Century Gothic" w:hAnsi="Century Gothic" w:cs="Century Gothic"/>
          <w:color w:val="000000"/>
          <w:sz w:val="20"/>
          <w:szCs w:val="20"/>
        </w:rPr>
        <w:t xml:space="preserve">Once payments have been made, they need to be allocated to the outstanding invoiced line item(s). Note this is only if the exact invoice amount has not been paid. </w:t>
      </w:r>
    </w:p>
    <w:p w14:paraId="2B78AFB5" w14:textId="77777777" w:rsidR="0030073B" w:rsidRDefault="0030073B">
      <w:pPr>
        <w:rPr>
          <w:rFonts w:ascii="Century Gothic" w:eastAsia="Century Gothic" w:hAnsi="Century Gothic" w:cs="Century Gothic"/>
        </w:rPr>
      </w:pPr>
    </w:p>
    <w:p w14:paraId="4FF97A03" w14:textId="77777777" w:rsidR="0030073B" w:rsidRDefault="002457DE">
      <w:pPr>
        <w:rPr>
          <w:rFonts w:ascii="Century Gothic" w:eastAsia="Century Gothic" w:hAnsi="Century Gothic" w:cs="Century Gothic"/>
        </w:rPr>
      </w:pPr>
      <w:r>
        <w:rPr>
          <w:rFonts w:ascii="Century Gothic" w:eastAsia="Century Gothic" w:hAnsi="Century Gothic" w:cs="Century Gothic"/>
          <w:color w:val="000000"/>
          <w:sz w:val="20"/>
          <w:szCs w:val="20"/>
        </w:rPr>
        <w:t>From the main patient record, click on the Invoices &amp; Credits menu.</w:t>
      </w:r>
    </w:p>
    <w:p w14:paraId="30CA94F7" w14:textId="77777777" w:rsidR="0030073B" w:rsidRDefault="002457DE">
      <w:pPr>
        <w:numPr>
          <w:ilvl w:val="0"/>
          <w:numId w:val="34"/>
        </w:numPr>
        <w:spacing w:line="240" w:lineRule="auto"/>
        <w:rPr>
          <w:rFonts w:ascii="Century Gothic" w:eastAsia="Century Gothic" w:hAnsi="Century Gothic" w:cs="Century Gothic"/>
        </w:rPr>
      </w:pPr>
      <w:r>
        <w:rPr>
          <w:rFonts w:ascii="Century Gothic" w:eastAsia="Century Gothic" w:hAnsi="Century Gothic" w:cs="Century Gothic"/>
          <w:color w:val="000000"/>
          <w:sz w:val="20"/>
          <w:szCs w:val="20"/>
        </w:rPr>
        <w:t>From the Details view, click the allocate button next to the relevant Unallocated Credit</w:t>
      </w:r>
    </w:p>
    <w:p w14:paraId="66C19355" w14:textId="77777777" w:rsidR="0030073B" w:rsidRDefault="002457DE">
      <w:pPr>
        <w:numPr>
          <w:ilvl w:val="0"/>
          <w:numId w:val="34"/>
        </w:numPr>
        <w:spacing w:line="240" w:lineRule="auto"/>
        <w:rPr>
          <w:rFonts w:ascii="Century Gothic" w:eastAsia="Century Gothic" w:hAnsi="Century Gothic" w:cs="Century Gothic"/>
        </w:rPr>
      </w:pPr>
      <w:r>
        <w:rPr>
          <w:rFonts w:ascii="Century Gothic" w:eastAsia="Century Gothic" w:hAnsi="Century Gothic" w:cs="Century Gothic"/>
          <w:color w:val="000000"/>
          <w:sz w:val="20"/>
          <w:szCs w:val="20"/>
        </w:rPr>
        <w:t>From the Summary view, click the Show button next to the relevant Receipt/Adjustment and then click the Allocate button</w:t>
      </w:r>
    </w:p>
    <w:p w14:paraId="2B3E0849" w14:textId="77777777" w:rsidR="0030073B" w:rsidRDefault="0030073B">
      <w:pPr>
        <w:rPr>
          <w:rFonts w:ascii="Century Gothic" w:eastAsia="Century Gothic" w:hAnsi="Century Gothic" w:cs="Century Gothic"/>
        </w:rPr>
      </w:pPr>
    </w:p>
    <w:p w14:paraId="05D09B49" w14:textId="77777777" w:rsidR="0030073B" w:rsidRDefault="002457DE">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NB If in option 2 you instead see a Reverse Allocations button it means that the Receipt/Adjustment has already been allocated.  That’s why option 1 is generally easier to work from.</w:t>
      </w:r>
    </w:p>
    <w:p w14:paraId="2EE1ECED" w14:textId="77777777" w:rsidR="0030073B" w:rsidRDefault="0030073B">
      <w:pPr>
        <w:rPr>
          <w:rFonts w:ascii="Century Gothic" w:eastAsia="Century Gothic" w:hAnsi="Century Gothic" w:cs="Century Gothic"/>
        </w:rPr>
      </w:pPr>
    </w:p>
    <w:p w14:paraId="2C4B1CC9" w14:textId="77777777" w:rsidR="0030073B" w:rsidRDefault="002457DE">
      <w:pPr>
        <w:pStyle w:val="Heading2"/>
        <w:rPr>
          <w:rFonts w:ascii="Century Gothic" w:eastAsia="Century Gothic" w:hAnsi="Century Gothic" w:cs="Century Gothic"/>
          <w:highlight w:val="white"/>
        </w:rPr>
      </w:pPr>
      <w:bookmarkStart w:id="52" w:name="_1egqt2p" w:colFirst="0" w:colLast="0"/>
      <w:bookmarkEnd w:id="52"/>
      <w:r>
        <w:rPr>
          <w:rFonts w:ascii="Century Gothic" w:eastAsia="Century Gothic" w:hAnsi="Century Gothic" w:cs="Century Gothic"/>
          <w:highlight w:val="white"/>
        </w:rPr>
        <w:t>Payment made for /across multiple invoices</w:t>
      </w:r>
    </w:p>
    <w:p w14:paraId="589C18F2" w14:textId="77777777" w:rsidR="0030073B" w:rsidRDefault="002457DE">
      <w:pPr>
        <w:rPr>
          <w:rFonts w:ascii="Century Gothic" w:eastAsia="Century Gothic" w:hAnsi="Century Gothic" w:cs="Century Gothic"/>
          <w:highlight w:val="white"/>
        </w:rPr>
      </w:pPr>
      <w:r>
        <w:rPr>
          <w:rFonts w:ascii="Century Gothic" w:eastAsia="Century Gothic" w:hAnsi="Century Gothic" w:cs="Century Gothic"/>
          <w:highlight w:val="white"/>
        </w:rPr>
        <w:t>After raising an invoice, if you use the 'Pay Gap' or 'Pay in Full' buttons then the receipt can ONLY be for the corresponding amount of the invoice just raised and will allocate accordingly.</w:t>
      </w:r>
    </w:p>
    <w:p w14:paraId="7775D227" w14:textId="77777777" w:rsidR="0030073B" w:rsidRDefault="0030073B">
      <w:pPr>
        <w:rPr>
          <w:rFonts w:ascii="Century Gothic" w:eastAsia="Century Gothic" w:hAnsi="Century Gothic" w:cs="Century Gothic"/>
        </w:rPr>
      </w:pPr>
    </w:p>
    <w:p w14:paraId="7E0C24FD" w14:textId="77777777" w:rsidR="0030073B" w:rsidRDefault="002457DE">
      <w:pPr>
        <w:rPr>
          <w:rFonts w:ascii="Century Gothic" w:eastAsia="Century Gothic" w:hAnsi="Century Gothic" w:cs="Century Gothic"/>
        </w:rPr>
      </w:pPr>
      <w:r>
        <w:rPr>
          <w:rFonts w:ascii="Century Gothic" w:eastAsia="Century Gothic" w:hAnsi="Century Gothic" w:cs="Century Gothic"/>
          <w:highlight w:val="white"/>
        </w:rPr>
        <w:t>If receipt is to be for a different amount and/or needs to be allocated (even partially) to another invoice then you need to go back to the 'Enquires' view of the account (either by clicking the bread-crumb with the account title or clicking 'Enquiry Summary' link on the sidebar) and then click the 'Receipt' button.</w:t>
      </w:r>
    </w:p>
    <w:p w14:paraId="32F403CF" w14:textId="77777777" w:rsidR="0030073B" w:rsidRDefault="002457DE">
      <w:pPr>
        <w:numPr>
          <w:ilvl w:val="0"/>
          <w:numId w:val="65"/>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highlight w:val="white"/>
        </w:rPr>
        <w:t>After raising a receipt, the 'Allocate' button has 2 options:</w:t>
      </w:r>
    </w:p>
    <w:p w14:paraId="5642E674" w14:textId="77777777" w:rsidR="0030073B" w:rsidRDefault="002457DE">
      <w:pPr>
        <w:numPr>
          <w:ilvl w:val="0"/>
          <w:numId w:val="65"/>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highlight w:val="white"/>
        </w:rPr>
        <w:t>Allocate it invoices in &lt;account name&gt; - use this if the money is to be allocated only to invoices in this account</w:t>
      </w:r>
    </w:p>
    <w:p w14:paraId="5F8FCA34" w14:textId="77777777" w:rsidR="0030073B" w:rsidRDefault="002457DE">
      <w:pPr>
        <w:numPr>
          <w:ilvl w:val="0"/>
          <w:numId w:val="65"/>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highlight w:val="white"/>
        </w:rPr>
        <w:t>Allocate to any invoice for &lt;patient name&gt; - use this option if allocations are needed to invoices on other accounts for this patient</w:t>
      </w:r>
    </w:p>
    <w:p w14:paraId="2A4D1378" w14:textId="77777777" w:rsidR="0030073B" w:rsidRDefault="002457DE">
      <w:pPr>
        <w:numPr>
          <w:ilvl w:val="0"/>
          <w:numId w:val="65"/>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highlight w:val="white"/>
        </w:rPr>
        <w:t>If a receipt has been incorrectly entered then it needs to be reversed and then re-entered</w:t>
      </w:r>
    </w:p>
    <w:p w14:paraId="69F0AF9E" w14:textId="77777777" w:rsidR="0030073B" w:rsidRDefault="002457DE">
      <w:pPr>
        <w:numPr>
          <w:ilvl w:val="0"/>
          <w:numId w:val="65"/>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highlight w:val="white"/>
        </w:rPr>
        <w:t>To print or allocate a receipt that has previously been entered:</w:t>
      </w:r>
    </w:p>
    <w:p w14:paraId="518E361C" w14:textId="77777777" w:rsidR="0030073B" w:rsidRDefault="002457DE">
      <w:pPr>
        <w:numPr>
          <w:ilvl w:val="0"/>
          <w:numId w:val="65"/>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highlight w:val="white"/>
        </w:rPr>
        <w:lastRenderedPageBreak/>
        <w:t>Find the required patient</w:t>
      </w:r>
    </w:p>
    <w:p w14:paraId="57BEB7B9" w14:textId="77777777" w:rsidR="0030073B" w:rsidRDefault="002457DE">
      <w:pPr>
        <w:numPr>
          <w:ilvl w:val="0"/>
          <w:numId w:val="65"/>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highlight w:val="white"/>
        </w:rPr>
        <w:t>Click on 'Accounts' in the sidebar</w:t>
      </w:r>
    </w:p>
    <w:p w14:paraId="4A9B0F18" w14:textId="77777777" w:rsidR="0030073B" w:rsidRDefault="002457DE">
      <w:pPr>
        <w:numPr>
          <w:ilvl w:val="0"/>
          <w:numId w:val="65"/>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highlight w:val="white"/>
        </w:rPr>
        <w:t>Click the 'Enquiries' button next to the appropriate account</w:t>
      </w:r>
    </w:p>
    <w:p w14:paraId="399EF239" w14:textId="77777777" w:rsidR="0030073B" w:rsidRDefault="002457DE">
      <w:pPr>
        <w:numPr>
          <w:ilvl w:val="0"/>
          <w:numId w:val="65"/>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highlight w:val="white"/>
        </w:rPr>
        <w:t>If the highlight is 'Details' then click 'Enquiries Summary' in the sidebar</w:t>
      </w:r>
    </w:p>
    <w:p w14:paraId="21BF3AC4" w14:textId="77777777" w:rsidR="0030073B" w:rsidRDefault="002457DE">
      <w:pPr>
        <w:numPr>
          <w:ilvl w:val="0"/>
          <w:numId w:val="65"/>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highlight w:val="white"/>
        </w:rPr>
        <w:t>Click the 'Show' button next to the applicable receipt</w:t>
      </w:r>
    </w:p>
    <w:p w14:paraId="403E44AC" w14:textId="77777777" w:rsidR="0030073B" w:rsidRDefault="002457DE">
      <w:pPr>
        <w:numPr>
          <w:ilvl w:val="0"/>
          <w:numId w:val="65"/>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highlight w:val="white"/>
        </w:rPr>
        <w:t>Click the 'Print' or 'Allocate' button as required</w:t>
      </w:r>
    </w:p>
    <w:p w14:paraId="2FDD61A9" w14:textId="77777777" w:rsidR="0030073B" w:rsidRDefault="0030073B">
      <w:pPr>
        <w:pBdr>
          <w:top w:val="nil"/>
          <w:left w:val="nil"/>
          <w:bottom w:val="nil"/>
          <w:right w:val="nil"/>
          <w:between w:val="nil"/>
        </w:pBdr>
        <w:spacing w:after="160" w:line="259" w:lineRule="auto"/>
        <w:ind w:left="720"/>
        <w:rPr>
          <w:rFonts w:ascii="Century Gothic" w:eastAsia="Century Gothic" w:hAnsi="Century Gothic" w:cs="Century Gothic"/>
          <w:color w:val="000000"/>
        </w:rPr>
      </w:pPr>
    </w:p>
    <w:p w14:paraId="5AF86ECE" w14:textId="77777777" w:rsidR="0030073B" w:rsidRDefault="002457DE">
      <w:pPr>
        <w:pStyle w:val="Heading2"/>
        <w:rPr>
          <w:rFonts w:ascii="Century Gothic" w:eastAsia="Century Gothic" w:hAnsi="Century Gothic" w:cs="Century Gothic"/>
        </w:rPr>
      </w:pPr>
      <w:bookmarkStart w:id="53" w:name="_3ygebqi" w:colFirst="0" w:colLast="0"/>
      <w:bookmarkEnd w:id="53"/>
      <w:r>
        <w:rPr>
          <w:rFonts w:ascii="Century Gothic" w:eastAsia="Century Gothic" w:hAnsi="Century Gothic" w:cs="Century Gothic"/>
        </w:rPr>
        <w:t>How to allocate a prepayment to a Health Fund invoice</w:t>
      </w:r>
    </w:p>
    <w:p w14:paraId="07BFA995" w14:textId="77777777" w:rsidR="0030073B" w:rsidRDefault="002457DE">
      <w:pPr>
        <w:numPr>
          <w:ilvl w:val="0"/>
          <w:numId w:val="17"/>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t>From above, go to the Summary view of the account, find the receipt entry and click Show</w:t>
      </w:r>
    </w:p>
    <w:p w14:paraId="5ED97D50" w14:textId="77777777" w:rsidR="0030073B" w:rsidRDefault="002457DE">
      <w:pPr>
        <w:numPr>
          <w:ilvl w:val="0"/>
          <w:numId w:val="17"/>
        </w:numPr>
        <w:pBdr>
          <w:top w:val="nil"/>
          <w:left w:val="nil"/>
          <w:bottom w:val="nil"/>
          <w:right w:val="nil"/>
          <w:between w:val="nil"/>
        </w:pBdr>
        <w:spacing w:after="160" w:line="259" w:lineRule="auto"/>
        <w:rPr>
          <w:rFonts w:ascii="Century Gothic" w:eastAsia="Century Gothic" w:hAnsi="Century Gothic" w:cs="Century Gothic"/>
          <w:color w:val="000000"/>
        </w:rPr>
      </w:pPr>
      <w:r>
        <w:rPr>
          <w:rFonts w:ascii="Century Gothic" w:eastAsia="Century Gothic" w:hAnsi="Century Gothic" w:cs="Century Gothic"/>
          <w:color w:val="000000"/>
        </w:rPr>
        <w:t>Click Allocate</w:t>
      </w:r>
    </w:p>
    <w:p w14:paraId="58A94B24" w14:textId="77777777" w:rsidR="0030073B" w:rsidRDefault="002457DE">
      <w:pPr>
        <w:ind w:left="360"/>
        <w:rPr>
          <w:rFonts w:ascii="Century Gothic" w:eastAsia="Century Gothic" w:hAnsi="Century Gothic" w:cs="Century Gothic"/>
        </w:rPr>
      </w:pPr>
      <w:r>
        <w:rPr>
          <w:rFonts w:ascii="Century Gothic" w:eastAsia="Century Gothic" w:hAnsi="Century Gothic" w:cs="Century Gothic"/>
          <w:noProof/>
        </w:rPr>
        <w:drawing>
          <wp:inline distT="0" distB="0" distL="0" distR="0" wp14:anchorId="4EC3CDBF" wp14:editId="48B90435">
            <wp:extent cx="4520844" cy="706142"/>
            <wp:effectExtent l="0" t="0" r="0" b="0"/>
            <wp:docPr id="1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9"/>
                    <a:srcRect/>
                    <a:stretch>
                      <a:fillRect/>
                    </a:stretch>
                  </pic:blipFill>
                  <pic:spPr>
                    <a:xfrm>
                      <a:off x="0" y="0"/>
                      <a:ext cx="4520844" cy="706142"/>
                    </a:xfrm>
                    <a:prstGeom prst="rect">
                      <a:avLst/>
                    </a:prstGeom>
                    <a:ln/>
                  </pic:spPr>
                </pic:pic>
              </a:graphicData>
            </a:graphic>
          </wp:inline>
        </w:drawing>
      </w:r>
    </w:p>
    <w:p w14:paraId="71B47F30" w14:textId="77777777" w:rsidR="0030073B" w:rsidRDefault="002457DE">
      <w:pPr>
        <w:numPr>
          <w:ilvl w:val="0"/>
          <w:numId w:val="17"/>
        </w:numPr>
        <w:pBdr>
          <w:top w:val="nil"/>
          <w:left w:val="nil"/>
          <w:bottom w:val="nil"/>
          <w:right w:val="nil"/>
          <w:between w:val="nil"/>
        </w:pBdr>
        <w:spacing w:after="160" w:line="259" w:lineRule="auto"/>
        <w:rPr>
          <w:rFonts w:ascii="Century Gothic" w:eastAsia="Century Gothic" w:hAnsi="Century Gothic" w:cs="Century Gothic"/>
          <w:color w:val="000000"/>
        </w:rPr>
      </w:pPr>
      <w:r>
        <w:rPr>
          <w:rFonts w:ascii="Century Gothic" w:eastAsia="Century Gothic" w:hAnsi="Century Gothic" w:cs="Century Gothic"/>
          <w:color w:val="000000"/>
        </w:rPr>
        <w:t>Find the correct Invoice &amp; line item to allocate against and enter/ check the allocation value</w:t>
      </w:r>
    </w:p>
    <w:p w14:paraId="34804FD8" w14:textId="77777777" w:rsidR="0030073B" w:rsidRDefault="002457DE">
      <w:pPr>
        <w:ind w:left="360"/>
        <w:rPr>
          <w:rFonts w:ascii="Century Gothic" w:eastAsia="Century Gothic" w:hAnsi="Century Gothic" w:cs="Century Gothic"/>
        </w:rPr>
      </w:pPr>
      <w:r>
        <w:rPr>
          <w:rFonts w:ascii="Century Gothic" w:eastAsia="Century Gothic" w:hAnsi="Century Gothic" w:cs="Century Gothic"/>
          <w:noProof/>
        </w:rPr>
        <w:drawing>
          <wp:inline distT="0" distB="0" distL="0" distR="0" wp14:anchorId="7CE34DB3" wp14:editId="3728D42C">
            <wp:extent cx="3731338" cy="862349"/>
            <wp:effectExtent l="0" t="0" r="0" b="0"/>
            <wp:docPr id="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0"/>
                    <a:srcRect/>
                    <a:stretch>
                      <a:fillRect/>
                    </a:stretch>
                  </pic:blipFill>
                  <pic:spPr>
                    <a:xfrm>
                      <a:off x="0" y="0"/>
                      <a:ext cx="3731338" cy="862349"/>
                    </a:xfrm>
                    <a:prstGeom prst="rect">
                      <a:avLst/>
                    </a:prstGeom>
                    <a:ln/>
                  </pic:spPr>
                </pic:pic>
              </a:graphicData>
            </a:graphic>
          </wp:inline>
        </w:drawing>
      </w:r>
    </w:p>
    <w:p w14:paraId="3983F19A" w14:textId="77777777" w:rsidR="0030073B" w:rsidRDefault="002457DE">
      <w:pPr>
        <w:numPr>
          <w:ilvl w:val="0"/>
          <w:numId w:val="17"/>
        </w:numPr>
        <w:pBdr>
          <w:top w:val="nil"/>
          <w:left w:val="nil"/>
          <w:bottom w:val="nil"/>
          <w:right w:val="nil"/>
          <w:between w:val="nil"/>
        </w:pBdr>
        <w:spacing w:after="160" w:line="259" w:lineRule="auto"/>
        <w:rPr>
          <w:rFonts w:ascii="Century Gothic" w:eastAsia="Century Gothic" w:hAnsi="Century Gothic" w:cs="Century Gothic"/>
          <w:color w:val="000000"/>
        </w:rPr>
      </w:pPr>
      <w:r>
        <w:rPr>
          <w:rFonts w:ascii="Century Gothic" w:eastAsia="Century Gothic" w:hAnsi="Century Gothic" w:cs="Century Gothic"/>
          <w:color w:val="000000"/>
        </w:rPr>
        <w:t>Click Update Statement</w:t>
      </w:r>
    </w:p>
    <w:p w14:paraId="15D87C83" w14:textId="77777777" w:rsidR="0030073B" w:rsidRDefault="0030073B">
      <w:pPr>
        <w:rPr>
          <w:rFonts w:ascii="Century Gothic" w:eastAsia="Century Gothic" w:hAnsi="Century Gothic" w:cs="Century Gothic"/>
        </w:rPr>
      </w:pPr>
    </w:p>
    <w:p w14:paraId="2D2D5FB8" w14:textId="77777777" w:rsidR="0030073B" w:rsidRDefault="002457DE">
      <w:pPr>
        <w:rPr>
          <w:rFonts w:ascii="Century Gothic" w:eastAsia="Century Gothic" w:hAnsi="Century Gothic" w:cs="Century Gothic"/>
          <w:sz w:val="24"/>
          <w:szCs w:val="24"/>
        </w:rPr>
      </w:pPr>
      <w:r>
        <w:rPr>
          <w:rFonts w:ascii="Century Gothic" w:eastAsia="Century Gothic" w:hAnsi="Century Gothic" w:cs="Century Gothic"/>
        </w:rPr>
        <w:t>Deposit taking</w:t>
      </w:r>
    </w:p>
    <w:p w14:paraId="40BDDD2D" w14:textId="77777777" w:rsidR="0030073B" w:rsidRDefault="002457DE" w:rsidP="002457DE">
      <w:pPr>
        <w:numPr>
          <w:ilvl w:val="0"/>
          <w:numId w:val="85"/>
        </w:numPr>
      </w:pPr>
      <w:r>
        <w:rPr>
          <w:rFonts w:ascii="Century Gothic" w:eastAsia="Century Gothic" w:hAnsi="Century Gothic" w:cs="Century Gothic"/>
        </w:rPr>
        <w:t>Paying down invoices with deposits</w:t>
      </w:r>
    </w:p>
    <w:p w14:paraId="4EDADE30" w14:textId="77777777" w:rsidR="0030073B" w:rsidRDefault="002457DE" w:rsidP="002457DE">
      <w:pPr>
        <w:numPr>
          <w:ilvl w:val="1"/>
          <w:numId w:val="67"/>
        </w:numPr>
      </w:pPr>
      <w:r>
        <w:rPr>
          <w:rFonts w:ascii="Century Gothic" w:eastAsia="Century Gothic" w:hAnsi="Century Gothic" w:cs="Century Gothic"/>
        </w:rPr>
        <w:t>Paying down single invoice</w:t>
      </w:r>
    </w:p>
    <w:p w14:paraId="3D8AC548" w14:textId="77777777" w:rsidR="0030073B" w:rsidRDefault="002457DE" w:rsidP="002457DE">
      <w:pPr>
        <w:numPr>
          <w:ilvl w:val="1"/>
          <w:numId w:val="67"/>
        </w:numPr>
      </w:pPr>
      <w:r>
        <w:rPr>
          <w:rFonts w:ascii="Century Gothic" w:eastAsia="Century Gothic" w:hAnsi="Century Gothic" w:cs="Century Gothic"/>
        </w:rPr>
        <w:t>Paying down multiple invoices</w:t>
      </w:r>
    </w:p>
    <w:p w14:paraId="0FBF3FF0" w14:textId="77777777" w:rsidR="0030073B" w:rsidRDefault="002457DE" w:rsidP="002457DE">
      <w:pPr>
        <w:numPr>
          <w:ilvl w:val="0"/>
          <w:numId w:val="67"/>
        </w:numPr>
      </w:pPr>
      <w:r>
        <w:rPr>
          <w:rFonts w:ascii="Century Gothic" w:eastAsia="Century Gothic" w:hAnsi="Century Gothic" w:cs="Century Gothic"/>
        </w:rPr>
        <w:t>Taking deposits for Health Insured patients</w:t>
      </w:r>
    </w:p>
    <w:p w14:paraId="3704996E" w14:textId="77777777" w:rsidR="0030073B" w:rsidRDefault="002457DE" w:rsidP="002457DE">
      <w:pPr>
        <w:numPr>
          <w:ilvl w:val="0"/>
          <w:numId w:val="67"/>
        </w:numPr>
      </w:pPr>
      <w:r>
        <w:rPr>
          <w:rFonts w:ascii="Century Gothic" w:eastAsia="Century Gothic" w:hAnsi="Century Gothic" w:cs="Century Gothic"/>
        </w:rPr>
        <w:t>Taking deposits for self-funded patients</w:t>
      </w:r>
    </w:p>
    <w:p w14:paraId="467ED020" w14:textId="77777777" w:rsidR="0030073B" w:rsidRDefault="002457DE" w:rsidP="002457DE">
      <w:pPr>
        <w:numPr>
          <w:ilvl w:val="0"/>
          <w:numId w:val="67"/>
        </w:numPr>
      </w:pPr>
      <w:r>
        <w:rPr>
          <w:rFonts w:ascii="Century Gothic" w:eastAsia="Century Gothic" w:hAnsi="Century Gothic" w:cs="Century Gothic"/>
        </w:rPr>
        <w:t>Reversing deposits</w:t>
      </w:r>
    </w:p>
    <w:p w14:paraId="0A033A30" w14:textId="77777777" w:rsidR="0030073B" w:rsidRDefault="0030073B">
      <w:pPr>
        <w:rPr>
          <w:rFonts w:ascii="Century Gothic" w:eastAsia="Century Gothic" w:hAnsi="Century Gothic" w:cs="Century Gothic"/>
        </w:rPr>
      </w:pPr>
    </w:p>
    <w:p w14:paraId="38DBFFC1" w14:textId="77777777" w:rsidR="0030073B" w:rsidRDefault="0030073B">
      <w:pPr>
        <w:rPr>
          <w:rFonts w:ascii="Century Gothic" w:eastAsia="Century Gothic" w:hAnsi="Century Gothic" w:cs="Century Gothic"/>
        </w:rPr>
      </w:pPr>
    </w:p>
    <w:tbl>
      <w:tblPr>
        <w:tblStyle w:val="a5"/>
        <w:tblW w:w="8925" w:type="dxa"/>
        <w:tblLayout w:type="fixed"/>
        <w:tblLook w:val="0400" w:firstRow="0" w:lastRow="0" w:firstColumn="0" w:lastColumn="0" w:noHBand="0" w:noVBand="1"/>
      </w:tblPr>
      <w:tblGrid>
        <w:gridCol w:w="2534"/>
        <w:gridCol w:w="2687"/>
        <w:gridCol w:w="3704"/>
      </w:tblGrid>
      <w:tr w:rsidR="0030073B" w14:paraId="5CA72F39" w14:textId="77777777">
        <w:trPr>
          <w:trHeight w:val="220"/>
        </w:trPr>
        <w:tc>
          <w:tcPr>
            <w:tcW w:w="2534" w:type="dxa"/>
            <w:tcBorders>
              <w:top w:val="single" w:sz="6" w:space="0" w:color="000000"/>
              <w:left w:val="single" w:sz="6" w:space="0" w:color="000000"/>
              <w:bottom w:val="nil"/>
              <w:right w:val="single" w:sz="6" w:space="0" w:color="000000"/>
            </w:tcBorders>
            <w:shd w:val="clear" w:color="auto" w:fill="5B9BD5"/>
          </w:tcPr>
          <w:p w14:paraId="6AEF716B" w14:textId="77777777" w:rsidR="0030073B" w:rsidRDefault="002457DE">
            <w:pPr>
              <w:rPr>
                <w:rFonts w:ascii="Century Gothic" w:eastAsia="Century Gothic" w:hAnsi="Century Gothic" w:cs="Century Gothic"/>
              </w:rPr>
            </w:pPr>
            <w:r>
              <w:rPr>
                <w:rFonts w:ascii="Century Gothic" w:eastAsia="Century Gothic" w:hAnsi="Century Gothic" w:cs="Century Gothic"/>
                <w:b/>
                <w:color w:val="000000"/>
                <w:sz w:val="20"/>
                <w:szCs w:val="20"/>
              </w:rPr>
              <w:t>Field Name</w:t>
            </w:r>
          </w:p>
        </w:tc>
        <w:tc>
          <w:tcPr>
            <w:tcW w:w="2687" w:type="dxa"/>
            <w:tcBorders>
              <w:top w:val="single" w:sz="6" w:space="0" w:color="000000"/>
              <w:left w:val="single" w:sz="6" w:space="0" w:color="000000"/>
              <w:bottom w:val="single" w:sz="6" w:space="0" w:color="000000"/>
              <w:right w:val="single" w:sz="6" w:space="0" w:color="000000"/>
            </w:tcBorders>
            <w:shd w:val="clear" w:color="auto" w:fill="5B9BD5"/>
          </w:tcPr>
          <w:p w14:paraId="7EDEFBB2" w14:textId="77777777" w:rsidR="0030073B" w:rsidRDefault="002457DE">
            <w:pPr>
              <w:rPr>
                <w:rFonts w:ascii="Century Gothic" w:eastAsia="Century Gothic" w:hAnsi="Century Gothic" w:cs="Century Gothic"/>
              </w:rPr>
            </w:pPr>
            <w:r>
              <w:rPr>
                <w:rFonts w:ascii="Century Gothic" w:eastAsia="Century Gothic" w:hAnsi="Century Gothic" w:cs="Century Gothic"/>
                <w:b/>
                <w:color w:val="000000"/>
                <w:sz w:val="20"/>
                <w:szCs w:val="20"/>
              </w:rPr>
              <w:t>Description</w:t>
            </w:r>
          </w:p>
        </w:tc>
        <w:tc>
          <w:tcPr>
            <w:tcW w:w="3704" w:type="dxa"/>
            <w:tcBorders>
              <w:top w:val="single" w:sz="6" w:space="0" w:color="000000"/>
              <w:left w:val="single" w:sz="6" w:space="0" w:color="000000"/>
              <w:bottom w:val="nil"/>
              <w:right w:val="single" w:sz="6" w:space="0" w:color="000000"/>
            </w:tcBorders>
            <w:shd w:val="clear" w:color="auto" w:fill="5B9BD5"/>
          </w:tcPr>
          <w:p w14:paraId="4B6AD62C" w14:textId="77777777" w:rsidR="0030073B" w:rsidRDefault="002457DE">
            <w:pPr>
              <w:rPr>
                <w:rFonts w:ascii="Century Gothic" w:eastAsia="Century Gothic" w:hAnsi="Century Gothic" w:cs="Century Gothic"/>
              </w:rPr>
            </w:pPr>
            <w:r>
              <w:rPr>
                <w:rFonts w:ascii="Century Gothic" w:eastAsia="Century Gothic" w:hAnsi="Century Gothic" w:cs="Century Gothic"/>
                <w:b/>
                <w:color w:val="000000"/>
                <w:sz w:val="20"/>
                <w:szCs w:val="20"/>
              </w:rPr>
              <w:t>Examples</w:t>
            </w:r>
          </w:p>
        </w:tc>
      </w:tr>
      <w:tr w:rsidR="0030073B" w14:paraId="5EA1916A" w14:textId="77777777">
        <w:trPr>
          <w:trHeight w:val="220"/>
        </w:trPr>
        <w:tc>
          <w:tcPr>
            <w:tcW w:w="8925" w:type="dxa"/>
            <w:gridSpan w:val="3"/>
            <w:tcBorders>
              <w:top w:val="single" w:sz="6" w:space="0" w:color="000000"/>
              <w:left w:val="single" w:sz="6" w:space="0" w:color="000000"/>
              <w:bottom w:val="nil"/>
              <w:right w:val="nil"/>
            </w:tcBorders>
            <w:shd w:val="clear" w:color="auto" w:fill="A6A6A6"/>
          </w:tcPr>
          <w:p w14:paraId="14CB845D" w14:textId="77777777" w:rsidR="0030073B" w:rsidRDefault="002457DE">
            <w:pPr>
              <w:rPr>
                <w:rFonts w:ascii="Century Gothic" w:eastAsia="Century Gothic" w:hAnsi="Century Gothic" w:cs="Century Gothic"/>
              </w:rPr>
            </w:pPr>
            <w:r>
              <w:rPr>
                <w:rFonts w:ascii="Century Gothic" w:eastAsia="Century Gothic" w:hAnsi="Century Gothic" w:cs="Century Gothic"/>
                <w:b/>
                <w:color w:val="000000"/>
                <w:sz w:val="20"/>
                <w:szCs w:val="20"/>
              </w:rPr>
              <w:t>Receipt (only appears if allocating a receipt)</w:t>
            </w:r>
          </w:p>
        </w:tc>
      </w:tr>
      <w:tr w:rsidR="0030073B" w14:paraId="32FE0290" w14:textId="77777777">
        <w:tc>
          <w:tcPr>
            <w:tcW w:w="2534" w:type="dxa"/>
            <w:tcBorders>
              <w:top w:val="single" w:sz="6" w:space="0" w:color="000000"/>
              <w:left w:val="single" w:sz="6" w:space="0" w:color="000000"/>
              <w:bottom w:val="single" w:sz="6" w:space="0" w:color="000000"/>
              <w:right w:val="single" w:sz="6" w:space="0" w:color="000000"/>
            </w:tcBorders>
          </w:tcPr>
          <w:p w14:paraId="77548119" w14:textId="77777777" w:rsidR="0030073B" w:rsidRDefault="002457DE">
            <w:pPr>
              <w:rPr>
                <w:rFonts w:ascii="Century Gothic" w:eastAsia="Century Gothic" w:hAnsi="Century Gothic" w:cs="Century Gothic"/>
              </w:rPr>
            </w:pPr>
            <w:r>
              <w:rPr>
                <w:rFonts w:ascii="Century Gothic" w:eastAsia="Century Gothic" w:hAnsi="Century Gothic" w:cs="Century Gothic"/>
                <w:color w:val="000000"/>
                <w:sz w:val="20"/>
                <w:szCs w:val="20"/>
              </w:rPr>
              <w:t>Date</w:t>
            </w:r>
          </w:p>
        </w:tc>
        <w:tc>
          <w:tcPr>
            <w:tcW w:w="2687" w:type="dxa"/>
            <w:tcBorders>
              <w:top w:val="single" w:sz="6" w:space="0" w:color="000000"/>
              <w:left w:val="single" w:sz="6" w:space="0" w:color="000000"/>
              <w:bottom w:val="single" w:sz="6" w:space="0" w:color="000000"/>
              <w:right w:val="single" w:sz="6" w:space="0" w:color="000000"/>
            </w:tcBorders>
          </w:tcPr>
          <w:p w14:paraId="7FE98401" w14:textId="77777777" w:rsidR="0030073B" w:rsidRDefault="002457DE">
            <w:pPr>
              <w:rPr>
                <w:rFonts w:ascii="Century Gothic" w:eastAsia="Century Gothic" w:hAnsi="Century Gothic" w:cs="Century Gothic"/>
              </w:rPr>
            </w:pPr>
            <w:r>
              <w:rPr>
                <w:rFonts w:ascii="Century Gothic" w:eastAsia="Century Gothic" w:hAnsi="Century Gothic" w:cs="Century Gothic"/>
                <w:color w:val="000000"/>
                <w:sz w:val="20"/>
                <w:szCs w:val="20"/>
              </w:rPr>
              <w:t xml:space="preserve">The date of the receipt </w:t>
            </w:r>
          </w:p>
        </w:tc>
        <w:tc>
          <w:tcPr>
            <w:tcW w:w="3704" w:type="dxa"/>
            <w:tcBorders>
              <w:top w:val="single" w:sz="6" w:space="0" w:color="000000"/>
              <w:left w:val="single" w:sz="6" w:space="0" w:color="000000"/>
              <w:bottom w:val="single" w:sz="6" w:space="0" w:color="000000"/>
              <w:right w:val="single" w:sz="6" w:space="0" w:color="000000"/>
            </w:tcBorders>
          </w:tcPr>
          <w:p w14:paraId="3C7A182B" w14:textId="77777777" w:rsidR="0030073B" w:rsidRDefault="0030073B">
            <w:pPr>
              <w:rPr>
                <w:rFonts w:ascii="Century Gothic" w:eastAsia="Century Gothic" w:hAnsi="Century Gothic" w:cs="Century Gothic"/>
              </w:rPr>
            </w:pPr>
          </w:p>
        </w:tc>
      </w:tr>
      <w:tr w:rsidR="0030073B" w14:paraId="5F4F839B" w14:textId="77777777">
        <w:tc>
          <w:tcPr>
            <w:tcW w:w="2534" w:type="dxa"/>
            <w:tcBorders>
              <w:top w:val="single" w:sz="6" w:space="0" w:color="000000"/>
              <w:left w:val="single" w:sz="6" w:space="0" w:color="000000"/>
              <w:bottom w:val="single" w:sz="6" w:space="0" w:color="000000"/>
              <w:right w:val="single" w:sz="6" w:space="0" w:color="000000"/>
            </w:tcBorders>
          </w:tcPr>
          <w:p w14:paraId="55B51917" w14:textId="77777777" w:rsidR="0030073B" w:rsidRDefault="002457DE">
            <w:pPr>
              <w:rPr>
                <w:rFonts w:ascii="Century Gothic" w:eastAsia="Century Gothic" w:hAnsi="Century Gothic" w:cs="Century Gothic"/>
              </w:rPr>
            </w:pPr>
            <w:r>
              <w:rPr>
                <w:rFonts w:ascii="Century Gothic" w:eastAsia="Century Gothic" w:hAnsi="Century Gothic" w:cs="Century Gothic"/>
                <w:color w:val="000000"/>
                <w:sz w:val="20"/>
                <w:szCs w:val="20"/>
              </w:rPr>
              <w:t>Credit</w:t>
            </w:r>
          </w:p>
        </w:tc>
        <w:tc>
          <w:tcPr>
            <w:tcW w:w="2687" w:type="dxa"/>
            <w:tcBorders>
              <w:top w:val="single" w:sz="6" w:space="0" w:color="000000"/>
              <w:left w:val="single" w:sz="6" w:space="0" w:color="000000"/>
              <w:bottom w:val="single" w:sz="6" w:space="0" w:color="000000"/>
              <w:right w:val="single" w:sz="6" w:space="0" w:color="000000"/>
            </w:tcBorders>
          </w:tcPr>
          <w:p w14:paraId="1F906BD6" w14:textId="77777777" w:rsidR="0030073B" w:rsidRDefault="002457DE">
            <w:pPr>
              <w:rPr>
                <w:rFonts w:ascii="Century Gothic" w:eastAsia="Century Gothic" w:hAnsi="Century Gothic" w:cs="Century Gothic"/>
              </w:rPr>
            </w:pPr>
            <w:r>
              <w:rPr>
                <w:rFonts w:ascii="Century Gothic" w:eastAsia="Century Gothic" w:hAnsi="Century Gothic" w:cs="Century Gothic"/>
                <w:color w:val="000000"/>
                <w:sz w:val="20"/>
                <w:szCs w:val="20"/>
              </w:rPr>
              <w:t>The total value of the receipt</w:t>
            </w:r>
          </w:p>
        </w:tc>
        <w:tc>
          <w:tcPr>
            <w:tcW w:w="3704" w:type="dxa"/>
            <w:tcBorders>
              <w:top w:val="single" w:sz="6" w:space="0" w:color="000000"/>
              <w:left w:val="single" w:sz="6" w:space="0" w:color="000000"/>
              <w:bottom w:val="single" w:sz="6" w:space="0" w:color="000000"/>
              <w:right w:val="single" w:sz="6" w:space="0" w:color="000000"/>
            </w:tcBorders>
          </w:tcPr>
          <w:p w14:paraId="0285BA7A" w14:textId="77777777" w:rsidR="0030073B" w:rsidRDefault="0030073B">
            <w:pPr>
              <w:rPr>
                <w:rFonts w:ascii="Century Gothic" w:eastAsia="Century Gothic" w:hAnsi="Century Gothic" w:cs="Century Gothic"/>
              </w:rPr>
            </w:pPr>
          </w:p>
        </w:tc>
      </w:tr>
      <w:tr w:rsidR="0030073B" w14:paraId="6AD2B87E" w14:textId="77777777">
        <w:tc>
          <w:tcPr>
            <w:tcW w:w="2534" w:type="dxa"/>
            <w:tcBorders>
              <w:top w:val="single" w:sz="6" w:space="0" w:color="000000"/>
              <w:left w:val="single" w:sz="6" w:space="0" w:color="000000"/>
              <w:bottom w:val="single" w:sz="6" w:space="0" w:color="000000"/>
              <w:right w:val="single" w:sz="6" w:space="0" w:color="000000"/>
            </w:tcBorders>
          </w:tcPr>
          <w:p w14:paraId="0878AE60" w14:textId="77777777" w:rsidR="0030073B" w:rsidRDefault="002457DE">
            <w:pPr>
              <w:rPr>
                <w:rFonts w:ascii="Century Gothic" w:eastAsia="Century Gothic" w:hAnsi="Century Gothic" w:cs="Century Gothic"/>
              </w:rPr>
            </w:pPr>
            <w:r>
              <w:rPr>
                <w:rFonts w:ascii="Century Gothic" w:eastAsia="Century Gothic" w:hAnsi="Century Gothic" w:cs="Century Gothic"/>
                <w:color w:val="000000"/>
                <w:sz w:val="20"/>
                <w:szCs w:val="20"/>
              </w:rPr>
              <w:t>Statement Note</w:t>
            </w:r>
          </w:p>
        </w:tc>
        <w:tc>
          <w:tcPr>
            <w:tcW w:w="2687" w:type="dxa"/>
            <w:tcBorders>
              <w:top w:val="single" w:sz="6" w:space="0" w:color="000000"/>
              <w:left w:val="single" w:sz="6" w:space="0" w:color="000000"/>
              <w:bottom w:val="single" w:sz="6" w:space="0" w:color="000000"/>
              <w:right w:val="single" w:sz="6" w:space="0" w:color="000000"/>
            </w:tcBorders>
          </w:tcPr>
          <w:p w14:paraId="18C653EC" w14:textId="77777777" w:rsidR="0030073B" w:rsidRDefault="002457DE">
            <w:pPr>
              <w:rPr>
                <w:rFonts w:ascii="Century Gothic" w:eastAsia="Century Gothic" w:hAnsi="Century Gothic" w:cs="Century Gothic"/>
              </w:rPr>
            </w:pPr>
            <w:r>
              <w:rPr>
                <w:rFonts w:ascii="Century Gothic" w:eastAsia="Century Gothic" w:hAnsi="Century Gothic" w:cs="Century Gothic"/>
                <w:color w:val="000000"/>
                <w:sz w:val="20"/>
                <w:szCs w:val="20"/>
              </w:rPr>
              <w:t>An note that was entered to print on the receipt</w:t>
            </w:r>
          </w:p>
        </w:tc>
        <w:tc>
          <w:tcPr>
            <w:tcW w:w="3704" w:type="dxa"/>
            <w:tcBorders>
              <w:top w:val="single" w:sz="6" w:space="0" w:color="000000"/>
              <w:left w:val="single" w:sz="6" w:space="0" w:color="000000"/>
              <w:bottom w:val="single" w:sz="6" w:space="0" w:color="000000"/>
              <w:right w:val="single" w:sz="6" w:space="0" w:color="000000"/>
            </w:tcBorders>
          </w:tcPr>
          <w:p w14:paraId="0B8E3D4F" w14:textId="77777777" w:rsidR="0030073B" w:rsidRDefault="0030073B">
            <w:pPr>
              <w:rPr>
                <w:rFonts w:ascii="Century Gothic" w:eastAsia="Century Gothic" w:hAnsi="Century Gothic" w:cs="Century Gothic"/>
              </w:rPr>
            </w:pPr>
          </w:p>
        </w:tc>
      </w:tr>
    </w:tbl>
    <w:p w14:paraId="30FCADD7" w14:textId="77777777" w:rsidR="0030073B" w:rsidRDefault="0030073B">
      <w:pPr>
        <w:rPr>
          <w:rFonts w:ascii="Century Gothic" w:eastAsia="Century Gothic" w:hAnsi="Century Gothic" w:cs="Century Gothic"/>
        </w:rPr>
      </w:pPr>
    </w:p>
    <w:tbl>
      <w:tblPr>
        <w:tblStyle w:val="a6"/>
        <w:tblW w:w="8925" w:type="dxa"/>
        <w:tblLayout w:type="fixed"/>
        <w:tblLook w:val="0400" w:firstRow="0" w:lastRow="0" w:firstColumn="0" w:lastColumn="0" w:noHBand="0" w:noVBand="1"/>
      </w:tblPr>
      <w:tblGrid>
        <w:gridCol w:w="2534"/>
        <w:gridCol w:w="2687"/>
        <w:gridCol w:w="3704"/>
      </w:tblGrid>
      <w:tr w:rsidR="0030073B" w14:paraId="4B3FC039" w14:textId="77777777">
        <w:trPr>
          <w:trHeight w:val="220"/>
        </w:trPr>
        <w:tc>
          <w:tcPr>
            <w:tcW w:w="2534" w:type="dxa"/>
            <w:tcBorders>
              <w:top w:val="single" w:sz="6" w:space="0" w:color="000000"/>
              <w:left w:val="single" w:sz="6" w:space="0" w:color="000000"/>
              <w:bottom w:val="nil"/>
              <w:right w:val="single" w:sz="6" w:space="0" w:color="000000"/>
            </w:tcBorders>
            <w:shd w:val="clear" w:color="auto" w:fill="5B9BD5"/>
          </w:tcPr>
          <w:p w14:paraId="68A5D284" w14:textId="77777777" w:rsidR="0030073B" w:rsidRDefault="002457DE">
            <w:pPr>
              <w:rPr>
                <w:rFonts w:ascii="Century Gothic" w:eastAsia="Century Gothic" w:hAnsi="Century Gothic" w:cs="Century Gothic"/>
              </w:rPr>
            </w:pPr>
            <w:r>
              <w:rPr>
                <w:rFonts w:ascii="Century Gothic" w:eastAsia="Century Gothic" w:hAnsi="Century Gothic" w:cs="Century Gothic"/>
                <w:b/>
                <w:color w:val="000000"/>
                <w:sz w:val="20"/>
                <w:szCs w:val="20"/>
              </w:rPr>
              <w:t>Field Name</w:t>
            </w:r>
          </w:p>
        </w:tc>
        <w:tc>
          <w:tcPr>
            <w:tcW w:w="2687" w:type="dxa"/>
            <w:tcBorders>
              <w:top w:val="single" w:sz="6" w:space="0" w:color="000000"/>
              <w:left w:val="single" w:sz="6" w:space="0" w:color="000000"/>
              <w:bottom w:val="single" w:sz="6" w:space="0" w:color="000000"/>
              <w:right w:val="single" w:sz="6" w:space="0" w:color="000000"/>
            </w:tcBorders>
            <w:shd w:val="clear" w:color="auto" w:fill="5B9BD5"/>
          </w:tcPr>
          <w:p w14:paraId="3C8A01BF" w14:textId="77777777" w:rsidR="0030073B" w:rsidRDefault="002457DE">
            <w:pPr>
              <w:rPr>
                <w:rFonts w:ascii="Century Gothic" w:eastAsia="Century Gothic" w:hAnsi="Century Gothic" w:cs="Century Gothic"/>
              </w:rPr>
            </w:pPr>
            <w:r>
              <w:rPr>
                <w:rFonts w:ascii="Century Gothic" w:eastAsia="Century Gothic" w:hAnsi="Century Gothic" w:cs="Century Gothic"/>
                <w:b/>
                <w:color w:val="000000"/>
                <w:sz w:val="20"/>
                <w:szCs w:val="20"/>
              </w:rPr>
              <w:t>Description</w:t>
            </w:r>
          </w:p>
        </w:tc>
        <w:tc>
          <w:tcPr>
            <w:tcW w:w="3704" w:type="dxa"/>
            <w:tcBorders>
              <w:top w:val="single" w:sz="6" w:space="0" w:color="000000"/>
              <w:left w:val="single" w:sz="6" w:space="0" w:color="000000"/>
              <w:bottom w:val="nil"/>
              <w:right w:val="single" w:sz="6" w:space="0" w:color="000000"/>
            </w:tcBorders>
            <w:shd w:val="clear" w:color="auto" w:fill="5B9BD5"/>
          </w:tcPr>
          <w:p w14:paraId="1571D687" w14:textId="77777777" w:rsidR="0030073B" w:rsidRDefault="002457DE">
            <w:pPr>
              <w:rPr>
                <w:rFonts w:ascii="Century Gothic" w:eastAsia="Century Gothic" w:hAnsi="Century Gothic" w:cs="Century Gothic"/>
              </w:rPr>
            </w:pPr>
            <w:r>
              <w:rPr>
                <w:rFonts w:ascii="Century Gothic" w:eastAsia="Century Gothic" w:hAnsi="Century Gothic" w:cs="Century Gothic"/>
                <w:b/>
                <w:color w:val="000000"/>
                <w:sz w:val="20"/>
                <w:szCs w:val="20"/>
              </w:rPr>
              <w:t>Examples</w:t>
            </w:r>
          </w:p>
        </w:tc>
      </w:tr>
      <w:tr w:rsidR="0030073B" w14:paraId="07C2FB8C" w14:textId="77777777">
        <w:trPr>
          <w:trHeight w:val="220"/>
        </w:trPr>
        <w:tc>
          <w:tcPr>
            <w:tcW w:w="8925" w:type="dxa"/>
            <w:gridSpan w:val="3"/>
            <w:tcBorders>
              <w:top w:val="single" w:sz="6" w:space="0" w:color="000000"/>
              <w:left w:val="single" w:sz="6" w:space="0" w:color="000000"/>
              <w:bottom w:val="nil"/>
              <w:right w:val="nil"/>
            </w:tcBorders>
            <w:shd w:val="clear" w:color="auto" w:fill="A6A6A6"/>
          </w:tcPr>
          <w:p w14:paraId="67BE39F9" w14:textId="77777777" w:rsidR="0030073B" w:rsidRDefault="002457DE">
            <w:pPr>
              <w:rPr>
                <w:rFonts w:ascii="Century Gothic" w:eastAsia="Century Gothic" w:hAnsi="Century Gothic" w:cs="Century Gothic"/>
              </w:rPr>
            </w:pPr>
            <w:r>
              <w:rPr>
                <w:rFonts w:ascii="Century Gothic" w:eastAsia="Century Gothic" w:hAnsi="Century Gothic" w:cs="Century Gothic"/>
                <w:b/>
                <w:color w:val="000000"/>
                <w:sz w:val="20"/>
                <w:szCs w:val="20"/>
              </w:rPr>
              <w:lastRenderedPageBreak/>
              <w:t>Adjustment (only appears if allocating an adjustment</w:t>
            </w:r>
          </w:p>
        </w:tc>
      </w:tr>
      <w:tr w:rsidR="0030073B" w14:paraId="50A159DB" w14:textId="77777777">
        <w:tc>
          <w:tcPr>
            <w:tcW w:w="2534" w:type="dxa"/>
            <w:tcBorders>
              <w:top w:val="single" w:sz="6" w:space="0" w:color="000000"/>
              <w:left w:val="single" w:sz="6" w:space="0" w:color="000000"/>
              <w:bottom w:val="single" w:sz="6" w:space="0" w:color="000000"/>
              <w:right w:val="single" w:sz="6" w:space="0" w:color="000000"/>
            </w:tcBorders>
          </w:tcPr>
          <w:p w14:paraId="5E38E786" w14:textId="77777777" w:rsidR="0030073B" w:rsidRDefault="002457DE">
            <w:pPr>
              <w:rPr>
                <w:rFonts w:ascii="Century Gothic" w:eastAsia="Century Gothic" w:hAnsi="Century Gothic" w:cs="Century Gothic"/>
              </w:rPr>
            </w:pPr>
            <w:r>
              <w:rPr>
                <w:rFonts w:ascii="Century Gothic" w:eastAsia="Century Gothic" w:hAnsi="Century Gothic" w:cs="Century Gothic"/>
                <w:color w:val="000000"/>
                <w:sz w:val="20"/>
                <w:szCs w:val="20"/>
              </w:rPr>
              <w:t>Debit</w:t>
            </w:r>
          </w:p>
        </w:tc>
        <w:tc>
          <w:tcPr>
            <w:tcW w:w="2687" w:type="dxa"/>
            <w:tcBorders>
              <w:top w:val="single" w:sz="6" w:space="0" w:color="000000"/>
              <w:left w:val="single" w:sz="6" w:space="0" w:color="000000"/>
              <w:bottom w:val="single" w:sz="6" w:space="0" w:color="000000"/>
              <w:right w:val="single" w:sz="6" w:space="0" w:color="000000"/>
            </w:tcBorders>
          </w:tcPr>
          <w:p w14:paraId="4816EC53" w14:textId="77777777" w:rsidR="0030073B" w:rsidRDefault="002457DE">
            <w:pPr>
              <w:rPr>
                <w:rFonts w:ascii="Century Gothic" w:eastAsia="Century Gothic" w:hAnsi="Century Gothic" w:cs="Century Gothic"/>
              </w:rPr>
            </w:pPr>
            <w:r>
              <w:rPr>
                <w:rFonts w:ascii="Century Gothic" w:eastAsia="Century Gothic" w:hAnsi="Century Gothic" w:cs="Century Gothic"/>
                <w:color w:val="000000"/>
                <w:sz w:val="20"/>
                <w:szCs w:val="20"/>
              </w:rPr>
              <w:t xml:space="preserve">The amount of the adjustment if it was a debit </w:t>
            </w:r>
          </w:p>
        </w:tc>
        <w:tc>
          <w:tcPr>
            <w:tcW w:w="3704" w:type="dxa"/>
            <w:tcBorders>
              <w:top w:val="single" w:sz="6" w:space="0" w:color="000000"/>
              <w:left w:val="single" w:sz="6" w:space="0" w:color="000000"/>
              <w:bottom w:val="single" w:sz="6" w:space="0" w:color="000000"/>
              <w:right w:val="single" w:sz="6" w:space="0" w:color="000000"/>
            </w:tcBorders>
          </w:tcPr>
          <w:p w14:paraId="32751487" w14:textId="77777777" w:rsidR="0030073B" w:rsidRDefault="0030073B">
            <w:pPr>
              <w:rPr>
                <w:rFonts w:ascii="Century Gothic" w:eastAsia="Century Gothic" w:hAnsi="Century Gothic" w:cs="Century Gothic"/>
              </w:rPr>
            </w:pPr>
          </w:p>
        </w:tc>
      </w:tr>
      <w:tr w:rsidR="0030073B" w14:paraId="723BBD00" w14:textId="77777777">
        <w:tc>
          <w:tcPr>
            <w:tcW w:w="2534" w:type="dxa"/>
            <w:tcBorders>
              <w:top w:val="single" w:sz="6" w:space="0" w:color="000000"/>
              <w:left w:val="single" w:sz="6" w:space="0" w:color="000000"/>
              <w:bottom w:val="single" w:sz="6" w:space="0" w:color="000000"/>
              <w:right w:val="single" w:sz="6" w:space="0" w:color="000000"/>
            </w:tcBorders>
          </w:tcPr>
          <w:p w14:paraId="59010617" w14:textId="77777777" w:rsidR="0030073B" w:rsidRDefault="002457DE">
            <w:pPr>
              <w:rPr>
                <w:rFonts w:ascii="Century Gothic" w:eastAsia="Century Gothic" w:hAnsi="Century Gothic" w:cs="Century Gothic"/>
              </w:rPr>
            </w:pPr>
            <w:r>
              <w:rPr>
                <w:rFonts w:ascii="Century Gothic" w:eastAsia="Century Gothic" w:hAnsi="Century Gothic" w:cs="Century Gothic"/>
                <w:color w:val="000000"/>
                <w:sz w:val="20"/>
                <w:szCs w:val="20"/>
              </w:rPr>
              <w:t>Credit</w:t>
            </w:r>
          </w:p>
        </w:tc>
        <w:tc>
          <w:tcPr>
            <w:tcW w:w="2687" w:type="dxa"/>
            <w:tcBorders>
              <w:top w:val="single" w:sz="6" w:space="0" w:color="000000"/>
              <w:left w:val="single" w:sz="6" w:space="0" w:color="000000"/>
              <w:bottom w:val="single" w:sz="6" w:space="0" w:color="000000"/>
              <w:right w:val="single" w:sz="6" w:space="0" w:color="000000"/>
            </w:tcBorders>
          </w:tcPr>
          <w:p w14:paraId="175390E7" w14:textId="77777777" w:rsidR="0030073B" w:rsidRDefault="002457DE">
            <w:pPr>
              <w:rPr>
                <w:rFonts w:ascii="Century Gothic" w:eastAsia="Century Gothic" w:hAnsi="Century Gothic" w:cs="Century Gothic"/>
              </w:rPr>
            </w:pPr>
            <w:r>
              <w:rPr>
                <w:rFonts w:ascii="Century Gothic" w:eastAsia="Century Gothic" w:hAnsi="Century Gothic" w:cs="Century Gothic"/>
                <w:color w:val="000000"/>
                <w:sz w:val="20"/>
                <w:szCs w:val="20"/>
              </w:rPr>
              <w:t>The amount of the adjustment if it was a credit</w:t>
            </w:r>
          </w:p>
        </w:tc>
        <w:tc>
          <w:tcPr>
            <w:tcW w:w="3704" w:type="dxa"/>
            <w:tcBorders>
              <w:top w:val="single" w:sz="6" w:space="0" w:color="000000"/>
              <w:left w:val="single" w:sz="6" w:space="0" w:color="000000"/>
              <w:bottom w:val="single" w:sz="6" w:space="0" w:color="000000"/>
              <w:right w:val="single" w:sz="6" w:space="0" w:color="000000"/>
            </w:tcBorders>
          </w:tcPr>
          <w:p w14:paraId="7BEA9AA6" w14:textId="77777777" w:rsidR="0030073B" w:rsidRDefault="0030073B">
            <w:pPr>
              <w:rPr>
                <w:rFonts w:ascii="Century Gothic" w:eastAsia="Century Gothic" w:hAnsi="Century Gothic" w:cs="Century Gothic"/>
              </w:rPr>
            </w:pPr>
          </w:p>
        </w:tc>
      </w:tr>
      <w:tr w:rsidR="0030073B" w14:paraId="36154FB1" w14:textId="77777777">
        <w:tc>
          <w:tcPr>
            <w:tcW w:w="2534" w:type="dxa"/>
            <w:tcBorders>
              <w:top w:val="single" w:sz="6" w:space="0" w:color="000000"/>
              <w:left w:val="single" w:sz="6" w:space="0" w:color="000000"/>
              <w:bottom w:val="single" w:sz="6" w:space="0" w:color="000000"/>
              <w:right w:val="single" w:sz="6" w:space="0" w:color="000000"/>
            </w:tcBorders>
          </w:tcPr>
          <w:p w14:paraId="78CE9C03" w14:textId="77777777" w:rsidR="0030073B" w:rsidRDefault="002457DE">
            <w:pPr>
              <w:rPr>
                <w:rFonts w:ascii="Century Gothic" w:eastAsia="Century Gothic" w:hAnsi="Century Gothic" w:cs="Century Gothic"/>
              </w:rPr>
            </w:pPr>
            <w:r>
              <w:rPr>
                <w:rFonts w:ascii="Century Gothic" w:eastAsia="Century Gothic" w:hAnsi="Century Gothic" w:cs="Century Gothic"/>
                <w:color w:val="000000"/>
                <w:sz w:val="20"/>
                <w:szCs w:val="20"/>
              </w:rPr>
              <w:t>Date</w:t>
            </w:r>
          </w:p>
        </w:tc>
        <w:tc>
          <w:tcPr>
            <w:tcW w:w="2687" w:type="dxa"/>
            <w:tcBorders>
              <w:top w:val="single" w:sz="6" w:space="0" w:color="000000"/>
              <w:left w:val="single" w:sz="6" w:space="0" w:color="000000"/>
              <w:bottom w:val="single" w:sz="6" w:space="0" w:color="000000"/>
              <w:right w:val="single" w:sz="6" w:space="0" w:color="000000"/>
            </w:tcBorders>
          </w:tcPr>
          <w:p w14:paraId="29441867" w14:textId="77777777" w:rsidR="0030073B" w:rsidRDefault="002457DE">
            <w:pPr>
              <w:rPr>
                <w:rFonts w:ascii="Century Gothic" w:eastAsia="Century Gothic" w:hAnsi="Century Gothic" w:cs="Century Gothic"/>
              </w:rPr>
            </w:pPr>
            <w:r>
              <w:rPr>
                <w:rFonts w:ascii="Century Gothic" w:eastAsia="Century Gothic" w:hAnsi="Century Gothic" w:cs="Century Gothic"/>
                <w:color w:val="000000"/>
                <w:sz w:val="20"/>
                <w:szCs w:val="20"/>
              </w:rPr>
              <w:t>The date of the adjustment</w:t>
            </w:r>
          </w:p>
        </w:tc>
        <w:tc>
          <w:tcPr>
            <w:tcW w:w="3704" w:type="dxa"/>
            <w:tcBorders>
              <w:top w:val="single" w:sz="6" w:space="0" w:color="000000"/>
              <w:left w:val="single" w:sz="6" w:space="0" w:color="000000"/>
              <w:bottom w:val="single" w:sz="6" w:space="0" w:color="000000"/>
              <w:right w:val="single" w:sz="6" w:space="0" w:color="000000"/>
            </w:tcBorders>
          </w:tcPr>
          <w:p w14:paraId="3468DDE4" w14:textId="77777777" w:rsidR="0030073B" w:rsidRDefault="0030073B">
            <w:pPr>
              <w:rPr>
                <w:rFonts w:ascii="Century Gothic" w:eastAsia="Century Gothic" w:hAnsi="Century Gothic" w:cs="Century Gothic"/>
              </w:rPr>
            </w:pPr>
          </w:p>
        </w:tc>
      </w:tr>
      <w:tr w:rsidR="0030073B" w14:paraId="6C245EA8" w14:textId="77777777">
        <w:tc>
          <w:tcPr>
            <w:tcW w:w="2534" w:type="dxa"/>
            <w:tcBorders>
              <w:top w:val="single" w:sz="6" w:space="0" w:color="000000"/>
              <w:left w:val="single" w:sz="6" w:space="0" w:color="000000"/>
              <w:bottom w:val="single" w:sz="6" w:space="0" w:color="000000"/>
              <w:right w:val="single" w:sz="6" w:space="0" w:color="000000"/>
            </w:tcBorders>
          </w:tcPr>
          <w:p w14:paraId="6A9F074D" w14:textId="77777777" w:rsidR="0030073B" w:rsidRDefault="002457DE">
            <w:pPr>
              <w:rPr>
                <w:rFonts w:ascii="Century Gothic" w:eastAsia="Century Gothic" w:hAnsi="Century Gothic" w:cs="Century Gothic"/>
              </w:rPr>
            </w:pPr>
            <w:r>
              <w:rPr>
                <w:rFonts w:ascii="Century Gothic" w:eastAsia="Century Gothic" w:hAnsi="Century Gothic" w:cs="Century Gothic"/>
                <w:color w:val="000000"/>
                <w:sz w:val="20"/>
                <w:szCs w:val="20"/>
              </w:rPr>
              <w:t>Adjustment Type</w:t>
            </w:r>
          </w:p>
        </w:tc>
        <w:tc>
          <w:tcPr>
            <w:tcW w:w="2687" w:type="dxa"/>
            <w:tcBorders>
              <w:top w:val="single" w:sz="6" w:space="0" w:color="000000"/>
              <w:left w:val="single" w:sz="6" w:space="0" w:color="000000"/>
              <w:bottom w:val="single" w:sz="6" w:space="0" w:color="000000"/>
              <w:right w:val="single" w:sz="6" w:space="0" w:color="000000"/>
            </w:tcBorders>
          </w:tcPr>
          <w:p w14:paraId="71E7F22E" w14:textId="77777777" w:rsidR="0030073B" w:rsidRDefault="002457DE">
            <w:pPr>
              <w:rPr>
                <w:rFonts w:ascii="Century Gothic" w:eastAsia="Century Gothic" w:hAnsi="Century Gothic" w:cs="Century Gothic"/>
              </w:rPr>
            </w:pPr>
            <w:r>
              <w:rPr>
                <w:rFonts w:ascii="Century Gothic" w:eastAsia="Century Gothic" w:hAnsi="Century Gothic" w:cs="Century Gothic"/>
                <w:color w:val="000000"/>
                <w:sz w:val="20"/>
                <w:szCs w:val="20"/>
              </w:rPr>
              <w:t>The type of adjustment which was assigned when it was created</w:t>
            </w:r>
          </w:p>
        </w:tc>
        <w:tc>
          <w:tcPr>
            <w:tcW w:w="3704" w:type="dxa"/>
            <w:tcBorders>
              <w:top w:val="single" w:sz="6" w:space="0" w:color="000000"/>
              <w:left w:val="single" w:sz="6" w:space="0" w:color="000000"/>
              <w:bottom w:val="single" w:sz="6" w:space="0" w:color="000000"/>
              <w:right w:val="single" w:sz="6" w:space="0" w:color="000000"/>
            </w:tcBorders>
          </w:tcPr>
          <w:p w14:paraId="6A42CD6A" w14:textId="77777777" w:rsidR="0030073B" w:rsidRDefault="002457DE">
            <w:pPr>
              <w:rPr>
                <w:rFonts w:ascii="Century Gothic" w:eastAsia="Century Gothic" w:hAnsi="Century Gothic" w:cs="Century Gothic"/>
              </w:rPr>
            </w:pPr>
            <w:r>
              <w:rPr>
                <w:rFonts w:ascii="Century Gothic" w:eastAsia="Century Gothic" w:hAnsi="Century Gothic" w:cs="Century Gothic"/>
                <w:color w:val="000000"/>
                <w:sz w:val="20"/>
                <w:szCs w:val="20"/>
              </w:rPr>
              <w:t>Write off (Credit)</w:t>
            </w:r>
          </w:p>
          <w:p w14:paraId="1FCF3B58" w14:textId="77777777" w:rsidR="0030073B" w:rsidRDefault="002457DE">
            <w:pPr>
              <w:rPr>
                <w:rFonts w:ascii="Century Gothic" w:eastAsia="Century Gothic" w:hAnsi="Century Gothic" w:cs="Century Gothic"/>
              </w:rPr>
            </w:pPr>
            <w:r>
              <w:rPr>
                <w:rFonts w:ascii="Century Gothic" w:eastAsia="Century Gothic" w:hAnsi="Century Gothic" w:cs="Century Gothic"/>
                <w:color w:val="000000"/>
                <w:sz w:val="20"/>
                <w:szCs w:val="20"/>
              </w:rPr>
              <w:t>Dishonoured Cheque (Debit)</w:t>
            </w:r>
          </w:p>
        </w:tc>
      </w:tr>
      <w:tr w:rsidR="0030073B" w14:paraId="651706CE" w14:textId="77777777">
        <w:tc>
          <w:tcPr>
            <w:tcW w:w="2534" w:type="dxa"/>
            <w:tcBorders>
              <w:top w:val="single" w:sz="6" w:space="0" w:color="000000"/>
              <w:left w:val="single" w:sz="6" w:space="0" w:color="000000"/>
              <w:bottom w:val="single" w:sz="6" w:space="0" w:color="000000"/>
              <w:right w:val="single" w:sz="6" w:space="0" w:color="000000"/>
            </w:tcBorders>
          </w:tcPr>
          <w:p w14:paraId="4A503C01" w14:textId="77777777" w:rsidR="0030073B" w:rsidRDefault="002457DE">
            <w:pPr>
              <w:rPr>
                <w:rFonts w:ascii="Century Gothic" w:eastAsia="Century Gothic" w:hAnsi="Century Gothic" w:cs="Century Gothic"/>
              </w:rPr>
            </w:pPr>
            <w:r>
              <w:rPr>
                <w:rFonts w:ascii="Century Gothic" w:eastAsia="Century Gothic" w:hAnsi="Century Gothic" w:cs="Century Gothic"/>
                <w:color w:val="000000"/>
                <w:sz w:val="20"/>
                <w:szCs w:val="20"/>
              </w:rPr>
              <w:t>Note</w:t>
            </w:r>
          </w:p>
        </w:tc>
        <w:tc>
          <w:tcPr>
            <w:tcW w:w="2687" w:type="dxa"/>
            <w:tcBorders>
              <w:top w:val="single" w:sz="6" w:space="0" w:color="000000"/>
              <w:left w:val="single" w:sz="6" w:space="0" w:color="000000"/>
              <w:bottom w:val="single" w:sz="6" w:space="0" w:color="000000"/>
              <w:right w:val="single" w:sz="6" w:space="0" w:color="000000"/>
            </w:tcBorders>
          </w:tcPr>
          <w:p w14:paraId="031ADEA4" w14:textId="77777777" w:rsidR="0030073B" w:rsidRDefault="002457DE">
            <w:pPr>
              <w:rPr>
                <w:rFonts w:ascii="Century Gothic" w:eastAsia="Century Gothic" w:hAnsi="Century Gothic" w:cs="Century Gothic"/>
              </w:rPr>
            </w:pPr>
            <w:r>
              <w:rPr>
                <w:rFonts w:ascii="Century Gothic" w:eastAsia="Century Gothic" w:hAnsi="Century Gothic" w:cs="Century Gothic"/>
                <w:color w:val="000000"/>
                <w:sz w:val="20"/>
                <w:szCs w:val="20"/>
              </w:rPr>
              <w:t>An note that was entered to print on the adjustment</w:t>
            </w:r>
          </w:p>
        </w:tc>
        <w:tc>
          <w:tcPr>
            <w:tcW w:w="3704" w:type="dxa"/>
            <w:tcBorders>
              <w:top w:val="single" w:sz="6" w:space="0" w:color="000000"/>
              <w:left w:val="single" w:sz="6" w:space="0" w:color="000000"/>
              <w:bottom w:val="single" w:sz="6" w:space="0" w:color="000000"/>
              <w:right w:val="single" w:sz="6" w:space="0" w:color="000000"/>
            </w:tcBorders>
          </w:tcPr>
          <w:p w14:paraId="38DBD8C0" w14:textId="77777777" w:rsidR="0030073B" w:rsidRDefault="0030073B">
            <w:pPr>
              <w:rPr>
                <w:rFonts w:ascii="Century Gothic" w:eastAsia="Century Gothic" w:hAnsi="Century Gothic" w:cs="Century Gothic"/>
              </w:rPr>
            </w:pPr>
          </w:p>
        </w:tc>
      </w:tr>
    </w:tbl>
    <w:p w14:paraId="3F6D0180" w14:textId="77777777" w:rsidR="0030073B" w:rsidRDefault="0030073B">
      <w:pPr>
        <w:rPr>
          <w:rFonts w:ascii="Century Gothic" w:eastAsia="Century Gothic" w:hAnsi="Century Gothic" w:cs="Century Gothic"/>
        </w:rPr>
      </w:pPr>
    </w:p>
    <w:tbl>
      <w:tblPr>
        <w:tblStyle w:val="a7"/>
        <w:tblW w:w="8925" w:type="dxa"/>
        <w:tblLayout w:type="fixed"/>
        <w:tblLook w:val="0400" w:firstRow="0" w:lastRow="0" w:firstColumn="0" w:lastColumn="0" w:noHBand="0" w:noVBand="1"/>
      </w:tblPr>
      <w:tblGrid>
        <w:gridCol w:w="2534"/>
        <w:gridCol w:w="2687"/>
        <w:gridCol w:w="3704"/>
      </w:tblGrid>
      <w:tr w:rsidR="0030073B" w14:paraId="62196B09" w14:textId="77777777">
        <w:trPr>
          <w:trHeight w:val="220"/>
        </w:trPr>
        <w:tc>
          <w:tcPr>
            <w:tcW w:w="2534" w:type="dxa"/>
            <w:tcBorders>
              <w:top w:val="single" w:sz="6" w:space="0" w:color="000000"/>
              <w:left w:val="single" w:sz="6" w:space="0" w:color="000000"/>
              <w:bottom w:val="nil"/>
              <w:right w:val="single" w:sz="6" w:space="0" w:color="000000"/>
            </w:tcBorders>
            <w:shd w:val="clear" w:color="auto" w:fill="5B9BD5"/>
          </w:tcPr>
          <w:p w14:paraId="53DF5E38" w14:textId="77777777" w:rsidR="0030073B" w:rsidRDefault="002457DE">
            <w:pPr>
              <w:rPr>
                <w:rFonts w:ascii="Century Gothic" w:eastAsia="Century Gothic" w:hAnsi="Century Gothic" w:cs="Century Gothic"/>
              </w:rPr>
            </w:pPr>
            <w:r>
              <w:rPr>
                <w:rFonts w:ascii="Century Gothic" w:eastAsia="Century Gothic" w:hAnsi="Century Gothic" w:cs="Century Gothic"/>
                <w:b/>
                <w:color w:val="000000"/>
                <w:sz w:val="20"/>
                <w:szCs w:val="20"/>
              </w:rPr>
              <w:t>Field Name</w:t>
            </w:r>
          </w:p>
        </w:tc>
        <w:tc>
          <w:tcPr>
            <w:tcW w:w="2687" w:type="dxa"/>
            <w:tcBorders>
              <w:top w:val="single" w:sz="6" w:space="0" w:color="000000"/>
              <w:left w:val="single" w:sz="6" w:space="0" w:color="000000"/>
              <w:bottom w:val="single" w:sz="6" w:space="0" w:color="000000"/>
              <w:right w:val="single" w:sz="6" w:space="0" w:color="000000"/>
            </w:tcBorders>
            <w:shd w:val="clear" w:color="auto" w:fill="5B9BD5"/>
          </w:tcPr>
          <w:p w14:paraId="3B2E7890" w14:textId="77777777" w:rsidR="0030073B" w:rsidRDefault="002457DE">
            <w:pPr>
              <w:rPr>
                <w:rFonts w:ascii="Century Gothic" w:eastAsia="Century Gothic" w:hAnsi="Century Gothic" w:cs="Century Gothic"/>
              </w:rPr>
            </w:pPr>
            <w:r>
              <w:rPr>
                <w:rFonts w:ascii="Century Gothic" w:eastAsia="Century Gothic" w:hAnsi="Century Gothic" w:cs="Century Gothic"/>
                <w:b/>
                <w:color w:val="000000"/>
                <w:sz w:val="20"/>
                <w:szCs w:val="20"/>
              </w:rPr>
              <w:t>Description</w:t>
            </w:r>
          </w:p>
        </w:tc>
        <w:tc>
          <w:tcPr>
            <w:tcW w:w="3704" w:type="dxa"/>
            <w:tcBorders>
              <w:top w:val="single" w:sz="6" w:space="0" w:color="000000"/>
              <w:left w:val="single" w:sz="6" w:space="0" w:color="000000"/>
              <w:bottom w:val="nil"/>
              <w:right w:val="single" w:sz="6" w:space="0" w:color="000000"/>
            </w:tcBorders>
            <w:shd w:val="clear" w:color="auto" w:fill="5B9BD5"/>
          </w:tcPr>
          <w:p w14:paraId="00D40D93" w14:textId="77777777" w:rsidR="0030073B" w:rsidRDefault="002457DE">
            <w:pPr>
              <w:rPr>
                <w:rFonts w:ascii="Century Gothic" w:eastAsia="Century Gothic" w:hAnsi="Century Gothic" w:cs="Century Gothic"/>
              </w:rPr>
            </w:pPr>
            <w:r>
              <w:rPr>
                <w:rFonts w:ascii="Century Gothic" w:eastAsia="Century Gothic" w:hAnsi="Century Gothic" w:cs="Century Gothic"/>
                <w:b/>
                <w:color w:val="000000"/>
                <w:sz w:val="20"/>
                <w:szCs w:val="20"/>
              </w:rPr>
              <w:t>Examples</w:t>
            </w:r>
          </w:p>
        </w:tc>
      </w:tr>
      <w:tr w:rsidR="0030073B" w14:paraId="2BC7E1E7" w14:textId="77777777">
        <w:trPr>
          <w:trHeight w:val="220"/>
        </w:trPr>
        <w:tc>
          <w:tcPr>
            <w:tcW w:w="8925" w:type="dxa"/>
            <w:gridSpan w:val="3"/>
            <w:tcBorders>
              <w:top w:val="single" w:sz="6" w:space="0" w:color="000000"/>
              <w:left w:val="single" w:sz="6" w:space="0" w:color="000000"/>
              <w:bottom w:val="nil"/>
              <w:right w:val="nil"/>
            </w:tcBorders>
            <w:shd w:val="clear" w:color="auto" w:fill="A6A6A6"/>
          </w:tcPr>
          <w:p w14:paraId="042C1FAD" w14:textId="77777777" w:rsidR="0030073B" w:rsidRDefault="002457DE">
            <w:pPr>
              <w:rPr>
                <w:rFonts w:ascii="Century Gothic" w:eastAsia="Century Gothic" w:hAnsi="Century Gothic" w:cs="Century Gothic"/>
              </w:rPr>
            </w:pPr>
            <w:r>
              <w:rPr>
                <w:rFonts w:ascii="Century Gothic" w:eastAsia="Century Gothic" w:hAnsi="Century Gothic" w:cs="Century Gothic"/>
                <w:b/>
                <w:color w:val="000000"/>
                <w:sz w:val="20"/>
                <w:szCs w:val="20"/>
              </w:rPr>
              <w:t>Allocate (one of these for each item that hasn’t been paid in full)</w:t>
            </w:r>
          </w:p>
        </w:tc>
      </w:tr>
      <w:tr w:rsidR="0030073B" w14:paraId="28EB4E73" w14:textId="77777777">
        <w:tc>
          <w:tcPr>
            <w:tcW w:w="2534" w:type="dxa"/>
            <w:tcBorders>
              <w:top w:val="single" w:sz="6" w:space="0" w:color="000000"/>
              <w:left w:val="single" w:sz="6" w:space="0" w:color="000000"/>
              <w:bottom w:val="single" w:sz="6" w:space="0" w:color="000000"/>
              <w:right w:val="single" w:sz="6" w:space="0" w:color="000000"/>
            </w:tcBorders>
          </w:tcPr>
          <w:p w14:paraId="2E321B48" w14:textId="77777777" w:rsidR="0030073B" w:rsidRDefault="002457DE">
            <w:pPr>
              <w:rPr>
                <w:rFonts w:ascii="Century Gothic" w:eastAsia="Century Gothic" w:hAnsi="Century Gothic" w:cs="Century Gothic"/>
              </w:rPr>
            </w:pPr>
            <w:r>
              <w:rPr>
                <w:rFonts w:ascii="Century Gothic" w:eastAsia="Century Gothic" w:hAnsi="Century Gothic" w:cs="Century Gothic"/>
                <w:color w:val="000000"/>
                <w:sz w:val="20"/>
                <w:szCs w:val="20"/>
              </w:rPr>
              <w:t>Line Item</w:t>
            </w:r>
          </w:p>
        </w:tc>
        <w:tc>
          <w:tcPr>
            <w:tcW w:w="2687" w:type="dxa"/>
            <w:tcBorders>
              <w:top w:val="single" w:sz="6" w:space="0" w:color="000000"/>
              <w:left w:val="single" w:sz="6" w:space="0" w:color="000000"/>
              <w:bottom w:val="single" w:sz="6" w:space="0" w:color="000000"/>
              <w:right w:val="single" w:sz="6" w:space="0" w:color="000000"/>
            </w:tcBorders>
          </w:tcPr>
          <w:p w14:paraId="534D741E" w14:textId="77777777" w:rsidR="0030073B" w:rsidRDefault="002457DE">
            <w:pPr>
              <w:rPr>
                <w:rFonts w:ascii="Century Gothic" w:eastAsia="Century Gothic" w:hAnsi="Century Gothic" w:cs="Century Gothic"/>
              </w:rPr>
            </w:pPr>
            <w:r>
              <w:rPr>
                <w:rFonts w:ascii="Century Gothic" w:eastAsia="Century Gothic" w:hAnsi="Century Gothic" w:cs="Century Gothic"/>
                <w:color w:val="000000"/>
                <w:sz w:val="20"/>
                <w:szCs w:val="20"/>
              </w:rPr>
              <w:t>Details of the item including item number, invoice number, service date &amp; price</w:t>
            </w:r>
          </w:p>
        </w:tc>
        <w:tc>
          <w:tcPr>
            <w:tcW w:w="3704" w:type="dxa"/>
            <w:tcBorders>
              <w:top w:val="single" w:sz="6" w:space="0" w:color="000000"/>
              <w:left w:val="single" w:sz="6" w:space="0" w:color="000000"/>
              <w:bottom w:val="single" w:sz="6" w:space="0" w:color="000000"/>
              <w:right w:val="single" w:sz="6" w:space="0" w:color="000000"/>
            </w:tcBorders>
          </w:tcPr>
          <w:p w14:paraId="5D6C905E" w14:textId="77777777" w:rsidR="0030073B" w:rsidRDefault="002457DE">
            <w:pPr>
              <w:rPr>
                <w:rFonts w:ascii="Century Gothic" w:eastAsia="Century Gothic" w:hAnsi="Century Gothic" w:cs="Century Gothic"/>
              </w:rPr>
            </w:pPr>
            <w:r>
              <w:rPr>
                <w:rFonts w:ascii="Century Gothic" w:eastAsia="Century Gothic" w:hAnsi="Century Gothic" w:cs="Century Gothic"/>
                <w:color w:val="000000"/>
                <w:sz w:val="20"/>
                <w:szCs w:val="20"/>
              </w:rPr>
              <w:t>Item: 23 Invoice: 30 Service date: 21/04/2015 Cost: $45.0</w:t>
            </w:r>
          </w:p>
        </w:tc>
      </w:tr>
      <w:tr w:rsidR="0030073B" w14:paraId="6484B58A" w14:textId="77777777">
        <w:tc>
          <w:tcPr>
            <w:tcW w:w="2534" w:type="dxa"/>
            <w:tcBorders>
              <w:top w:val="single" w:sz="6" w:space="0" w:color="000000"/>
              <w:left w:val="single" w:sz="6" w:space="0" w:color="000000"/>
              <w:bottom w:val="single" w:sz="6" w:space="0" w:color="000000"/>
              <w:right w:val="single" w:sz="6" w:space="0" w:color="000000"/>
            </w:tcBorders>
          </w:tcPr>
          <w:p w14:paraId="662D659F" w14:textId="77777777" w:rsidR="0030073B" w:rsidRDefault="002457DE">
            <w:pPr>
              <w:rPr>
                <w:rFonts w:ascii="Century Gothic" w:eastAsia="Century Gothic" w:hAnsi="Century Gothic" w:cs="Century Gothic"/>
              </w:rPr>
            </w:pPr>
            <w:r>
              <w:rPr>
                <w:rFonts w:ascii="Century Gothic" w:eastAsia="Century Gothic" w:hAnsi="Century Gothic" w:cs="Century Gothic"/>
                <w:color w:val="000000"/>
                <w:sz w:val="20"/>
                <w:szCs w:val="20"/>
              </w:rPr>
              <w:t>Date</w:t>
            </w:r>
          </w:p>
        </w:tc>
        <w:tc>
          <w:tcPr>
            <w:tcW w:w="2687" w:type="dxa"/>
            <w:tcBorders>
              <w:top w:val="single" w:sz="6" w:space="0" w:color="000000"/>
              <w:left w:val="single" w:sz="6" w:space="0" w:color="000000"/>
              <w:bottom w:val="single" w:sz="6" w:space="0" w:color="000000"/>
              <w:right w:val="single" w:sz="6" w:space="0" w:color="000000"/>
            </w:tcBorders>
          </w:tcPr>
          <w:p w14:paraId="76A0686A" w14:textId="77777777" w:rsidR="0030073B" w:rsidRDefault="002457DE">
            <w:pPr>
              <w:rPr>
                <w:rFonts w:ascii="Century Gothic" w:eastAsia="Century Gothic" w:hAnsi="Century Gothic" w:cs="Century Gothic"/>
              </w:rPr>
            </w:pPr>
            <w:r>
              <w:rPr>
                <w:rFonts w:ascii="Century Gothic" w:eastAsia="Century Gothic" w:hAnsi="Century Gothic" w:cs="Century Gothic"/>
                <w:color w:val="000000"/>
                <w:sz w:val="20"/>
                <w:szCs w:val="20"/>
              </w:rPr>
              <w:t>The date of the allocation</w:t>
            </w:r>
          </w:p>
        </w:tc>
        <w:tc>
          <w:tcPr>
            <w:tcW w:w="3704" w:type="dxa"/>
            <w:tcBorders>
              <w:top w:val="single" w:sz="6" w:space="0" w:color="000000"/>
              <w:left w:val="single" w:sz="6" w:space="0" w:color="000000"/>
              <w:bottom w:val="single" w:sz="6" w:space="0" w:color="000000"/>
              <w:right w:val="single" w:sz="6" w:space="0" w:color="000000"/>
            </w:tcBorders>
          </w:tcPr>
          <w:p w14:paraId="02D29AAE" w14:textId="77777777" w:rsidR="0030073B" w:rsidRDefault="0030073B">
            <w:pPr>
              <w:rPr>
                <w:rFonts w:ascii="Century Gothic" w:eastAsia="Century Gothic" w:hAnsi="Century Gothic" w:cs="Century Gothic"/>
              </w:rPr>
            </w:pPr>
          </w:p>
        </w:tc>
      </w:tr>
      <w:tr w:rsidR="0030073B" w14:paraId="2D0B8D53" w14:textId="77777777">
        <w:tc>
          <w:tcPr>
            <w:tcW w:w="2534" w:type="dxa"/>
            <w:tcBorders>
              <w:top w:val="single" w:sz="6" w:space="0" w:color="000000"/>
              <w:left w:val="single" w:sz="6" w:space="0" w:color="000000"/>
              <w:bottom w:val="single" w:sz="6" w:space="0" w:color="000000"/>
              <w:right w:val="single" w:sz="6" w:space="0" w:color="000000"/>
            </w:tcBorders>
          </w:tcPr>
          <w:p w14:paraId="52354F0B" w14:textId="77777777" w:rsidR="0030073B" w:rsidRDefault="002457DE">
            <w:pPr>
              <w:rPr>
                <w:rFonts w:ascii="Century Gothic" w:eastAsia="Century Gothic" w:hAnsi="Century Gothic" w:cs="Century Gothic"/>
              </w:rPr>
            </w:pPr>
            <w:r>
              <w:rPr>
                <w:rFonts w:ascii="Century Gothic" w:eastAsia="Century Gothic" w:hAnsi="Century Gothic" w:cs="Century Gothic"/>
                <w:color w:val="000000"/>
                <w:sz w:val="20"/>
                <w:szCs w:val="20"/>
              </w:rPr>
              <w:t>Paid</w:t>
            </w:r>
          </w:p>
        </w:tc>
        <w:tc>
          <w:tcPr>
            <w:tcW w:w="2687" w:type="dxa"/>
            <w:tcBorders>
              <w:top w:val="single" w:sz="6" w:space="0" w:color="000000"/>
              <w:left w:val="single" w:sz="6" w:space="0" w:color="000000"/>
              <w:bottom w:val="single" w:sz="6" w:space="0" w:color="000000"/>
              <w:right w:val="single" w:sz="6" w:space="0" w:color="000000"/>
            </w:tcBorders>
          </w:tcPr>
          <w:p w14:paraId="622636A8" w14:textId="77777777" w:rsidR="0030073B" w:rsidRDefault="002457DE">
            <w:pPr>
              <w:rPr>
                <w:rFonts w:ascii="Century Gothic" w:eastAsia="Century Gothic" w:hAnsi="Century Gothic" w:cs="Century Gothic"/>
              </w:rPr>
            </w:pPr>
            <w:r>
              <w:rPr>
                <w:rFonts w:ascii="Century Gothic" w:eastAsia="Century Gothic" w:hAnsi="Century Gothic" w:cs="Century Gothic"/>
                <w:color w:val="000000"/>
                <w:sz w:val="20"/>
                <w:szCs w:val="20"/>
              </w:rPr>
              <w:t>How much will be allocated to this item</w:t>
            </w:r>
          </w:p>
        </w:tc>
        <w:tc>
          <w:tcPr>
            <w:tcW w:w="3704" w:type="dxa"/>
            <w:tcBorders>
              <w:top w:val="single" w:sz="6" w:space="0" w:color="000000"/>
              <w:left w:val="single" w:sz="6" w:space="0" w:color="000000"/>
              <w:bottom w:val="single" w:sz="6" w:space="0" w:color="000000"/>
              <w:right w:val="single" w:sz="6" w:space="0" w:color="000000"/>
            </w:tcBorders>
          </w:tcPr>
          <w:p w14:paraId="6F0BA6D1" w14:textId="77777777" w:rsidR="0030073B" w:rsidRDefault="0030073B">
            <w:pPr>
              <w:rPr>
                <w:rFonts w:ascii="Century Gothic" w:eastAsia="Century Gothic" w:hAnsi="Century Gothic" w:cs="Century Gothic"/>
              </w:rPr>
            </w:pPr>
          </w:p>
        </w:tc>
      </w:tr>
    </w:tbl>
    <w:p w14:paraId="2F39641F" w14:textId="77777777" w:rsidR="0030073B" w:rsidRDefault="0030073B">
      <w:pPr>
        <w:rPr>
          <w:rFonts w:ascii="Century Gothic" w:eastAsia="Century Gothic" w:hAnsi="Century Gothic" w:cs="Century Gothic"/>
        </w:rPr>
      </w:pPr>
    </w:p>
    <w:p w14:paraId="47C2D13A" w14:textId="77777777" w:rsidR="0030073B" w:rsidRDefault="002457DE">
      <w:pPr>
        <w:rPr>
          <w:rFonts w:ascii="Century Gothic" w:eastAsia="Century Gothic" w:hAnsi="Century Gothic" w:cs="Century Gothic"/>
        </w:rPr>
      </w:pPr>
      <w:r>
        <w:rPr>
          <w:rFonts w:ascii="Century Gothic" w:eastAsia="Century Gothic" w:hAnsi="Century Gothic" w:cs="Century Gothic"/>
          <w:color w:val="000000"/>
          <w:sz w:val="20"/>
          <w:szCs w:val="20"/>
        </w:rPr>
        <w:t>The total of the amounts in the Paid field MUST equal the total of the Credit field for Receipts or the applicable Credit/Debit field for Adjustments.  If it doesn’t then the allocation will not complete.</w:t>
      </w:r>
    </w:p>
    <w:p w14:paraId="17E1815A" w14:textId="77777777" w:rsidR="0030073B" w:rsidRDefault="002457DE">
      <w:pPr>
        <w:rPr>
          <w:rFonts w:ascii="Century Gothic" w:eastAsia="Century Gothic" w:hAnsi="Century Gothic" w:cs="Century Gothic"/>
        </w:rPr>
      </w:pPr>
      <w:r>
        <w:rPr>
          <w:rFonts w:ascii="Century Gothic" w:eastAsia="Century Gothic" w:hAnsi="Century Gothic" w:cs="Century Gothic"/>
          <w:color w:val="000000"/>
          <w:sz w:val="20"/>
          <w:szCs w:val="20"/>
        </w:rPr>
        <w:t>When you click the Update Statement button those allocations will be written to the items and their Paid and Balance amounts updated while the Receipt/Adjustment will be removed from the Unallocated Credits section of the Details view of Enquiries.</w:t>
      </w:r>
    </w:p>
    <w:p w14:paraId="412C2706" w14:textId="77777777" w:rsidR="0030073B" w:rsidRDefault="0030073B">
      <w:pPr>
        <w:rPr>
          <w:rFonts w:ascii="Century Gothic" w:eastAsia="Century Gothic" w:hAnsi="Century Gothic" w:cs="Century Gothic"/>
          <w:b/>
        </w:rPr>
      </w:pPr>
    </w:p>
    <w:p w14:paraId="55E1D60A" w14:textId="77777777" w:rsidR="0030073B" w:rsidRDefault="002457DE">
      <w:pPr>
        <w:pStyle w:val="Heading2"/>
        <w:rPr>
          <w:rFonts w:ascii="Century Gothic" w:eastAsia="Century Gothic" w:hAnsi="Century Gothic" w:cs="Century Gothic"/>
        </w:rPr>
      </w:pPr>
      <w:bookmarkStart w:id="54" w:name="_2dlolyb" w:colFirst="0" w:colLast="0"/>
      <w:bookmarkEnd w:id="54"/>
      <w:r>
        <w:br w:type="page"/>
      </w:r>
    </w:p>
    <w:p w14:paraId="53DD14B3" w14:textId="77777777" w:rsidR="0030073B" w:rsidRDefault="002457DE">
      <w:pPr>
        <w:pStyle w:val="Heading2"/>
        <w:rPr>
          <w:rFonts w:ascii="Century Gothic" w:eastAsia="Century Gothic" w:hAnsi="Century Gothic" w:cs="Century Gothic"/>
        </w:rPr>
      </w:pPr>
      <w:bookmarkStart w:id="55" w:name="_sqyw64" w:colFirst="0" w:colLast="0"/>
      <w:bookmarkEnd w:id="55"/>
      <w:r>
        <w:rPr>
          <w:rFonts w:ascii="Century Gothic" w:eastAsia="Century Gothic" w:hAnsi="Century Gothic" w:cs="Century Gothic"/>
        </w:rPr>
        <w:lastRenderedPageBreak/>
        <w:t xml:space="preserve">Adjustments </w:t>
      </w:r>
    </w:p>
    <w:p w14:paraId="636FF369" w14:textId="77777777" w:rsidR="0030073B" w:rsidRDefault="002457DE">
      <w:pPr>
        <w:rPr>
          <w:rFonts w:ascii="Century Gothic" w:eastAsia="Century Gothic" w:hAnsi="Century Gothic" w:cs="Century Gothic"/>
        </w:rPr>
      </w:pPr>
      <w:r>
        <w:rPr>
          <w:rFonts w:ascii="Century Gothic" w:eastAsia="Century Gothic" w:hAnsi="Century Gothic" w:cs="Century Gothic"/>
          <w:color w:val="000000"/>
          <w:sz w:val="20"/>
          <w:szCs w:val="20"/>
        </w:rPr>
        <w:t xml:space="preserve">An adjustment is where the balance of the Account needs to be changed but no payment has been received.  </w:t>
      </w:r>
    </w:p>
    <w:p w14:paraId="58DA01EC" w14:textId="77777777" w:rsidR="0030073B" w:rsidRDefault="002457DE">
      <w:pPr>
        <w:rPr>
          <w:rFonts w:ascii="Century Gothic" w:eastAsia="Century Gothic" w:hAnsi="Century Gothic" w:cs="Century Gothic"/>
        </w:rPr>
      </w:pPr>
      <w:r>
        <w:rPr>
          <w:rFonts w:ascii="Century Gothic" w:eastAsia="Century Gothic" w:hAnsi="Century Gothic" w:cs="Century Gothic"/>
          <w:color w:val="000000"/>
          <w:sz w:val="20"/>
          <w:szCs w:val="20"/>
        </w:rPr>
        <w:t>Reasons can include (but are not limited to):</w:t>
      </w:r>
    </w:p>
    <w:p w14:paraId="3E88A176" w14:textId="77777777" w:rsidR="0030073B" w:rsidRDefault="002457DE">
      <w:pPr>
        <w:numPr>
          <w:ilvl w:val="0"/>
          <w:numId w:val="43"/>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sz w:val="20"/>
          <w:szCs w:val="20"/>
        </w:rPr>
        <w:t>Wrong price having been charged on an invoice which cannot be reversed because it has been submitted online</w:t>
      </w:r>
    </w:p>
    <w:p w14:paraId="1AA706D5" w14:textId="77777777" w:rsidR="0030073B" w:rsidRDefault="002457DE">
      <w:pPr>
        <w:numPr>
          <w:ilvl w:val="0"/>
          <w:numId w:val="43"/>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sz w:val="20"/>
          <w:szCs w:val="20"/>
        </w:rPr>
        <w:t>A discount or penalty has been applied</w:t>
      </w:r>
    </w:p>
    <w:p w14:paraId="14BDE07D" w14:textId="77777777" w:rsidR="0030073B" w:rsidRDefault="002457DE">
      <w:pPr>
        <w:numPr>
          <w:ilvl w:val="0"/>
          <w:numId w:val="43"/>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sz w:val="20"/>
          <w:szCs w:val="20"/>
        </w:rPr>
        <w:t>A banked payment needs to be refunded.</w:t>
      </w:r>
    </w:p>
    <w:p w14:paraId="5359DD59" w14:textId="77777777" w:rsidR="0030073B" w:rsidRDefault="0030073B">
      <w:pPr>
        <w:rPr>
          <w:rFonts w:ascii="Century Gothic" w:eastAsia="Century Gothic" w:hAnsi="Century Gothic" w:cs="Century Gothic"/>
        </w:rPr>
      </w:pPr>
    </w:p>
    <w:p w14:paraId="398D732D" w14:textId="77777777" w:rsidR="0030073B" w:rsidRDefault="002457DE">
      <w:pPr>
        <w:rPr>
          <w:rFonts w:ascii="Century Gothic" w:eastAsia="Century Gothic" w:hAnsi="Century Gothic" w:cs="Century Gothic"/>
        </w:rPr>
      </w:pPr>
      <w:r>
        <w:rPr>
          <w:rFonts w:ascii="Century Gothic" w:eastAsia="Century Gothic" w:hAnsi="Century Gothic" w:cs="Century Gothic"/>
        </w:rPr>
        <w:t>An adjustment can be performed against</w:t>
      </w:r>
    </w:p>
    <w:p w14:paraId="02886902" w14:textId="77777777" w:rsidR="0030073B" w:rsidRDefault="002457DE">
      <w:pPr>
        <w:numPr>
          <w:ilvl w:val="0"/>
          <w:numId w:val="44"/>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 xml:space="preserve">a Line item or </w:t>
      </w:r>
    </w:p>
    <w:p w14:paraId="4631152B" w14:textId="77777777" w:rsidR="0030073B" w:rsidRDefault="002457DE">
      <w:pPr>
        <w:numPr>
          <w:ilvl w:val="0"/>
          <w:numId w:val="44"/>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highlight w:val="yellow"/>
        </w:rPr>
        <w:t>xxxx</w:t>
      </w:r>
    </w:p>
    <w:p w14:paraId="6405E93D" w14:textId="77777777" w:rsidR="0030073B" w:rsidRDefault="0030073B">
      <w:pPr>
        <w:rPr>
          <w:rFonts w:ascii="Century Gothic" w:eastAsia="Century Gothic" w:hAnsi="Century Gothic" w:cs="Century Gothic"/>
        </w:rPr>
      </w:pPr>
    </w:p>
    <w:p w14:paraId="51D1B91A" w14:textId="77777777" w:rsidR="0030073B" w:rsidRDefault="002457DE">
      <w:pPr>
        <w:pStyle w:val="Heading2"/>
        <w:rPr>
          <w:rFonts w:ascii="Century Gothic" w:eastAsia="Century Gothic" w:hAnsi="Century Gothic" w:cs="Century Gothic"/>
        </w:rPr>
      </w:pPr>
      <w:bookmarkStart w:id="56" w:name="_3cqmetx" w:colFirst="0" w:colLast="0"/>
      <w:bookmarkEnd w:id="56"/>
      <w:r>
        <w:rPr>
          <w:rFonts w:ascii="Century Gothic" w:eastAsia="Century Gothic" w:hAnsi="Century Gothic" w:cs="Century Gothic"/>
        </w:rPr>
        <w:t>Adjusting a Line item</w:t>
      </w:r>
    </w:p>
    <w:p w14:paraId="75B70285" w14:textId="77777777" w:rsidR="0030073B" w:rsidRDefault="002457DE">
      <w:pPr>
        <w:numPr>
          <w:ilvl w:val="0"/>
          <w:numId w:val="17"/>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Access a Patient record</w:t>
      </w:r>
    </w:p>
    <w:p w14:paraId="08E88DA0" w14:textId="77777777" w:rsidR="0030073B" w:rsidRDefault="002457DE">
      <w:pPr>
        <w:numPr>
          <w:ilvl w:val="0"/>
          <w:numId w:val="17"/>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Select Invoice and Credits</w:t>
      </w:r>
    </w:p>
    <w:p w14:paraId="5C8DD66A" w14:textId="77777777" w:rsidR="0030073B" w:rsidRDefault="002457DE">
      <w:pPr>
        <w:numPr>
          <w:ilvl w:val="0"/>
          <w:numId w:val="17"/>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Select relevant invoice, select Show</w:t>
      </w:r>
    </w:p>
    <w:p w14:paraId="48678F8D" w14:textId="77777777" w:rsidR="0030073B" w:rsidRDefault="002457DE">
      <w:pPr>
        <w:numPr>
          <w:ilvl w:val="0"/>
          <w:numId w:val="17"/>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Scroll down to Line items section</w:t>
      </w:r>
    </w:p>
    <w:p w14:paraId="47FAF568" w14:textId="77777777" w:rsidR="0030073B" w:rsidRDefault="002457DE">
      <w:pPr>
        <w:numPr>
          <w:ilvl w:val="0"/>
          <w:numId w:val="17"/>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Select the Adjustment button for the line item</w:t>
      </w:r>
    </w:p>
    <w:p w14:paraId="01A560D1" w14:textId="77777777" w:rsidR="0030073B" w:rsidRDefault="002457DE">
      <w:pPr>
        <w:numPr>
          <w:ilvl w:val="0"/>
          <w:numId w:val="17"/>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The Adjustment screen will display</w:t>
      </w:r>
    </w:p>
    <w:p w14:paraId="407FD0B9" w14:textId="77777777" w:rsidR="0030073B" w:rsidRDefault="002457DE">
      <w:pPr>
        <w:numPr>
          <w:ilvl w:val="0"/>
          <w:numId w:val="17"/>
        </w:numPr>
        <w:pBdr>
          <w:top w:val="nil"/>
          <w:left w:val="nil"/>
          <w:bottom w:val="nil"/>
          <w:right w:val="nil"/>
          <w:between w:val="nil"/>
        </w:pBdr>
        <w:spacing w:before="33"/>
        <w:rPr>
          <w:rFonts w:ascii="Century Gothic" w:eastAsia="Century Gothic" w:hAnsi="Century Gothic" w:cs="Century Gothic"/>
          <w:color w:val="000000"/>
          <w:highlight w:val="yellow"/>
        </w:rPr>
      </w:pPr>
      <w:r>
        <w:rPr>
          <w:rFonts w:ascii="Century Gothic" w:eastAsia="Century Gothic" w:hAnsi="Century Gothic" w:cs="Century Gothic"/>
          <w:color w:val="000000"/>
        </w:rPr>
        <w:t>You can adjust for the reasons such as: (</w:t>
      </w:r>
      <w:r>
        <w:rPr>
          <w:rFonts w:ascii="Century Gothic" w:eastAsia="Century Gothic" w:hAnsi="Century Gothic" w:cs="Century Gothic"/>
          <w:color w:val="000000"/>
          <w:highlight w:val="yellow"/>
        </w:rPr>
        <w:t>Adjustment Types are configurable)</w:t>
      </w:r>
    </w:p>
    <w:p w14:paraId="027715CA" w14:textId="77777777" w:rsidR="0030073B" w:rsidRDefault="002457DE">
      <w:pPr>
        <w:numPr>
          <w:ilvl w:val="1"/>
          <w:numId w:val="17"/>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Discount (credit)</w:t>
      </w:r>
    </w:p>
    <w:p w14:paraId="2D8B9763" w14:textId="77777777" w:rsidR="0030073B" w:rsidRDefault="002457DE">
      <w:pPr>
        <w:numPr>
          <w:ilvl w:val="1"/>
          <w:numId w:val="17"/>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Write off (credit)</w:t>
      </w:r>
    </w:p>
    <w:p w14:paraId="5F3B82DD" w14:textId="77777777" w:rsidR="0030073B" w:rsidRDefault="002457DE">
      <w:pPr>
        <w:numPr>
          <w:ilvl w:val="0"/>
          <w:numId w:val="17"/>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Update the Line item values, select Create statement button</w:t>
      </w:r>
    </w:p>
    <w:p w14:paraId="09183739" w14:textId="77777777" w:rsidR="0030073B" w:rsidRDefault="002457DE">
      <w:pPr>
        <w:numPr>
          <w:ilvl w:val="0"/>
          <w:numId w:val="17"/>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 xml:space="preserve">The Line Item will now display the adjusted value. </w:t>
      </w:r>
    </w:p>
    <w:p w14:paraId="010B3E82" w14:textId="77777777" w:rsidR="0030073B" w:rsidRDefault="0030073B">
      <w:pPr>
        <w:rPr>
          <w:rFonts w:ascii="Century Gothic" w:eastAsia="Century Gothic" w:hAnsi="Century Gothic" w:cs="Century Gothic"/>
        </w:rPr>
      </w:pPr>
    </w:p>
    <w:p w14:paraId="2769A891" w14:textId="77777777" w:rsidR="0030073B" w:rsidRDefault="002457DE">
      <w:pPr>
        <w:pStyle w:val="Heading2"/>
        <w:rPr>
          <w:rFonts w:ascii="Century Gothic" w:eastAsia="Century Gothic" w:hAnsi="Century Gothic" w:cs="Century Gothic"/>
        </w:rPr>
      </w:pPr>
      <w:bookmarkStart w:id="57" w:name="_1rvwp1q" w:colFirst="0" w:colLast="0"/>
      <w:bookmarkEnd w:id="57"/>
      <w:r>
        <w:rPr>
          <w:rFonts w:ascii="Century Gothic" w:eastAsia="Century Gothic" w:hAnsi="Century Gothic" w:cs="Century Gothic"/>
        </w:rPr>
        <w:t>Reversals</w:t>
      </w:r>
    </w:p>
    <w:p w14:paraId="1B748404" w14:textId="77777777" w:rsidR="0030073B" w:rsidRDefault="002457DE">
      <w:pPr>
        <w:rPr>
          <w:rFonts w:ascii="Century Gothic" w:eastAsia="Century Gothic" w:hAnsi="Century Gothic" w:cs="Century Gothic"/>
        </w:rPr>
      </w:pPr>
      <w:r>
        <w:rPr>
          <w:rFonts w:ascii="Century Gothic" w:eastAsia="Century Gothic" w:hAnsi="Century Gothic" w:cs="Century Gothic"/>
        </w:rPr>
        <w:t>A Reversal may be made for the following reasons:</w:t>
      </w:r>
    </w:p>
    <w:p w14:paraId="5FF95B6A" w14:textId="77777777" w:rsidR="0030073B" w:rsidRDefault="0030073B">
      <w:pPr>
        <w:numPr>
          <w:ilvl w:val="0"/>
          <w:numId w:val="43"/>
        </w:numPr>
        <w:pBdr>
          <w:top w:val="nil"/>
          <w:left w:val="nil"/>
          <w:bottom w:val="nil"/>
          <w:right w:val="nil"/>
          <w:between w:val="nil"/>
        </w:pBdr>
        <w:spacing w:before="33"/>
        <w:rPr>
          <w:rFonts w:ascii="Century Gothic" w:eastAsia="Century Gothic" w:hAnsi="Century Gothic" w:cs="Century Gothic"/>
          <w:color w:val="000000"/>
        </w:rPr>
      </w:pPr>
    </w:p>
    <w:p w14:paraId="7C34DE6A" w14:textId="77777777" w:rsidR="0030073B" w:rsidRDefault="002457DE">
      <w:pPr>
        <w:rPr>
          <w:rFonts w:ascii="Century Gothic" w:eastAsia="Century Gothic" w:hAnsi="Century Gothic" w:cs="Century Gothic"/>
        </w:rPr>
      </w:pPr>
      <w:r>
        <w:rPr>
          <w:rFonts w:ascii="Century Gothic" w:eastAsia="Century Gothic" w:hAnsi="Century Gothic" w:cs="Century Gothic"/>
        </w:rPr>
        <w:t>A reversal can be made against:</w:t>
      </w:r>
    </w:p>
    <w:p w14:paraId="1345760E" w14:textId="77777777" w:rsidR="0030073B" w:rsidRDefault="002457DE">
      <w:pPr>
        <w:numPr>
          <w:ilvl w:val="0"/>
          <w:numId w:val="43"/>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Invoice – No payments associated.</w:t>
      </w:r>
    </w:p>
    <w:p w14:paraId="6ACEC024" w14:textId="77777777" w:rsidR="0030073B" w:rsidRDefault="0030073B">
      <w:pPr>
        <w:rPr>
          <w:rFonts w:ascii="Century Gothic" w:eastAsia="Century Gothic" w:hAnsi="Century Gothic" w:cs="Century Gothic"/>
        </w:rPr>
      </w:pPr>
    </w:p>
    <w:p w14:paraId="18AE02BE" w14:textId="77777777" w:rsidR="0030073B" w:rsidRDefault="0030073B">
      <w:pPr>
        <w:rPr>
          <w:rFonts w:ascii="Century Gothic" w:eastAsia="Century Gothic" w:hAnsi="Century Gothic" w:cs="Century Gothic"/>
        </w:rPr>
      </w:pPr>
    </w:p>
    <w:p w14:paraId="66ABE898" w14:textId="77777777" w:rsidR="0030073B" w:rsidRDefault="002457DE">
      <w:pPr>
        <w:pStyle w:val="Heading2"/>
        <w:rPr>
          <w:rFonts w:ascii="Century Gothic" w:eastAsia="Century Gothic" w:hAnsi="Century Gothic" w:cs="Century Gothic"/>
        </w:rPr>
      </w:pPr>
      <w:bookmarkStart w:id="58" w:name="_4bvk7pj" w:colFirst="0" w:colLast="0"/>
      <w:bookmarkEnd w:id="58"/>
      <w:r>
        <w:rPr>
          <w:rFonts w:ascii="Century Gothic" w:eastAsia="Century Gothic" w:hAnsi="Century Gothic" w:cs="Century Gothic"/>
        </w:rPr>
        <w:t>How to reverse a payment allocation and reverse an invoice</w:t>
      </w:r>
    </w:p>
    <w:p w14:paraId="6C070A8C" w14:textId="77777777" w:rsidR="0030073B" w:rsidRDefault="002457DE">
      <w:pPr>
        <w:rPr>
          <w:rFonts w:ascii="Century Gothic" w:eastAsia="Century Gothic" w:hAnsi="Century Gothic" w:cs="Century Gothic"/>
        </w:rPr>
      </w:pPr>
      <w:r>
        <w:rPr>
          <w:rFonts w:ascii="Century Gothic" w:eastAsia="Century Gothic" w:hAnsi="Century Gothic" w:cs="Century Gothic"/>
        </w:rPr>
        <w:t>To reverse an Invoice, you must first reverse / unallocated a payment allocation</w:t>
      </w:r>
    </w:p>
    <w:p w14:paraId="652C9C4F" w14:textId="77777777" w:rsidR="0030073B" w:rsidRDefault="0030073B">
      <w:pPr>
        <w:rPr>
          <w:rFonts w:ascii="Century Gothic" w:eastAsia="Century Gothic" w:hAnsi="Century Gothic" w:cs="Century Gothic"/>
        </w:rPr>
      </w:pPr>
    </w:p>
    <w:p w14:paraId="7B7581D9" w14:textId="77777777" w:rsidR="0030073B" w:rsidRDefault="002457DE">
      <w:pPr>
        <w:numPr>
          <w:ilvl w:val="0"/>
          <w:numId w:val="11"/>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t xml:space="preserve"> Open a patient record</w:t>
      </w:r>
    </w:p>
    <w:p w14:paraId="66036B66" w14:textId="77777777" w:rsidR="0030073B" w:rsidRDefault="002457DE">
      <w:pPr>
        <w:numPr>
          <w:ilvl w:val="0"/>
          <w:numId w:val="11"/>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t xml:space="preserve">Click ‘Accounts’ (left-hand menu)  </w:t>
      </w:r>
      <w:r>
        <w:rPr>
          <w:rFonts w:ascii="Century Gothic" w:eastAsia="Century Gothic" w:hAnsi="Century Gothic" w:cs="Century Gothic"/>
          <w:noProof/>
          <w:color w:val="000000"/>
        </w:rPr>
        <w:drawing>
          <wp:inline distT="0" distB="0" distL="0" distR="0" wp14:anchorId="34607779" wp14:editId="73D42E7A">
            <wp:extent cx="756309" cy="278640"/>
            <wp:effectExtent l="0" t="0" r="0" b="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756309" cy="278640"/>
                    </a:xfrm>
                    <a:prstGeom prst="rect">
                      <a:avLst/>
                    </a:prstGeom>
                    <a:ln/>
                  </pic:spPr>
                </pic:pic>
              </a:graphicData>
            </a:graphic>
          </wp:inline>
        </w:drawing>
      </w:r>
    </w:p>
    <w:p w14:paraId="2C3C14C7" w14:textId="77777777" w:rsidR="0030073B" w:rsidRDefault="002457DE">
      <w:pPr>
        <w:numPr>
          <w:ilvl w:val="0"/>
          <w:numId w:val="11"/>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t>Select the correct account that the invoice payment relates to &amp; click Enquiries</w:t>
      </w:r>
    </w:p>
    <w:p w14:paraId="17F5DF47" w14:textId="77777777" w:rsidR="0030073B" w:rsidRDefault="002457DE">
      <w:pPr>
        <w:numPr>
          <w:ilvl w:val="0"/>
          <w:numId w:val="11"/>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t>Click Summary Tab</w:t>
      </w:r>
    </w:p>
    <w:p w14:paraId="4E83571F" w14:textId="77777777" w:rsidR="0030073B" w:rsidRDefault="002457DE">
      <w:pPr>
        <w:numPr>
          <w:ilvl w:val="0"/>
          <w:numId w:val="11"/>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t xml:space="preserve">Find the transaction in Summary View and click Show </w:t>
      </w:r>
      <w:r>
        <w:rPr>
          <w:rFonts w:ascii="Century Gothic" w:eastAsia="Century Gothic" w:hAnsi="Century Gothic" w:cs="Century Gothic"/>
          <w:noProof/>
          <w:color w:val="000000"/>
        </w:rPr>
        <w:drawing>
          <wp:inline distT="0" distB="0" distL="0" distR="0" wp14:anchorId="2E07F023" wp14:editId="01944543">
            <wp:extent cx="5731510" cy="345440"/>
            <wp:effectExtent l="0" t="0" r="0" b="0"/>
            <wp:docPr id="1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1"/>
                    <a:srcRect/>
                    <a:stretch>
                      <a:fillRect/>
                    </a:stretch>
                  </pic:blipFill>
                  <pic:spPr>
                    <a:xfrm>
                      <a:off x="0" y="0"/>
                      <a:ext cx="5731510" cy="345440"/>
                    </a:xfrm>
                    <a:prstGeom prst="rect">
                      <a:avLst/>
                    </a:prstGeom>
                    <a:ln/>
                  </pic:spPr>
                </pic:pic>
              </a:graphicData>
            </a:graphic>
          </wp:inline>
        </w:drawing>
      </w:r>
    </w:p>
    <w:p w14:paraId="1FB2202C" w14:textId="77777777" w:rsidR="0030073B" w:rsidRDefault="002457DE">
      <w:pPr>
        <w:numPr>
          <w:ilvl w:val="0"/>
          <w:numId w:val="11"/>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lastRenderedPageBreak/>
        <w:t>The Transaction /Allocations summary will display</w:t>
      </w:r>
    </w:p>
    <w:p w14:paraId="0F88FEA5" w14:textId="77777777" w:rsidR="0030073B" w:rsidRDefault="002457DE">
      <w:pPr>
        <w:numPr>
          <w:ilvl w:val="0"/>
          <w:numId w:val="11"/>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t>Check that you have the correct payment allocation / Line Item &amp; select the Reverse Allocation button (at the top of the screen)</w:t>
      </w:r>
      <w:r>
        <w:rPr>
          <w:noProof/>
        </w:rPr>
        <w:drawing>
          <wp:anchor distT="0" distB="0" distL="114300" distR="114300" simplePos="0" relativeHeight="251665408" behindDoc="0" locked="0" layoutInCell="1" hidden="0" allowOverlap="1" wp14:anchorId="3031C6F3" wp14:editId="00AA272F">
            <wp:simplePos x="0" y="0"/>
            <wp:positionH relativeFrom="column">
              <wp:posOffset>412115</wp:posOffset>
            </wp:positionH>
            <wp:positionV relativeFrom="paragraph">
              <wp:posOffset>382270</wp:posOffset>
            </wp:positionV>
            <wp:extent cx="4352925" cy="754380"/>
            <wp:effectExtent l="0" t="0" r="0" b="0"/>
            <wp:wrapTopAndBottom distT="0" distB="0"/>
            <wp:docPr id="66"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32"/>
                    <a:srcRect/>
                    <a:stretch>
                      <a:fillRect/>
                    </a:stretch>
                  </pic:blipFill>
                  <pic:spPr>
                    <a:xfrm>
                      <a:off x="0" y="0"/>
                      <a:ext cx="4352925" cy="754380"/>
                    </a:xfrm>
                    <a:prstGeom prst="rect">
                      <a:avLst/>
                    </a:prstGeom>
                    <a:ln/>
                  </pic:spPr>
                </pic:pic>
              </a:graphicData>
            </a:graphic>
          </wp:anchor>
        </w:drawing>
      </w:r>
    </w:p>
    <w:p w14:paraId="159DBE6F" w14:textId="77777777" w:rsidR="0030073B" w:rsidRDefault="002457DE">
      <w:pPr>
        <w:numPr>
          <w:ilvl w:val="0"/>
          <w:numId w:val="11"/>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t>At this point the allocation can be used for another invoice, or left in credit</w:t>
      </w:r>
    </w:p>
    <w:p w14:paraId="5F9F6E88" w14:textId="77777777" w:rsidR="0030073B" w:rsidRDefault="002457DE">
      <w:pPr>
        <w:numPr>
          <w:ilvl w:val="0"/>
          <w:numId w:val="11"/>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t>From the Account Summary view, you can now Show the Invoice to reverse</w:t>
      </w:r>
    </w:p>
    <w:p w14:paraId="026038D1" w14:textId="77777777" w:rsidR="0030073B" w:rsidRDefault="002457DE">
      <w:pPr>
        <w:numPr>
          <w:ilvl w:val="0"/>
          <w:numId w:val="11"/>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t xml:space="preserve">Check that you have the correct Invoice &amp; click Reverse: </w:t>
      </w:r>
    </w:p>
    <w:p w14:paraId="4070627F" w14:textId="77777777" w:rsidR="0030073B" w:rsidRDefault="002457DE">
      <w:pPr>
        <w:pBdr>
          <w:top w:val="nil"/>
          <w:left w:val="nil"/>
          <w:bottom w:val="nil"/>
          <w:right w:val="nil"/>
          <w:between w:val="nil"/>
        </w:pBdr>
        <w:spacing w:before="33"/>
        <w:ind w:left="820" w:hanging="360"/>
        <w:rPr>
          <w:rFonts w:ascii="Century Gothic" w:eastAsia="Century Gothic" w:hAnsi="Century Gothic" w:cs="Century Gothic"/>
          <w:color w:val="000000"/>
        </w:rPr>
      </w:pPr>
      <w:r>
        <w:rPr>
          <w:rFonts w:ascii="Century Gothic" w:eastAsia="Century Gothic" w:hAnsi="Century Gothic" w:cs="Century Gothic"/>
          <w:noProof/>
          <w:color w:val="000000"/>
        </w:rPr>
        <w:drawing>
          <wp:inline distT="0" distB="0" distL="0" distR="0" wp14:anchorId="1AADD8F5" wp14:editId="1A68E48B">
            <wp:extent cx="3621549" cy="2108491"/>
            <wp:effectExtent l="0" t="0" r="0" b="0"/>
            <wp:docPr id="1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3"/>
                    <a:srcRect/>
                    <a:stretch>
                      <a:fillRect/>
                    </a:stretch>
                  </pic:blipFill>
                  <pic:spPr>
                    <a:xfrm>
                      <a:off x="0" y="0"/>
                      <a:ext cx="3621549" cy="2108491"/>
                    </a:xfrm>
                    <a:prstGeom prst="rect">
                      <a:avLst/>
                    </a:prstGeom>
                    <a:ln/>
                  </pic:spPr>
                </pic:pic>
              </a:graphicData>
            </a:graphic>
          </wp:inline>
        </w:drawing>
      </w:r>
    </w:p>
    <w:p w14:paraId="327F814D" w14:textId="77777777" w:rsidR="0030073B" w:rsidRDefault="002457DE">
      <w:pPr>
        <w:numPr>
          <w:ilvl w:val="0"/>
          <w:numId w:val="11"/>
        </w:numPr>
        <w:pBdr>
          <w:top w:val="nil"/>
          <w:left w:val="nil"/>
          <w:bottom w:val="nil"/>
          <w:right w:val="nil"/>
          <w:between w:val="nil"/>
        </w:pBdr>
        <w:spacing w:after="160" w:line="259" w:lineRule="auto"/>
        <w:rPr>
          <w:rFonts w:ascii="Century Gothic" w:eastAsia="Century Gothic" w:hAnsi="Century Gothic" w:cs="Century Gothic"/>
          <w:color w:val="000000"/>
        </w:rPr>
      </w:pPr>
      <w:r>
        <w:rPr>
          <w:rFonts w:ascii="Century Gothic" w:eastAsia="Century Gothic" w:hAnsi="Century Gothic" w:cs="Century Gothic"/>
          <w:color w:val="000000"/>
        </w:rPr>
        <w:t>When done correctly, you will see this:</w:t>
      </w:r>
    </w:p>
    <w:p w14:paraId="60902550" w14:textId="77777777" w:rsidR="0030073B" w:rsidRDefault="002457DE">
      <w:pPr>
        <w:ind w:left="360"/>
        <w:rPr>
          <w:rFonts w:ascii="Century Gothic" w:eastAsia="Century Gothic" w:hAnsi="Century Gothic" w:cs="Century Gothic"/>
        </w:rPr>
      </w:pPr>
      <w:r>
        <w:rPr>
          <w:rFonts w:ascii="Century Gothic" w:eastAsia="Century Gothic" w:hAnsi="Century Gothic" w:cs="Century Gothic"/>
          <w:noProof/>
        </w:rPr>
        <w:drawing>
          <wp:inline distT="0" distB="0" distL="0" distR="0" wp14:anchorId="4514724D" wp14:editId="3C71CA97">
            <wp:extent cx="3086531" cy="676369"/>
            <wp:effectExtent l="0" t="0" r="0" b="0"/>
            <wp:docPr id="20"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34"/>
                    <a:srcRect/>
                    <a:stretch>
                      <a:fillRect/>
                    </a:stretch>
                  </pic:blipFill>
                  <pic:spPr>
                    <a:xfrm>
                      <a:off x="0" y="0"/>
                      <a:ext cx="3086531" cy="676369"/>
                    </a:xfrm>
                    <a:prstGeom prst="rect">
                      <a:avLst/>
                    </a:prstGeom>
                    <a:ln/>
                  </pic:spPr>
                </pic:pic>
              </a:graphicData>
            </a:graphic>
          </wp:inline>
        </w:drawing>
      </w:r>
    </w:p>
    <w:p w14:paraId="14F44CB3" w14:textId="77777777" w:rsidR="0030073B" w:rsidRDefault="0030073B">
      <w:pPr>
        <w:spacing w:after="160" w:line="259" w:lineRule="auto"/>
        <w:rPr>
          <w:rFonts w:ascii="Century Gothic" w:eastAsia="Century Gothic" w:hAnsi="Century Gothic" w:cs="Century Gothic"/>
        </w:rPr>
      </w:pPr>
    </w:p>
    <w:p w14:paraId="7B2F324F" w14:textId="77777777" w:rsidR="0030073B" w:rsidRDefault="002457DE">
      <w:pPr>
        <w:pStyle w:val="Heading2"/>
        <w:rPr>
          <w:rFonts w:ascii="Century Gothic" w:eastAsia="Century Gothic" w:hAnsi="Century Gothic" w:cs="Century Gothic"/>
        </w:rPr>
      </w:pPr>
      <w:bookmarkStart w:id="59" w:name="_2r0uhxc" w:colFirst="0" w:colLast="0"/>
      <w:bookmarkEnd w:id="59"/>
      <w:r>
        <w:rPr>
          <w:rFonts w:ascii="Century Gothic" w:eastAsia="Century Gothic" w:hAnsi="Century Gothic" w:cs="Century Gothic"/>
        </w:rPr>
        <w:t>How to Reverse an Invoice Payment</w:t>
      </w:r>
    </w:p>
    <w:p w14:paraId="5CAA053F" w14:textId="77777777" w:rsidR="0030073B" w:rsidRDefault="002457DE">
      <w:pPr>
        <w:spacing w:after="160" w:line="259" w:lineRule="auto"/>
        <w:rPr>
          <w:rFonts w:ascii="Century Gothic" w:eastAsia="Century Gothic" w:hAnsi="Century Gothic" w:cs="Century Gothic"/>
        </w:rPr>
      </w:pPr>
      <w:r>
        <w:rPr>
          <w:rFonts w:ascii="Century Gothic" w:eastAsia="Century Gothic" w:hAnsi="Century Gothic" w:cs="Century Gothic"/>
        </w:rPr>
        <w:t xml:space="preserve"> To reverse an invoice payment (if there was a problem with the payment process). This could be because the payment was made by more than one method and captured incorrectly or eftpos declined?</w:t>
      </w:r>
    </w:p>
    <w:p w14:paraId="0198282B" w14:textId="77777777" w:rsidR="0030073B" w:rsidRDefault="002457DE">
      <w:pPr>
        <w:numPr>
          <w:ilvl w:val="0"/>
          <w:numId w:val="42"/>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t>Open a patient record</w:t>
      </w:r>
    </w:p>
    <w:p w14:paraId="4549AAC6" w14:textId="77777777" w:rsidR="0030073B" w:rsidRDefault="002457DE">
      <w:pPr>
        <w:numPr>
          <w:ilvl w:val="0"/>
          <w:numId w:val="42"/>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t xml:space="preserve">Click ‘Accounts’ (left-hand menu)  </w:t>
      </w:r>
      <w:r>
        <w:rPr>
          <w:rFonts w:ascii="Century Gothic" w:eastAsia="Century Gothic" w:hAnsi="Century Gothic" w:cs="Century Gothic"/>
          <w:noProof/>
          <w:color w:val="000000"/>
        </w:rPr>
        <w:drawing>
          <wp:inline distT="0" distB="0" distL="0" distR="0" wp14:anchorId="7475DBCB" wp14:editId="687DEBE3">
            <wp:extent cx="756309" cy="278640"/>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756309" cy="278640"/>
                    </a:xfrm>
                    <a:prstGeom prst="rect">
                      <a:avLst/>
                    </a:prstGeom>
                    <a:ln/>
                  </pic:spPr>
                </pic:pic>
              </a:graphicData>
            </a:graphic>
          </wp:inline>
        </w:drawing>
      </w:r>
    </w:p>
    <w:p w14:paraId="36294DC4" w14:textId="77777777" w:rsidR="0030073B" w:rsidRDefault="002457DE">
      <w:pPr>
        <w:numPr>
          <w:ilvl w:val="0"/>
          <w:numId w:val="42"/>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t>Select the correct account that the invoice payment relates to &amp; click Enquiries</w:t>
      </w:r>
    </w:p>
    <w:p w14:paraId="6999235B" w14:textId="77777777" w:rsidR="0030073B" w:rsidRDefault="002457DE">
      <w:pPr>
        <w:numPr>
          <w:ilvl w:val="0"/>
          <w:numId w:val="42"/>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t>Click Summary Tab</w:t>
      </w:r>
    </w:p>
    <w:p w14:paraId="32EE3B04" w14:textId="77777777" w:rsidR="0030073B" w:rsidRDefault="002457DE">
      <w:pPr>
        <w:numPr>
          <w:ilvl w:val="0"/>
          <w:numId w:val="42"/>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t>Find the transaction in Summary View and click Show</w:t>
      </w:r>
    </w:p>
    <w:p w14:paraId="785AE3F0" w14:textId="77777777" w:rsidR="0030073B" w:rsidRDefault="002457DE">
      <w:pPr>
        <w:numPr>
          <w:ilvl w:val="0"/>
          <w:numId w:val="42"/>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t>find the Invoice in Account Summary View and click Show</w:t>
      </w:r>
    </w:p>
    <w:p w14:paraId="51E76612" w14:textId="77777777" w:rsidR="0030073B" w:rsidRDefault="002457DE">
      <w:pPr>
        <w:numPr>
          <w:ilvl w:val="0"/>
          <w:numId w:val="42"/>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lastRenderedPageBreak/>
        <w:t>Check that you have the correct Invoice &amp; select Reverse button (at the top of the page)</w:t>
      </w:r>
      <w:r>
        <w:rPr>
          <w:noProof/>
        </w:rPr>
        <w:drawing>
          <wp:anchor distT="0" distB="0" distL="114300" distR="114300" simplePos="0" relativeHeight="251666432" behindDoc="0" locked="0" layoutInCell="1" hidden="0" allowOverlap="1" wp14:anchorId="41CF4818" wp14:editId="480D9862">
            <wp:simplePos x="0" y="0"/>
            <wp:positionH relativeFrom="column">
              <wp:posOffset>288290</wp:posOffset>
            </wp:positionH>
            <wp:positionV relativeFrom="paragraph">
              <wp:posOffset>391795</wp:posOffset>
            </wp:positionV>
            <wp:extent cx="4257675" cy="1362075"/>
            <wp:effectExtent l="0" t="0" r="0" b="0"/>
            <wp:wrapTopAndBottom distT="0" distB="0"/>
            <wp:docPr id="69"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35"/>
                    <a:srcRect/>
                    <a:stretch>
                      <a:fillRect/>
                    </a:stretch>
                  </pic:blipFill>
                  <pic:spPr>
                    <a:xfrm>
                      <a:off x="0" y="0"/>
                      <a:ext cx="4257675" cy="1362075"/>
                    </a:xfrm>
                    <a:prstGeom prst="rect">
                      <a:avLst/>
                    </a:prstGeom>
                    <a:ln/>
                  </pic:spPr>
                </pic:pic>
              </a:graphicData>
            </a:graphic>
          </wp:anchor>
        </w:drawing>
      </w:r>
    </w:p>
    <w:p w14:paraId="3543B25B" w14:textId="77777777" w:rsidR="0030073B" w:rsidRDefault="002457DE">
      <w:pPr>
        <w:numPr>
          <w:ilvl w:val="0"/>
          <w:numId w:val="42"/>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t>A green message will display “Receipt was successfully reversed”</w:t>
      </w:r>
    </w:p>
    <w:p w14:paraId="011E2388" w14:textId="77777777" w:rsidR="0030073B" w:rsidRDefault="002457DE">
      <w:pPr>
        <w:numPr>
          <w:ilvl w:val="0"/>
          <w:numId w:val="42"/>
        </w:numPr>
        <w:pBdr>
          <w:top w:val="nil"/>
          <w:left w:val="nil"/>
          <w:bottom w:val="nil"/>
          <w:right w:val="nil"/>
          <w:between w:val="nil"/>
        </w:pBdr>
        <w:spacing w:after="160" w:line="259" w:lineRule="auto"/>
        <w:rPr>
          <w:rFonts w:ascii="Century Gothic" w:eastAsia="Century Gothic" w:hAnsi="Century Gothic" w:cs="Century Gothic"/>
          <w:color w:val="000000"/>
        </w:rPr>
      </w:pPr>
      <w:r>
        <w:rPr>
          <w:rFonts w:ascii="Century Gothic" w:eastAsia="Century Gothic" w:hAnsi="Century Gothic" w:cs="Century Gothic"/>
          <w:color w:val="000000"/>
        </w:rPr>
        <w:t xml:space="preserve">You can now reprocess the payment or reverse the Invoice. </w:t>
      </w:r>
    </w:p>
    <w:p w14:paraId="7C45BD0B" w14:textId="77777777" w:rsidR="0030073B" w:rsidRDefault="0030073B">
      <w:pPr>
        <w:rPr>
          <w:rFonts w:ascii="Century Gothic" w:eastAsia="Century Gothic" w:hAnsi="Century Gothic" w:cs="Century Gothic"/>
        </w:rPr>
      </w:pPr>
    </w:p>
    <w:p w14:paraId="1A724862" w14:textId="77777777" w:rsidR="0030073B" w:rsidRDefault="002457DE">
      <w:pPr>
        <w:pStyle w:val="Heading2"/>
        <w:rPr>
          <w:rFonts w:ascii="Century Gothic" w:eastAsia="Century Gothic" w:hAnsi="Century Gothic" w:cs="Century Gothic"/>
        </w:rPr>
      </w:pPr>
      <w:bookmarkStart w:id="60" w:name="_1664s55" w:colFirst="0" w:colLast="0"/>
      <w:bookmarkEnd w:id="60"/>
      <w:r>
        <w:rPr>
          <w:rFonts w:ascii="Century Gothic" w:eastAsia="Century Gothic" w:hAnsi="Century Gothic" w:cs="Century Gothic"/>
        </w:rPr>
        <w:t>Raising a Refund</w:t>
      </w:r>
    </w:p>
    <w:p w14:paraId="2D4FA082" w14:textId="77777777" w:rsidR="0030073B" w:rsidRDefault="0030073B">
      <w:pPr>
        <w:rPr>
          <w:rFonts w:ascii="Century Gothic" w:eastAsia="Century Gothic" w:hAnsi="Century Gothic" w:cs="Century Gothic"/>
        </w:rPr>
      </w:pPr>
    </w:p>
    <w:p w14:paraId="62CD6AF3" w14:textId="77777777" w:rsidR="0030073B" w:rsidRDefault="0030073B">
      <w:pPr>
        <w:rPr>
          <w:rFonts w:ascii="Century Gothic" w:eastAsia="Century Gothic" w:hAnsi="Century Gothic" w:cs="Century Gothic"/>
        </w:rPr>
      </w:pPr>
    </w:p>
    <w:p w14:paraId="7D8CD04E" w14:textId="77777777" w:rsidR="0030073B" w:rsidRDefault="002457DE">
      <w:pPr>
        <w:pStyle w:val="Heading1"/>
        <w:rPr>
          <w:rFonts w:ascii="Century Gothic" w:eastAsia="Century Gothic" w:hAnsi="Century Gothic" w:cs="Century Gothic"/>
        </w:rPr>
      </w:pPr>
      <w:bookmarkStart w:id="61" w:name="_3q5sasy" w:colFirst="0" w:colLast="0"/>
      <w:bookmarkEnd w:id="61"/>
      <w:r>
        <w:br w:type="page"/>
      </w:r>
      <w:r>
        <w:rPr>
          <w:rFonts w:ascii="Century Gothic" w:eastAsia="Century Gothic" w:hAnsi="Century Gothic" w:cs="Century Gothic"/>
        </w:rPr>
        <w:lastRenderedPageBreak/>
        <w:t>Claiming</w:t>
      </w:r>
    </w:p>
    <w:p w14:paraId="1E202CFC" w14:textId="77777777" w:rsidR="0030073B" w:rsidRDefault="002457DE">
      <w:pPr>
        <w:numPr>
          <w:ilvl w:val="0"/>
          <w:numId w:val="60"/>
        </w:numPr>
        <w:ind w:hanging="360"/>
      </w:pPr>
      <w:r>
        <w:rPr>
          <w:rFonts w:ascii="Century Gothic" w:eastAsia="Century Gothic" w:hAnsi="Century Gothic" w:cs="Century Gothic"/>
        </w:rPr>
        <w:t>Manual / Paper Based claiming supported.</w:t>
      </w:r>
    </w:p>
    <w:p w14:paraId="536A81B5" w14:textId="77777777" w:rsidR="0030073B" w:rsidRDefault="002457DE">
      <w:pPr>
        <w:numPr>
          <w:ilvl w:val="1"/>
          <w:numId w:val="60"/>
        </w:numPr>
        <w:ind w:hanging="360"/>
      </w:pPr>
      <w:r>
        <w:rPr>
          <w:rFonts w:ascii="Century Gothic" w:eastAsia="Century Gothic" w:hAnsi="Century Gothic" w:cs="Century Gothic"/>
        </w:rPr>
        <w:t>Batch generation</w:t>
      </w:r>
    </w:p>
    <w:p w14:paraId="37FEE581" w14:textId="77777777" w:rsidR="0030073B" w:rsidRDefault="002457DE">
      <w:pPr>
        <w:numPr>
          <w:ilvl w:val="1"/>
          <w:numId w:val="60"/>
        </w:numPr>
        <w:ind w:hanging="360"/>
      </w:pPr>
      <w:r>
        <w:rPr>
          <w:rFonts w:ascii="Century Gothic" w:eastAsia="Century Gothic" w:hAnsi="Century Gothic" w:cs="Century Gothic"/>
        </w:rPr>
        <w:t>In hospital Claim (IHC) full HC21 form generation.</w:t>
      </w:r>
    </w:p>
    <w:p w14:paraId="48B75D28" w14:textId="77777777" w:rsidR="0030073B" w:rsidRDefault="002457DE">
      <w:pPr>
        <w:numPr>
          <w:ilvl w:val="0"/>
          <w:numId w:val="60"/>
        </w:numPr>
        <w:ind w:hanging="360"/>
      </w:pPr>
      <w:r>
        <w:rPr>
          <w:rFonts w:ascii="Century Gothic" w:eastAsia="Century Gothic" w:hAnsi="Century Gothic" w:cs="Century Gothic"/>
        </w:rPr>
        <w:t>Electronic Claiming Supported for:</w:t>
      </w:r>
    </w:p>
    <w:p w14:paraId="3D7D9276" w14:textId="77777777" w:rsidR="0030073B" w:rsidRDefault="002457DE">
      <w:pPr>
        <w:numPr>
          <w:ilvl w:val="1"/>
          <w:numId w:val="60"/>
        </w:numPr>
        <w:ind w:hanging="360"/>
      </w:pPr>
      <w:r>
        <w:rPr>
          <w:rFonts w:ascii="Century Gothic" w:eastAsia="Century Gothic" w:hAnsi="Century Gothic" w:cs="Century Gothic"/>
        </w:rPr>
        <w:t>Medicare Bulk Billing</w:t>
      </w:r>
    </w:p>
    <w:p w14:paraId="156884EC" w14:textId="77777777" w:rsidR="0030073B" w:rsidRDefault="002457DE">
      <w:pPr>
        <w:numPr>
          <w:ilvl w:val="1"/>
          <w:numId w:val="60"/>
        </w:numPr>
        <w:ind w:hanging="360"/>
      </w:pPr>
      <w:r>
        <w:rPr>
          <w:rFonts w:ascii="Century Gothic" w:eastAsia="Century Gothic" w:hAnsi="Century Gothic" w:cs="Century Gothic"/>
        </w:rPr>
        <w:t>DVA Paperless</w:t>
      </w:r>
    </w:p>
    <w:p w14:paraId="65C01338" w14:textId="77777777" w:rsidR="0030073B" w:rsidRDefault="002457DE">
      <w:pPr>
        <w:numPr>
          <w:ilvl w:val="1"/>
          <w:numId w:val="60"/>
        </w:numPr>
        <w:ind w:hanging="360"/>
      </w:pPr>
      <w:r>
        <w:rPr>
          <w:rFonts w:ascii="Century Gothic" w:eastAsia="Century Gothic" w:hAnsi="Century Gothic" w:cs="Century Gothic"/>
        </w:rPr>
        <w:t>Inpatient Medical Claim (IMC)</w:t>
      </w:r>
    </w:p>
    <w:p w14:paraId="14AE421C" w14:textId="77777777" w:rsidR="0030073B" w:rsidRDefault="002457DE">
      <w:pPr>
        <w:numPr>
          <w:ilvl w:val="1"/>
          <w:numId w:val="60"/>
        </w:numPr>
        <w:ind w:hanging="360"/>
      </w:pPr>
      <w:r>
        <w:rPr>
          <w:rFonts w:ascii="Century Gothic" w:eastAsia="Century Gothic" w:hAnsi="Century Gothic" w:cs="Century Gothic"/>
        </w:rPr>
        <w:t>In hospital Claim (IHC)</w:t>
      </w:r>
    </w:p>
    <w:p w14:paraId="7C2ADBD3" w14:textId="77777777" w:rsidR="0030073B" w:rsidRDefault="002457DE">
      <w:pPr>
        <w:numPr>
          <w:ilvl w:val="1"/>
          <w:numId w:val="60"/>
        </w:numPr>
        <w:ind w:hanging="360"/>
      </w:pPr>
      <w:r>
        <w:rPr>
          <w:rFonts w:ascii="Century Gothic" w:eastAsia="Century Gothic" w:hAnsi="Century Gothic" w:cs="Century Gothic"/>
        </w:rPr>
        <w:t>PCI</w:t>
      </w:r>
    </w:p>
    <w:p w14:paraId="13401B93" w14:textId="77777777" w:rsidR="0030073B" w:rsidRDefault="0030073B">
      <w:pPr>
        <w:rPr>
          <w:rFonts w:ascii="Century Gothic" w:eastAsia="Century Gothic" w:hAnsi="Century Gothic" w:cs="Century Gothic"/>
        </w:rPr>
      </w:pPr>
    </w:p>
    <w:p w14:paraId="1D6E9BDD" w14:textId="77777777" w:rsidR="0030073B" w:rsidRDefault="002457DE">
      <w:pPr>
        <w:pStyle w:val="Heading1"/>
        <w:rPr>
          <w:rFonts w:ascii="Century Gothic" w:eastAsia="Century Gothic" w:hAnsi="Century Gothic" w:cs="Century Gothic"/>
          <w:sz w:val="24"/>
          <w:szCs w:val="24"/>
        </w:rPr>
      </w:pPr>
      <w:bookmarkStart w:id="62" w:name="_25b2l0r" w:colFirst="0" w:colLast="0"/>
      <w:bookmarkEnd w:id="62"/>
      <w:r>
        <w:rPr>
          <w:rFonts w:ascii="Century Gothic" w:eastAsia="Century Gothic" w:hAnsi="Century Gothic" w:cs="Century Gothic"/>
          <w:sz w:val="24"/>
          <w:szCs w:val="24"/>
        </w:rPr>
        <w:t>Manual Batch Payments</w:t>
      </w:r>
    </w:p>
    <w:p w14:paraId="375E2F5F" w14:textId="77777777" w:rsidR="0030073B" w:rsidRDefault="002457DE" w:rsidP="002457DE">
      <w:pPr>
        <w:numPr>
          <w:ilvl w:val="0"/>
          <w:numId w:val="80"/>
        </w:numPr>
        <w:ind w:hanging="360"/>
      </w:pPr>
      <w:r>
        <w:rPr>
          <w:rFonts w:ascii="Century Gothic" w:eastAsia="Century Gothic" w:hAnsi="Century Gothic" w:cs="Century Gothic"/>
        </w:rPr>
        <w:t>Pay down multiple invoices across multiple patients with one receipt.</w:t>
      </w:r>
    </w:p>
    <w:p w14:paraId="334C314B" w14:textId="77777777" w:rsidR="0030073B" w:rsidRDefault="002457DE" w:rsidP="002457DE">
      <w:pPr>
        <w:numPr>
          <w:ilvl w:val="0"/>
          <w:numId w:val="80"/>
        </w:numPr>
        <w:ind w:hanging="360"/>
      </w:pPr>
      <w:r>
        <w:rPr>
          <w:rFonts w:ascii="Century Gothic" w:eastAsia="Century Gothic" w:hAnsi="Century Gothic" w:cs="Century Gothic"/>
        </w:rPr>
        <w:t>Partial paydowns allowed.</w:t>
      </w:r>
    </w:p>
    <w:p w14:paraId="0D0BE5A9" w14:textId="77777777" w:rsidR="0030073B" w:rsidRDefault="002457DE" w:rsidP="002457DE">
      <w:pPr>
        <w:numPr>
          <w:ilvl w:val="0"/>
          <w:numId w:val="80"/>
        </w:numPr>
        <w:ind w:hanging="360"/>
      </w:pPr>
      <w:r>
        <w:rPr>
          <w:rFonts w:ascii="Century Gothic" w:eastAsia="Century Gothic" w:hAnsi="Century Gothic" w:cs="Century Gothic"/>
        </w:rPr>
        <w:t>Write On over payments easily with guided process.</w:t>
      </w:r>
    </w:p>
    <w:p w14:paraId="1C764EF3" w14:textId="77777777" w:rsidR="0030073B" w:rsidRDefault="002457DE" w:rsidP="002457DE">
      <w:pPr>
        <w:numPr>
          <w:ilvl w:val="0"/>
          <w:numId w:val="80"/>
        </w:numPr>
        <w:ind w:hanging="360"/>
      </w:pPr>
      <w:r>
        <w:rPr>
          <w:rFonts w:ascii="Century Gothic" w:eastAsia="Century Gothic" w:hAnsi="Century Gothic" w:cs="Century Gothic"/>
        </w:rPr>
        <w:t>Write off under payments easily with guided process.</w:t>
      </w:r>
    </w:p>
    <w:p w14:paraId="01BF8FDB" w14:textId="77777777" w:rsidR="0030073B" w:rsidRDefault="002457DE">
      <w:pPr>
        <w:pStyle w:val="Heading1"/>
        <w:rPr>
          <w:rFonts w:ascii="Century Gothic" w:eastAsia="Century Gothic" w:hAnsi="Century Gothic" w:cs="Century Gothic"/>
          <w:sz w:val="24"/>
          <w:szCs w:val="24"/>
        </w:rPr>
      </w:pPr>
      <w:bookmarkStart w:id="63" w:name="_kgcv8k" w:colFirst="0" w:colLast="0"/>
      <w:bookmarkEnd w:id="63"/>
      <w:r>
        <w:rPr>
          <w:rFonts w:ascii="Century Gothic" w:eastAsia="Century Gothic" w:hAnsi="Century Gothic" w:cs="Century Gothic"/>
          <w:sz w:val="24"/>
          <w:szCs w:val="24"/>
        </w:rPr>
        <w:t>Automated Claim Payments</w:t>
      </w:r>
    </w:p>
    <w:p w14:paraId="2CFE744A" w14:textId="77777777" w:rsidR="0030073B" w:rsidRDefault="002457DE" w:rsidP="002457DE">
      <w:pPr>
        <w:numPr>
          <w:ilvl w:val="0"/>
          <w:numId w:val="78"/>
        </w:numPr>
        <w:ind w:hanging="360"/>
      </w:pPr>
      <w:r>
        <w:rPr>
          <w:rFonts w:ascii="Century Gothic" w:eastAsia="Century Gothic" w:hAnsi="Century Gothic" w:cs="Century Gothic"/>
        </w:rPr>
        <w:t>Automated process pays down paid claims.</w:t>
      </w:r>
    </w:p>
    <w:p w14:paraId="38C00969" w14:textId="77777777" w:rsidR="0030073B" w:rsidRDefault="002457DE" w:rsidP="002457DE">
      <w:pPr>
        <w:numPr>
          <w:ilvl w:val="0"/>
          <w:numId w:val="78"/>
        </w:numPr>
        <w:ind w:hanging="360"/>
      </w:pPr>
      <w:r>
        <w:rPr>
          <w:rFonts w:ascii="Century Gothic" w:eastAsia="Century Gothic" w:hAnsi="Century Gothic" w:cs="Century Gothic"/>
        </w:rPr>
        <w:t>No user intervention required on fully paid claims.</w:t>
      </w:r>
    </w:p>
    <w:p w14:paraId="3A35D969" w14:textId="77777777" w:rsidR="0030073B" w:rsidRDefault="002457DE" w:rsidP="002457DE">
      <w:pPr>
        <w:numPr>
          <w:ilvl w:val="0"/>
          <w:numId w:val="78"/>
        </w:numPr>
        <w:ind w:hanging="360"/>
      </w:pPr>
      <w:r>
        <w:rPr>
          <w:rFonts w:ascii="Century Gothic" w:eastAsia="Century Gothic" w:hAnsi="Century Gothic" w:cs="Century Gothic"/>
        </w:rPr>
        <w:t>Rejected claims handled allowing for resubmission after correction.</w:t>
      </w:r>
    </w:p>
    <w:p w14:paraId="3EE269EF" w14:textId="77777777" w:rsidR="0030073B" w:rsidRDefault="002457DE" w:rsidP="002457DE">
      <w:pPr>
        <w:numPr>
          <w:ilvl w:val="0"/>
          <w:numId w:val="80"/>
        </w:numPr>
        <w:ind w:hanging="360"/>
      </w:pPr>
      <w:r>
        <w:rPr>
          <w:rFonts w:ascii="Century Gothic" w:eastAsia="Century Gothic" w:hAnsi="Century Gothic" w:cs="Century Gothic"/>
        </w:rPr>
        <w:t>Write On over payments easily with guided process.</w:t>
      </w:r>
    </w:p>
    <w:p w14:paraId="0F06D908" w14:textId="77777777" w:rsidR="0030073B" w:rsidRDefault="002457DE" w:rsidP="002457DE">
      <w:pPr>
        <w:numPr>
          <w:ilvl w:val="0"/>
          <w:numId w:val="80"/>
        </w:numPr>
        <w:ind w:hanging="360"/>
      </w:pPr>
      <w:r>
        <w:rPr>
          <w:rFonts w:ascii="Century Gothic" w:eastAsia="Century Gothic" w:hAnsi="Century Gothic" w:cs="Century Gothic"/>
        </w:rPr>
        <w:t>Write off under payments easily with guided process.</w:t>
      </w:r>
    </w:p>
    <w:p w14:paraId="14C0CE44" w14:textId="77777777" w:rsidR="0030073B" w:rsidRDefault="0030073B">
      <w:pPr>
        <w:rPr>
          <w:rFonts w:ascii="Century Gothic" w:eastAsia="Century Gothic" w:hAnsi="Century Gothic" w:cs="Century Gothic"/>
        </w:rPr>
      </w:pPr>
    </w:p>
    <w:p w14:paraId="43B5CFAF" w14:textId="77777777" w:rsidR="0030073B" w:rsidRDefault="002457DE" w:rsidP="002457DE">
      <w:pPr>
        <w:numPr>
          <w:ilvl w:val="0"/>
          <w:numId w:val="77"/>
        </w:numPr>
        <w:pBdr>
          <w:top w:val="nil"/>
          <w:left w:val="nil"/>
          <w:bottom w:val="nil"/>
          <w:right w:val="nil"/>
          <w:between w:val="nil"/>
        </w:pBdr>
        <w:rPr>
          <w:color w:val="000000"/>
        </w:rPr>
      </w:pPr>
      <w:r>
        <w:rPr>
          <w:rFonts w:ascii="Century Gothic" w:eastAsia="Century Gothic" w:hAnsi="Century Gothic" w:cs="Century Gothic"/>
          <w:color w:val="000000"/>
        </w:rPr>
        <w:t>Identifying claims not yet sent</w:t>
      </w:r>
    </w:p>
    <w:p w14:paraId="30ED4344" w14:textId="77777777" w:rsidR="0030073B" w:rsidRDefault="002457DE" w:rsidP="002457DE">
      <w:pPr>
        <w:numPr>
          <w:ilvl w:val="0"/>
          <w:numId w:val="77"/>
        </w:numPr>
        <w:pBdr>
          <w:top w:val="nil"/>
          <w:left w:val="nil"/>
          <w:bottom w:val="nil"/>
          <w:right w:val="nil"/>
          <w:between w:val="nil"/>
        </w:pBdr>
        <w:rPr>
          <w:color w:val="000000"/>
        </w:rPr>
      </w:pPr>
      <w:r>
        <w:rPr>
          <w:rFonts w:ascii="Century Gothic" w:eastAsia="Century Gothic" w:hAnsi="Century Gothic" w:cs="Century Gothic"/>
          <w:color w:val="000000"/>
        </w:rPr>
        <w:t>Identifying Admissions without claims</w:t>
      </w:r>
    </w:p>
    <w:p w14:paraId="193A679D" w14:textId="77777777" w:rsidR="0030073B" w:rsidRDefault="002457DE">
      <w:pPr>
        <w:numPr>
          <w:ilvl w:val="1"/>
          <w:numId w:val="27"/>
        </w:numPr>
        <w:pBdr>
          <w:top w:val="nil"/>
          <w:left w:val="nil"/>
          <w:bottom w:val="nil"/>
          <w:right w:val="nil"/>
          <w:between w:val="nil"/>
        </w:pBdr>
        <w:rPr>
          <w:color w:val="000000"/>
        </w:rPr>
      </w:pPr>
      <w:r>
        <w:rPr>
          <w:rFonts w:ascii="Century Gothic" w:eastAsia="Century Gothic" w:hAnsi="Century Gothic" w:cs="Century Gothic"/>
          <w:color w:val="000000"/>
        </w:rPr>
        <w:t>Identifying admissions that are ungrouped</w:t>
      </w:r>
    </w:p>
    <w:p w14:paraId="70A5B8B1" w14:textId="77777777" w:rsidR="0030073B" w:rsidRDefault="002457DE">
      <w:pPr>
        <w:numPr>
          <w:ilvl w:val="0"/>
          <w:numId w:val="27"/>
        </w:numPr>
        <w:pBdr>
          <w:top w:val="nil"/>
          <w:left w:val="nil"/>
          <w:bottom w:val="nil"/>
          <w:right w:val="nil"/>
          <w:between w:val="nil"/>
        </w:pBdr>
        <w:rPr>
          <w:color w:val="000000"/>
        </w:rPr>
      </w:pPr>
      <w:r>
        <w:rPr>
          <w:rFonts w:ascii="Century Gothic" w:eastAsia="Century Gothic" w:hAnsi="Century Gothic" w:cs="Century Gothic"/>
          <w:color w:val="000000"/>
        </w:rPr>
        <w:t>Identify claims with problems</w:t>
      </w:r>
    </w:p>
    <w:p w14:paraId="20AB4328" w14:textId="77777777" w:rsidR="0030073B" w:rsidRDefault="002457DE">
      <w:pPr>
        <w:numPr>
          <w:ilvl w:val="1"/>
          <w:numId w:val="27"/>
        </w:numPr>
        <w:pBdr>
          <w:top w:val="nil"/>
          <w:left w:val="nil"/>
          <w:bottom w:val="nil"/>
          <w:right w:val="nil"/>
          <w:between w:val="nil"/>
        </w:pBdr>
        <w:rPr>
          <w:color w:val="000000"/>
        </w:rPr>
      </w:pPr>
      <w:r>
        <w:rPr>
          <w:rFonts w:ascii="Century Gothic" w:eastAsia="Century Gothic" w:hAnsi="Century Gothic" w:cs="Century Gothic"/>
          <w:color w:val="000000"/>
        </w:rPr>
        <w:t>Identify nature of problem and resolution</w:t>
      </w:r>
    </w:p>
    <w:p w14:paraId="653C1BE3" w14:textId="77777777" w:rsidR="0030073B" w:rsidRDefault="002457DE">
      <w:pPr>
        <w:numPr>
          <w:ilvl w:val="1"/>
          <w:numId w:val="27"/>
        </w:numPr>
        <w:pBdr>
          <w:top w:val="nil"/>
          <w:left w:val="nil"/>
          <w:bottom w:val="nil"/>
          <w:right w:val="nil"/>
          <w:between w:val="nil"/>
        </w:pBdr>
        <w:rPr>
          <w:color w:val="000000"/>
        </w:rPr>
      </w:pPr>
      <w:r>
        <w:rPr>
          <w:rFonts w:ascii="Century Gothic" w:eastAsia="Century Gothic" w:hAnsi="Century Gothic" w:cs="Century Gothic"/>
          <w:color w:val="000000"/>
        </w:rPr>
        <w:t>Correcting and resubmitting claims</w:t>
      </w:r>
    </w:p>
    <w:p w14:paraId="4E06C2CF" w14:textId="77777777" w:rsidR="0030073B" w:rsidRDefault="002457DE">
      <w:pPr>
        <w:numPr>
          <w:ilvl w:val="0"/>
          <w:numId w:val="27"/>
        </w:numPr>
        <w:pBdr>
          <w:top w:val="nil"/>
          <w:left w:val="nil"/>
          <w:bottom w:val="nil"/>
          <w:right w:val="nil"/>
          <w:between w:val="nil"/>
        </w:pBdr>
        <w:rPr>
          <w:color w:val="000000"/>
        </w:rPr>
      </w:pPr>
      <w:r>
        <w:rPr>
          <w:rFonts w:ascii="Century Gothic" w:eastAsia="Century Gothic" w:hAnsi="Century Gothic" w:cs="Century Gothic"/>
          <w:color w:val="000000"/>
        </w:rPr>
        <w:t>Identifying claims part-paid</w:t>
      </w:r>
    </w:p>
    <w:p w14:paraId="746C55E3" w14:textId="77777777" w:rsidR="0030073B" w:rsidRDefault="002457DE">
      <w:pPr>
        <w:numPr>
          <w:ilvl w:val="1"/>
          <w:numId w:val="27"/>
        </w:numPr>
        <w:pBdr>
          <w:top w:val="nil"/>
          <w:left w:val="nil"/>
          <w:bottom w:val="nil"/>
          <w:right w:val="nil"/>
          <w:between w:val="nil"/>
        </w:pBdr>
        <w:rPr>
          <w:color w:val="000000"/>
        </w:rPr>
      </w:pPr>
      <w:r>
        <w:rPr>
          <w:rFonts w:ascii="Century Gothic" w:eastAsia="Century Gothic" w:hAnsi="Century Gothic" w:cs="Century Gothic"/>
          <w:color w:val="000000"/>
        </w:rPr>
        <w:t>Writing on/off variations</w:t>
      </w:r>
    </w:p>
    <w:p w14:paraId="7B27EBBC" w14:textId="77777777" w:rsidR="0030073B" w:rsidRDefault="002457DE">
      <w:pPr>
        <w:numPr>
          <w:ilvl w:val="0"/>
          <w:numId w:val="27"/>
        </w:numPr>
        <w:pBdr>
          <w:top w:val="nil"/>
          <w:left w:val="nil"/>
          <w:bottom w:val="nil"/>
          <w:right w:val="nil"/>
          <w:between w:val="nil"/>
        </w:pBdr>
        <w:rPr>
          <w:color w:val="000000"/>
        </w:rPr>
      </w:pPr>
      <w:r>
        <w:rPr>
          <w:rFonts w:ascii="Century Gothic" w:eastAsia="Century Gothic" w:hAnsi="Century Gothic" w:cs="Century Gothic"/>
          <w:color w:val="000000"/>
        </w:rPr>
        <w:t>Batch finalisation</w:t>
      </w:r>
    </w:p>
    <w:p w14:paraId="458B7851" w14:textId="77777777" w:rsidR="0030073B" w:rsidRDefault="002457DE">
      <w:pPr>
        <w:numPr>
          <w:ilvl w:val="1"/>
          <w:numId w:val="27"/>
        </w:numPr>
        <w:pBdr>
          <w:top w:val="nil"/>
          <w:left w:val="nil"/>
          <w:bottom w:val="nil"/>
          <w:right w:val="nil"/>
          <w:between w:val="nil"/>
        </w:pBdr>
        <w:rPr>
          <w:color w:val="000000"/>
        </w:rPr>
      </w:pPr>
      <w:r>
        <w:rPr>
          <w:rFonts w:ascii="Century Gothic" w:eastAsia="Century Gothic" w:hAnsi="Century Gothic" w:cs="Century Gothic"/>
          <w:color w:val="000000"/>
        </w:rPr>
        <w:t>Apply adjustments to batches</w:t>
      </w:r>
    </w:p>
    <w:p w14:paraId="1293A05B" w14:textId="77777777" w:rsidR="0030073B" w:rsidRDefault="002457DE">
      <w:pPr>
        <w:numPr>
          <w:ilvl w:val="1"/>
          <w:numId w:val="27"/>
        </w:numPr>
        <w:pBdr>
          <w:top w:val="nil"/>
          <w:left w:val="nil"/>
          <w:bottom w:val="nil"/>
          <w:right w:val="nil"/>
          <w:between w:val="nil"/>
        </w:pBdr>
        <w:rPr>
          <w:color w:val="000000"/>
        </w:rPr>
      </w:pPr>
      <w:r>
        <w:rPr>
          <w:rFonts w:ascii="Century Gothic" w:eastAsia="Century Gothic" w:hAnsi="Century Gothic" w:cs="Century Gothic"/>
          <w:color w:val="000000"/>
        </w:rPr>
        <w:t>Removing unpaid claims from batches</w:t>
      </w:r>
    </w:p>
    <w:p w14:paraId="447B903C" w14:textId="77777777" w:rsidR="0030073B" w:rsidRDefault="002457DE">
      <w:pPr>
        <w:numPr>
          <w:ilvl w:val="1"/>
          <w:numId w:val="27"/>
        </w:numPr>
        <w:pBdr>
          <w:top w:val="nil"/>
          <w:left w:val="nil"/>
          <w:bottom w:val="nil"/>
          <w:right w:val="nil"/>
          <w:between w:val="nil"/>
        </w:pBdr>
        <w:rPr>
          <w:color w:val="000000"/>
        </w:rPr>
      </w:pPr>
      <w:r>
        <w:rPr>
          <w:rFonts w:ascii="Century Gothic" w:eastAsia="Century Gothic" w:hAnsi="Century Gothic" w:cs="Century Gothic"/>
          <w:color w:val="000000"/>
        </w:rPr>
        <w:t>Finalising a batch</w:t>
      </w:r>
    </w:p>
    <w:p w14:paraId="53592B15" w14:textId="77777777" w:rsidR="0030073B" w:rsidRDefault="0030073B">
      <w:pPr>
        <w:spacing w:after="160" w:line="259" w:lineRule="auto"/>
        <w:rPr>
          <w:rFonts w:ascii="Century Gothic" w:eastAsia="Century Gothic" w:hAnsi="Century Gothic" w:cs="Century Gothic"/>
        </w:rPr>
      </w:pPr>
    </w:p>
    <w:p w14:paraId="1ED6A3F1" w14:textId="77777777" w:rsidR="0030073B" w:rsidRDefault="002457DE">
      <w:pPr>
        <w:pStyle w:val="Heading2"/>
        <w:rPr>
          <w:rFonts w:ascii="Century Gothic" w:eastAsia="Century Gothic" w:hAnsi="Century Gothic" w:cs="Century Gothic"/>
        </w:rPr>
      </w:pPr>
      <w:bookmarkStart w:id="64" w:name="_34g0dwd" w:colFirst="0" w:colLast="0"/>
      <w:bookmarkEnd w:id="64"/>
      <w:r>
        <w:rPr>
          <w:rFonts w:ascii="Century Gothic" w:eastAsia="Century Gothic" w:hAnsi="Century Gothic" w:cs="Century Gothic"/>
        </w:rPr>
        <w:t>Claiming Scenarios</w:t>
      </w:r>
    </w:p>
    <w:p w14:paraId="2B5C09D4" w14:textId="77777777" w:rsidR="0030073B" w:rsidRDefault="002457DE">
      <w:pPr>
        <w:pStyle w:val="Heading3"/>
        <w:rPr>
          <w:rFonts w:ascii="Century Gothic" w:eastAsia="Century Gothic" w:hAnsi="Century Gothic" w:cs="Century Gothic"/>
        </w:rPr>
      </w:pPr>
      <w:bookmarkStart w:id="65" w:name="_1jlao46" w:colFirst="0" w:colLast="0"/>
      <w:bookmarkEnd w:id="65"/>
      <w:r>
        <w:rPr>
          <w:rFonts w:ascii="Century Gothic" w:eastAsia="Century Gothic" w:hAnsi="Century Gothic" w:cs="Century Gothic"/>
        </w:rPr>
        <w:t>Medical Specialist</w:t>
      </w:r>
    </w:p>
    <w:p w14:paraId="04F1C31D" w14:textId="77777777" w:rsidR="0030073B" w:rsidRDefault="002457DE">
      <w:pPr>
        <w:rPr>
          <w:rFonts w:ascii="Century Gothic" w:eastAsia="Century Gothic" w:hAnsi="Century Gothic" w:cs="Century Gothic"/>
        </w:rPr>
      </w:pPr>
      <w:r>
        <w:rPr>
          <w:rFonts w:ascii="Century Gothic" w:eastAsia="Century Gothic" w:hAnsi="Century Gothic" w:cs="Century Gothic"/>
        </w:rPr>
        <w:t>Bulk Billed</w:t>
      </w:r>
    </w:p>
    <w:p w14:paraId="49D6F2BF" w14:textId="77777777" w:rsidR="0030073B" w:rsidRDefault="002457DE">
      <w:pPr>
        <w:rPr>
          <w:rFonts w:ascii="Century Gothic" w:eastAsia="Century Gothic" w:hAnsi="Century Gothic" w:cs="Century Gothic"/>
        </w:rPr>
      </w:pPr>
      <w:r>
        <w:rPr>
          <w:rFonts w:ascii="Century Gothic" w:eastAsia="Century Gothic" w:hAnsi="Century Gothic" w:cs="Century Gothic"/>
        </w:rPr>
        <w:t>PCI (Patient Claim Interactive)</w:t>
      </w:r>
    </w:p>
    <w:p w14:paraId="562B609A" w14:textId="77777777" w:rsidR="0030073B" w:rsidRDefault="002457DE">
      <w:pPr>
        <w:rPr>
          <w:rFonts w:ascii="Century Gothic" w:eastAsia="Century Gothic" w:hAnsi="Century Gothic" w:cs="Century Gothic"/>
        </w:rPr>
      </w:pPr>
      <w:r>
        <w:rPr>
          <w:rFonts w:ascii="Century Gothic" w:eastAsia="Century Gothic" w:hAnsi="Century Gothic" w:cs="Century Gothic"/>
        </w:rPr>
        <w:t>IMC (Inpatient medical Claim)</w:t>
      </w:r>
    </w:p>
    <w:p w14:paraId="5925DE44" w14:textId="77777777" w:rsidR="0030073B" w:rsidRDefault="0030073B">
      <w:pPr>
        <w:spacing w:after="160" w:line="259" w:lineRule="auto"/>
        <w:rPr>
          <w:rFonts w:ascii="Century Gothic" w:eastAsia="Century Gothic" w:hAnsi="Century Gothic" w:cs="Century Gothic"/>
        </w:rPr>
      </w:pPr>
    </w:p>
    <w:p w14:paraId="1CCCCD3E" w14:textId="77777777" w:rsidR="0030073B" w:rsidRDefault="002457DE">
      <w:pPr>
        <w:pStyle w:val="Heading3"/>
        <w:rPr>
          <w:rFonts w:ascii="Century Gothic" w:eastAsia="Century Gothic" w:hAnsi="Century Gothic" w:cs="Century Gothic"/>
        </w:rPr>
      </w:pPr>
      <w:bookmarkStart w:id="66" w:name="_43ky6rz" w:colFirst="0" w:colLast="0"/>
      <w:bookmarkEnd w:id="66"/>
      <w:r>
        <w:rPr>
          <w:rFonts w:ascii="Century Gothic" w:eastAsia="Century Gothic" w:hAnsi="Century Gothic" w:cs="Century Gothic"/>
        </w:rPr>
        <w:lastRenderedPageBreak/>
        <w:t>Day Hospital</w:t>
      </w:r>
    </w:p>
    <w:p w14:paraId="77EA84A2" w14:textId="77777777" w:rsidR="0030073B" w:rsidRDefault="002457DE">
      <w:pPr>
        <w:rPr>
          <w:rFonts w:ascii="Century Gothic" w:eastAsia="Century Gothic" w:hAnsi="Century Gothic" w:cs="Century Gothic"/>
        </w:rPr>
      </w:pPr>
      <w:r>
        <w:rPr>
          <w:rFonts w:ascii="Century Gothic" w:eastAsia="Century Gothic" w:hAnsi="Century Gothic" w:cs="Century Gothic"/>
        </w:rPr>
        <w:t>Bulk Billed</w:t>
      </w:r>
    </w:p>
    <w:p w14:paraId="7AEF3522" w14:textId="77777777" w:rsidR="0030073B" w:rsidRDefault="002457DE">
      <w:pPr>
        <w:rPr>
          <w:rFonts w:ascii="Century Gothic" w:eastAsia="Century Gothic" w:hAnsi="Century Gothic" w:cs="Century Gothic"/>
        </w:rPr>
      </w:pPr>
      <w:r>
        <w:rPr>
          <w:rFonts w:ascii="Century Gothic" w:eastAsia="Century Gothic" w:hAnsi="Century Gothic" w:cs="Century Gothic"/>
        </w:rPr>
        <w:t>PCI (Patient Claim Interactive)</w:t>
      </w:r>
    </w:p>
    <w:p w14:paraId="45D643F9" w14:textId="77777777" w:rsidR="0030073B" w:rsidRDefault="002457DE">
      <w:pPr>
        <w:rPr>
          <w:rFonts w:ascii="Century Gothic" w:eastAsia="Century Gothic" w:hAnsi="Century Gothic" w:cs="Century Gothic"/>
        </w:rPr>
      </w:pPr>
      <w:r>
        <w:rPr>
          <w:rFonts w:ascii="Century Gothic" w:eastAsia="Century Gothic" w:hAnsi="Century Gothic" w:cs="Century Gothic"/>
        </w:rPr>
        <w:t>IMC (Inpatient medical Claim)</w:t>
      </w:r>
    </w:p>
    <w:p w14:paraId="47FA9394" w14:textId="77777777" w:rsidR="0030073B" w:rsidRDefault="002457DE">
      <w:pPr>
        <w:spacing w:after="160" w:line="259" w:lineRule="auto"/>
        <w:rPr>
          <w:rFonts w:ascii="Century Gothic" w:eastAsia="Century Gothic" w:hAnsi="Century Gothic" w:cs="Century Gothic"/>
        </w:rPr>
      </w:pPr>
      <w:r>
        <w:rPr>
          <w:rFonts w:ascii="Century Gothic" w:eastAsia="Century Gothic" w:hAnsi="Century Gothic" w:cs="Century Gothic"/>
        </w:rPr>
        <w:t>IHC (either CR/Eclipse or Thelma/ Eclipse)</w:t>
      </w:r>
    </w:p>
    <w:p w14:paraId="72FC72B9" w14:textId="77777777" w:rsidR="0030073B" w:rsidRDefault="0030073B">
      <w:pPr>
        <w:spacing w:after="160" w:line="259" w:lineRule="auto"/>
        <w:rPr>
          <w:rFonts w:ascii="Century Gothic" w:eastAsia="Century Gothic" w:hAnsi="Century Gothic" w:cs="Century Gothic"/>
        </w:rPr>
      </w:pPr>
    </w:p>
    <w:p w14:paraId="59CA1ADE" w14:textId="77777777" w:rsidR="0030073B" w:rsidRDefault="002457DE">
      <w:pPr>
        <w:pStyle w:val="Heading3"/>
        <w:rPr>
          <w:rFonts w:ascii="Century Gothic" w:eastAsia="Century Gothic" w:hAnsi="Century Gothic" w:cs="Century Gothic"/>
        </w:rPr>
      </w:pPr>
      <w:bookmarkStart w:id="67" w:name="_2iq8gzs" w:colFirst="0" w:colLast="0"/>
      <w:bookmarkEnd w:id="67"/>
      <w:r>
        <w:rPr>
          <w:rFonts w:ascii="Century Gothic" w:eastAsia="Century Gothic" w:hAnsi="Century Gothic" w:cs="Century Gothic"/>
        </w:rPr>
        <w:t>Day Hospital with xx</w:t>
      </w:r>
    </w:p>
    <w:p w14:paraId="397593A3" w14:textId="77777777" w:rsidR="0030073B" w:rsidRDefault="002457DE">
      <w:pPr>
        <w:rPr>
          <w:rFonts w:ascii="Century Gothic" w:eastAsia="Century Gothic" w:hAnsi="Century Gothic" w:cs="Century Gothic"/>
        </w:rPr>
      </w:pPr>
      <w:r>
        <w:rPr>
          <w:rFonts w:ascii="Century Gothic" w:eastAsia="Century Gothic" w:hAnsi="Century Gothic" w:cs="Century Gothic"/>
        </w:rPr>
        <w:t>Bulk Billed</w:t>
      </w:r>
    </w:p>
    <w:p w14:paraId="6EAD97A6" w14:textId="77777777" w:rsidR="0030073B" w:rsidRDefault="002457DE">
      <w:pPr>
        <w:rPr>
          <w:rFonts w:ascii="Century Gothic" w:eastAsia="Century Gothic" w:hAnsi="Century Gothic" w:cs="Century Gothic"/>
        </w:rPr>
      </w:pPr>
      <w:r>
        <w:rPr>
          <w:rFonts w:ascii="Century Gothic" w:eastAsia="Century Gothic" w:hAnsi="Century Gothic" w:cs="Century Gothic"/>
        </w:rPr>
        <w:t>PCI (Patient Claim Interactive)</w:t>
      </w:r>
    </w:p>
    <w:p w14:paraId="149FA76E" w14:textId="77777777" w:rsidR="0030073B" w:rsidRDefault="002457DE">
      <w:pPr>
        <w:rPr>
          <w:rFonts w:ascii="Century Gothic" w:eastAsia="Century Gothic" w:hAnsi="Century Gothic" w:cs="Century Gothic"/>
        </w:rPr>
      </w:pPr>
      <w:r>
        <w:rPr>
          <w:rFonts w:ascii="Century Gothic" w:eastAsia="Century Gothic" w:hAnsi="Century Gothic" w:cs="Century Gothic"/>
        </w:rPr>
        <w:t>IMC (Inpatient medical Claim)</w:t>
      </w:r>
    </w:p>
    <w:p w14:paraId="4BE6DEA2" w14:textId="77777777" w:rsidR="0030073B" w:rsidRDefault="002457DE">
      <w:pPr>
        <w:spacing w:after="160" w:line="259" w:lineRule="auto"/>
        <w:rPr>
          <w:rFonts w:ascii="Century Gothic" w:eastAsia="Century Gothic" w:hAnsi="Century Gothic" w:cs="Century Gothic"/>
        </w:rPr>
      </w:pPr>
      <w:r>
        <w:rPr>
          <w:rFonts w:ascii="Century Gothic" w:eastAsia="Century Gothic" w:hAnsi="Century Gothic" w:cs="Century Gothic"/>
        </w:rPr>
        <w:t>IHC (either CR/Eclipse or Thelma/ Eclipse)</w:t>
      </w:r>
    </w:p>
    <w:p w14:paraId="72F7C51D" w14:textId="77777777" w:rsidR="0030073B" w:rsidRDefault="0030073B">
      <w:pPr>
        <w:spacing w:after="160" w:line="259" w:lineRule="auto"/>
        <w:rPr>
          <w:rFonts w:ascii="Century Gothic" w:eastAsia="Century Gothic" w:hAnsi="Century Gothic" w:cs="Century Gothic"/>
        </w:rPr>
      </w:pPr>
    </w:p>
    <w:p w14:paraId="2651E8B1" w14:textId="77777777" w:rsidR="0030073B" w:rsidRDefault="0030073B">
      <w:pPr>
        <w:spacing w:after="160" w:line="259" w:lineRule="auto"/>
        <w:rPr>
          <w:rFonts w:ascii="Century Gothic" w:eastAsia="Century Gothic" w:hAnsi="Century Gothic" w:cs="Century Gothic"/>
        </w:rPr>
      </w:pPr>
    </w:p>
    <w:p w14:paraId="2F588B38" w14:textId="77777777" w:rsidR="0030073B" w:rsidRDefault="002457DE">
      <w:pPr>
        <w:rPr>
          <w:rFonts w:ascii="Century Gothic" w:eastAsia="Century Gothic" w:hAnsi="Century Gothic" w:cs="Century Gothic"/>
          <w:b/>
          <w:color w:val="000000"/>
        </w:rPr>
      </w:pPr>
      <w:r>
        <w:rPr>
          <w:rFonts w:ascii="Century Gothic" w:eastAsia="Century Gothic" w:hAnsi="Century Gothic" w:cs="Century Gothic"/>
          <w:b/>
        </w:rPr>
        <w:t>Medicare bulk claim</w:t>
      </w:r>
    </w:p>
    <w:p w14:paraId="72E1B0AB" w14:textId="77777777" w:rsidR="0030073B" w:rsidRDefault="002457DE" w:rsidP="002457DE">
      <w:pPr>
        <w:numPr>
          <w:ilvl w:val="0"/>
          <w:numId w:val="69"/>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Dashboard, Locations</w:t>
      </w:r>
    </w:p>
    <w:p w14:paraId="57437B58" w14:textId="77777777" w:rsidR="0030073B" w:rsidRDefault="002457DE" w:rsidP="002457DE">
      <w:pPr>
        <w:numPr>
          <w:ilvl w:val="0"/>
          <w:numId w:val="69"/>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Batch claims</w:t>
      </w:r>
    </w:p>
    <w:p w14:paraId="52DFB61C" w14:textId="77777777" w:rsidR="0030073B" w:rsidRDefault="002457DE" w:rsidP="002457DE">
      <w:pPr>
        <w:numPr>
          <w:ilvl w:val="0"/>
          <w:numId w:val="69"/>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Create batch claims</w:t>
      </w:r>
    </w:p>
    <w:p w14:paraId="6B5A3386" w14:textId="77777777" w:rsidR="0030073B" w:rsidRDefault="002457DE" w:rsidP="002457DE">
      <w:pPr>
        <w:numPr>
          <w:ilvl w:val="0"/>
          <w:numId w:val="69"/>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Raised Batches</w:t>
      </w:r>
    </w:p>
    <w:p w14:paraId="7E779655" w14:textId="77777777" w:rsidR="0030073B" w:rsidRDefault="002457DE" w:rsidP="002457DE">
      <w:pPr>
        <w:numPr>
          <w:ilvl w:val="0"/>
          <w:numId w:val="69"/>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Send.</w:t>
      </w:r>
    </w:p>
    <w:p w14:paraId="4CCF486B" w14:textId="77777777" w:rsidR="0030073B" w:rsidRDefault="002457DE" w:rsidP="002457DE">
      <w:pPr>
        <w:numPr>
          <w:ilvl w:val="0"/>
          <w:numId w:val="69"/>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Enter password (same as CareRight log in)</w:t>
      </w:r>
    </w:p>
    <w:p w14:paraId="471A0F5B" w14:textId="77777777" w:rsidR="0030073B" w:rsidRDefault="002457DE" w:rsidP="002457DE">
      <w:pPr>
        <w:numPr>
          <w:ilvl w:val="0"/>
          <w:numId w:val="69"/>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Errors will have a message and the error highlighted in Red.</w:t>
      </w:r>
    </w:p>
    <w:p w14:paraId="4DCBF1C5" w14:textId="77777777" w:rsidR="0030073B" w:rsidRDefault="002457DE" w:rsidP="002457DE">
      <w:pPr>
        <w:numPr>
          <w:ilvl w:val="0"/>
          <w:numId w:val="69"/>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1 – 2 working days, pay down, appear on patient record.</w:t>
      </w:r>
    </w:p>
    <w:p w14:paraId="2406F8FF" w14:textId="77777777" w:rsidR="0030073B" w:rsidRDefault="0030073B">
      <w:pPr>
        <w:spacing w:after="160" w:line="259" w:lineRule="auto"/>
        <w:rPr>
          <w:rFonts w:ascii="Century Gothic" w:eastAsia="Century Gothic" w:hAnsi="Century Gothic" w:cs="Century Gothic"/>
        </w:rPr>
      </w:pPr>
    </w:p>
    <w:p w14:paraId="3A8B0DBA" w14:textId="77777777" w:rsidR="0030073B" w:rsidRDefault="002457DE">
      <w:pPr>
        <w:pStyle w:val="Heading2"/>
        <w:rPr>
          <w:rFonts w:ascii="Century Gothic" w:eastAsia="Century Gothic" w:hAnsi="Century Gothic" w:cs="Century Gothic"/>
        </w:rPr>
      </w:pPr>
      <w:bookmarkStart w:id="68" w:name="_xvir7l" w:colFirst="0" w:colLast="0"/>
      <w:bookmarkEnd w:id="68"/>
      <w:r>
        <w:rPr>
          <w:rFonts w:ascii="Century Gothic" w:eastAsia="Century Gothic" w:hAnsi="Century Gothic" w:cs="Century Gothic"/>
        </w:rPr>
        <w:t>Reviewing Claims</w:t>
      </w:r>
    </w:p>
    <w:p w14:paraId="039A702A" w14:textId="77777777" w:rsidR="0030073B" w:rsidRDefault="002457DE" w:rsidP="002457DE">
      <w:pPr>
        <w:numPr>
          <w:ilvl w:val="0"/>
          <w:numId w:val="81"/>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 xml:space="preserve">Dashboard&gt; Locations&gt; </w:t>
      </w:r>
    </w:p>
    <w:p w14:paraId="56CDBBB2" w14:textId="77777777" w:rsidR="0030073B" w:rsidRDefault="002457DE" w:rsidP="002457DE">
      <w:pPr>
        <w:numPr>
          <w:ilvl w:val="0"/>
          <w:numId w:val="81"/>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Select Location by Clicking "Show"</w:t>
      </w:r>
    </w:p>
    <w:p w14:paraId="2DA67D99" w14:textId="4E78D387" w:rsidR="0030073B" w:rsidRDefault="009C78E9">
      <w:pPr>
        <w:rPr>
          <w:rFonts w:ascii="Century Gothic" w:eastAsia="Century Gothic" w:hAnsi="Century Gothic" w:cs="Century Gothic"/>
        </w:rPr>
      </w:pPr>
      <w:r>
        <w:rPr>
          <w:rFonts w:ascii="Century Gothic" w:eastAsia="Century Gothic" w:hAnsi="Century Gothic" w:cs="Century Gothic"/>
          <w:noProof/>
        </w:rPr>
        <w:drawing>
          <wp:inline distT="0" distB="0" distL="0" distR="0" wp14:anchorId="3EEEA227" wp14:editId="6DAE301E">
            <wp:extent cx="4391025" cy="2682875"/>
            <wp:effectExtent l="0" t="0" r="9525" b="317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91025" cy="2682875"/>
                    </a:xfrm>
                    <a:prstGeom prst="rect">
                      <a:avLst/>
                    </a:prstGeom>
                    <a:noFill/>
                    <a:ln>
                      <a:noFill/>
                    </a:ln>
                  </pic:spPr>
                </pic:pic>
              </a:graphicData>
            </a:graphic>
          </wp:inline>
        </w:drawing>
      </w:r>
    </w:p>
    <w:p w14:paraId="672D1991" w14:textId="77777777" w:rsidR="0030073B" w:rsidRDefault="002457DE">
      <w:pPr>
        <w:rPr>
          <w:rFonts w:ascii="Century Gothic" w:eastAsia="Century Gothic" w:hAnsi="Century Gothic" w:cs="Century Gothic"/>
        </w:rPr>
      </w:pPr>
      <w:r>
        <w:rPr>
          <w:rFonts w:ascii="Century Gothic" w:eastAsia="Century Gothic" w:hAnsi="Century Gothic" w:cs="Century Gothic"/>
        </w:rPr>
        <w:t>Select ‘Batch Claims’ from the left-hand menu</w:t>
      </w:r>
    </w:p>
    <w:p w14:paraId="483AB85A" w14:textId="77777777" w:rsidR="0030073B" w:rsidRDefault="002457DE">
      <w:pPr>
        <w:rPr>
          <w:rFonts w:ascii="Century Gothic" w:eastAsia="Century Gothic" w:hAnsi="Century Gothic" w:cs="Century Gothic"/>
        </w:rPr>
      </w:pPr>
      <w:r>
        <w:rPr>
          <w:rFonts w:ascii="Century Gothic" w:eastAsia="Century Gothic" w:hAnsi="Century Gothic" w:cs="Century Gothic"/>
        </w:rPr>
        <w:t>By default you will see all unbatched invoices. Click on ‘Online Batch Claims’</w:t>
      </w:r>
    </w:p>
    <w:p w14:paraId="0FBF2506" w14:textId="4B0BA9C3" w:rsidR="0030073B" w:rsidRDefault="004A34E0">
      <w:pPr>
        <w:rPr>
          <w:rFonts w:ascii="Century Gothic" w:eastAsia="Century Gothic" w:hAnsi="Century Gothic" w:cs="Century Gothic"/>
        </w:rPr>
      </w:pPr>
      <w:r>
        <w:rPr>
          <w:rFonts w:ascii="Century Gothic" w:eastAsia="Century Gothic" w:hAnsi="Century Gothic" w:cs="Century Gothic"/>
          <w:noProof/>
        </w:rPr>
        <w:lastRenderedPageBreak/>
        <w:drawing>
          <wp:inline distT="0" distB="0" distL="0" distR="0" wp14:anchorId="1E4FD6D1" wp14:editId="301C5C3F">
            <wp:extent cx="4828540" cy="265747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28540" cy="2657475"/>
                    </a:xfrm>
                    <a:prstGeom prst="rect">
                      <a:avLst/>
                    </a:prstGeom>
                    <a:noFill/>
                    <a:ln>
                      <a:noFill/>
                    </a:ln>
                  </pic:spPr>
                </pic:pic>
              </a:graphicData>
            </a:graphic>
          </wp:inline>
        </w:drawing>
      </w:r>
    </w:p>
    <w:p w14:paraId="32FBFFDE" w14:textId="77777777" w:rsidR="0030073B" w:rsidRDefault="0030073B">
      <w:pPr>
        <w:rPr>
          <w:rFonts w:ascii="Century Gothic" w:eastAsia="Century Gothic" w:hAnsi="Century Gothic" w:cs="Century Gothic"/>
        </w:rPr>
      </w:pPr>
    </w:p>
    <w:p w14:paraId="0893B354" w14:textId="77777777" w:rsidR="0030073B" w:rsidRDefault="002457DE">
      <w:pPr>
        <w:rPr>
          <w:rFonts w:ascii="Century Gothic" w:eastAsia="Century Gothic" w:hAnsi="Century Gothic" w:cs="Century Gothic"/>
        </w:rPr>
      </w:pPr>
      <w:r>
        <w:rPr>
          <w:rFonts w:ascii="Century Gothic" w:eastAsia="Century Gothic" w:hAnsi="Century Gothic" w:cs="Century Gothic"/>
        </w:rPr>
        <w:t>You will see Online Batches and their status (Raised, Sent, Processed, Problem). Paid batches will move to ‘Archive’</w:t>
      </w:r>
    </w:p>
    <w:p w14:paraId="25536287" w14:textId="21234993" w:rsidR="0030073B" w:rsidRDefault="004A34E0">
      <w:pPr>
        <w:rPr>
          <w:rFonts w:ascii="Century Gothic" w:eastAsia="Century Gothic" w:hAnsi="Century Gothic" w:cs="Century Gothic"/>
        </w:rPr>
      </w:pPr>
      <w:r>
        <w:rPr>
          <w:rFonts w:ascii="Century Gothic" w:eastAsia="Century Gothic" w:hAnsi="Century Gothic" w:cs="Century Gothic"/>
          <w:noProof/>
        </w:rPr>
        <w:drawing>
          <wp:inline distT="0" distB="0" distL="0" distR="0" wp14:anchorId="52ACA429" wp14:editId="7D82E1F4">
            <wp:extent cx="4592320" cy="181864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92320" cy="1818640"/>
                    </a:xfrm>
                    <a:prstGeom prst="rect">
                      <a:avLst/>
                    </a:prstGeom>
                    <a:noFill/>
                    <a:ln>
                      <a:noFill/>
                    </a:ln>
                  </pic:spPr>
                </pic:pic>
              </a:graphicData>
            </a:graphic>
          </wp:inline>
        </w:drawing>
      </w:r>
    </w:p>
    <w:p w14:paraId="0AF793B0" w14:textId="77777777" w:rsidR="0030073B" w:rsidRDefault="002457DE">
      <w:pPr>
        <w:rPr>
          <w:rFonts w:ascii="Century Gothic" w:eastAsia="Century Gothic" w:hAnsi="Century Gothic" w:cs="Century Gothic"/>
        </w:rPr>
      </w:pPr>
      <w:r>
        <w:rPr>
          <w:rFonts w:ascii="Century Gothic" w:eastAsia="Century Gothic" w:hAnsi="Century Gothic" w:cs="Century Gothic"/>
        </w:rPr>
        <w:t>Click ‘Create Batch Claim’ – this will add any raised DVA / Bulk Bill invoices to new batches</w:t>
      </w:r>
    </w:p>
    <w:p w14:paraId="56E974B8" w14:textId="057BA102" w:rsidR="0030073B" w:rsidRDefault="004A34E0">
      <w:pPr>
        <w:rPr>
          <w:rFonts w:ascii="Century Gothic" w:eastAsia="Century Gothic" w:hAnsi="Century Gothic" w:cs="Century Gothic"/>
        </w:rPr>
      </w:pPr>
      <w:r>
        <w:rPr>
          <w:rFonts w:ascii="Century Gothic" w:eastAsia="Century Gothic" w:hAnsi="Century Gothic" w:cs="Century Gothic"/>
          <w:noProof/>
        </w:rPr>
        <w:drawing>
          <wp:inline distT="0" distB="0" distL="0" distR="0" wp14:anchorId="61A4B716" wp14:editId="7C1D275A">
            <wp:extent cx="5069205" cy="2682875"/>
            <wp:effectExtent l="0" t="0" r="0" b="317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69205" cy="2682875"/>
                    </a:xfrm>
                    <a:prstGeom prst="rect">
                      <a:avLst/>
                    </a:prstGeom>
                    <a:noFill/>
                    <a:ln>
                      <a:noFill/>
                    </a:ln>
                  </pic:spPr>
                </pic:pic>
              </a:graphicData>
            </a:graphic>
          </wp:inline>
        </w:drawing>
      </w:r>
    </w:p>
    <w:p w14:paraId="552F9002" w14:textId="77777777" w:rsidR="0030073B" w:rsidRDefault="002457DE">
      <w:pPr>
        <w:rPr>
          <w:rFonts w:ascii="Century Gothic" w:eastAsia="Century Gothic" w:hAnsi="Century Gothic" w:cs="Century Gothic"/>
        </w:rPr>
      </w:pPr>
      <w:r>
        <w:rPr>
          <w:rFonts w:ascii="Century Gothic" w:eastAsia="Century Gothic" w:hAnsi="Century Gothic" w:cs="Century Gothic"/>
        </w:rPr>
        <w:t>All raised invoices will now be created in Batches by provider and Type (DVA or Medicare)</w:t>
      </w:r>
    </w:p>
    <w:p w14:paraId="1CB47C6A" w14:textId="77777777" w:rsidR="0030073B" w:rsidRDefault="002457DE">
      <w:pPr>
        <w:rPr>
          <w:rFonts w:ascii="Century Gothic" w:eastAsia="Century Gothic" w:hAnsi="Century Gothic" w:cs="Century Gothic"/>
        </w:rPr>
      </w:pPr>
      <w:r>
        <w:rPr>
          <w:rFonts w:ascii="Century Gothic" w:eastAsia="Century Gothic" w:hAnsi="Century Gothic" w:cs="Century Gothic"/>
        </w:rPr>
        <w:t>Send each Batch when ready</w:t>
      </w:r>
    </w:p>
    <w:p w14:paraId="5315A042" w14:textId="77777777" w:rsidR="0030073B" w:rsidRDefault="002457DE">
      <w:pPr>
        <w:rPr>
          <w:rFonts w:ascii="Century Gothic" w:eastAsia="Century Gothic" w:hAnsi="Century Gothic" w:cs="Century Gothic"/>
        </w:rPr>
      </w:pPr>
      <w:r>
        <w:rPr>
          <w:rFonts w:ascii="Century Gothic" w:eastAsia="Century Gothic" w:hAnsi="Century Gothic" w:cs="Century Gothic"/>
        </w:rPr>
        <w:t>Enter your CareRight password and click send</w:t>
      </w:r>
    </w:p>
    <w:p w14:paraId="7FB1F531" w14:textId="483966E9" w:rsidR="0030073B" w:rsidRDefault="004A34E0">
      <w:pPr>
        <w:rPr>
          <w:rFonts w:ascii="Century Gothic" w:eastAsia="Century Gothic" w:hAnsi="Century Gothic" w:cs="Century Gothic"/>
        </w:rPr>
      </w:pPr>
      <w:r>
        <w:rPr>
          <w:rFonts w:ascii="Century Gothic" w:eastAsia="Century Gothic" w:hAnsi="Century Gothic" w:cs="Century Gothic"/>
          <w:noProof/>
        </w:rPr>
        <w:lastRenderedPageBreak/>
        <w:drawing>
          <wp:inline distT="0" distB="0" distL="0" distR="0" wp14:anchorId="148F30AE" wp14:editId="043D8C3B">
            <wp:extent cx="5134610" cy="2230755"/>
            <wp:effectExtent l="0" t="0" r="889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34610" cy="2230755"/>
                    </a:xfrm>
                    <a:prstGeom prst="rect">
                      <a:avLst/>
                    </a:prstGeom>
                    <a:noFill/>
                    <a:ln>
                      <a:noFill/>
                    </a:ln>
                  </pic:spPr>
                </pic:pic>
              </a:graphicData>
            </a:graphic>
          </wp:inline>
        </w:drawing>
      </w:r>
    </w:p>
    <w:p w14:paraId="6918443F" w14:textId="77777777" w:rsidR="0030073B" w:rsidRDefault="002457DE">
      <w:pPr>
        <w:rPr>
          <w:rFonts w:ascii="Century Gothic" w:eastAsia="Century Gothic" w:hAnsi="Century Gothic" w:cs="Century Gothic"/>
        </w:rPr>
      </w:pPr>
      <w:r>
        <w:rPr>
          <w:rFonts w:ascii="Century Gothic" w:eastAsia="Century Gothic" w:hAnsi="Century Gothic" w:cs="Century Gothic"/>
        </w:rPr>
        <w:t>You will receive a message of whether the batch has been sent successfully:</w:t>
      </w:r>
    </w:p>
    <w:p w14:paraId="62FF1102" w14:textId="71EB022B" w:rsidR="0030073B" w:rsidRDefault="00BC5938">
      <w:pPr>
        <w:rPr>
          <w:rFonts w:ascii="Century Gothic" w:eastAsia="Century Gothic" w:hAnsi="Century Gothic" w:cs="Century Gothic"/>
        </w:rPr>
      </w:pPr>
      <w:r>
        <w:rPr>
          <w:rFonts w:ascii="Century Gothic" w:eastAsia="Century Gothic" w:hAnsi="Century Gothic" w:cs="Century Gothic"/>
          <w:noProof/>
        </w:rPr>
        <w:drawing>
          <wp:inline distT="0" distB="0" distL="0" distR="0" wp14:anchorId="64DB52B7" wp14:editId="052EDD43">
            <wp:extent cx="6335395" cy="1256030"/>
            <wp:effectExtent l="0" t="0" r="8255" b="127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35395" cy="1256030"/>
                    </a:xfrm>
                    <a:prstGeom prst="rect">
                      <a:avLst/>
                    </a:prstGeom>
                    <a:noFill/>
                    <a:ln>
                      <a:noFill/>
                    </a:ln>
                  </pic:spPr>
                </pic:pic>
              </a:graphicData>
            </a:graphic>
          </wp:inline>
        </w:drawing>
      </w:r>
    </w:p>
    <w:p w14:paraId="6E3C57AF" w14:textId="77777777" w:rsidR="0030073B" w:rsidRDefault="002457DE">
      <w:pPr>
        <w:rPr>
          <w:rFonts w:ascii="Century Gothic" w:eastAsia="Century Gothic" w:hAnsi="Century Gothic" w:cs="Century Gothic"/>
        </w:rPr>
      </w:pPr>
      <w:r>
        <w:rPr>
          <w:rFonts w:ascii="Century Gothic" w:eastAsia="Century Gothic" w:hAnsi="Century Gothic" w:cs="Century Gothic"/>
        </w:rPr>
        <w:t>Or not (with the error message of what to fix):</w:t>
      </w:r>
    </w:p>
    <w:p w14:paraId="1BFCCC3D" w14:textId="1A5DC09A" w:rsidR="0030073B" w:rsidRDefault="00BC5938">
      <w:pPr>
        <w:rPr>
          <w:rFonts w:ascii="Century Gothic" w:eastAsia="Century Gothic" w:hAnsi="Century Gothic" w:cs="Century Gothic"/>
        </w:rPr>
      </w:pPr>
      <w:r>
        <w:rPr>
          <w:rFonts w:ascii="Century Gothic" w:eastAsia="Century Gothic" w:hAnsi="Century Gothic" w:cs="Century Gothic"/>
          <w:noProof/>
        </w:rPr>
        <w:drawing>
          <wp:inline distT="0" distB="0" distL="0" distR="0" wp14:anchorId="3C28118D" wp14:editId="412A99DE">
            <wp:extent cx="5817870" cy="165798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17870" cy="1657985"/>
                    </a:xfrm>
                    <a:prstGeom prst="rect">
                      <a:avLst/>
                    </a:prstGeom>
                    <a:noFill/>
                    <a:ln>
                      <a:noFill/>
                    </a:ln>
                  </pic:spPr>
                </pic:pic>
              </a:graphicData>
            </a:graphic>
          </wp:inline>
        </w:drawing>
      </w:r>
    </w:p>
    <w:p w14:paraId="4C33F6C8" w14:textId="77777777" w:rsidR="0030073B" w:rsidRDefault="002457DE">
      <w:pPr>
        <w:rPr>
          <w:rFonts w:ascii="Century Gothic" w:eastAsia="Century Gothic" w:hAnsi="Century Gothic" w:cs="Century Gothic"/>
        </w:rPr>
      </w:pPr>
      <w:r>
        <w:br w:type="page"/>
      </w:r>
    </w:p>
    <w:p w14:paraId="008F4076" w14:textId="77777777" w:rsidR="0030073B" w:rsidRDefault="0030073B">
      <w:pPr>
        <w:rPr>
          <w:rFonts w:ascii="Century Gothic" w:eastAsia="Century Gothic" w:hAnsi="Century Gothic" w:cs="Century Gothic"/>
        </w:rPr>
      </w:pPr>
    </w:p>
    <w:p w14:paraId="12A88E44" w14:textId="77777777" w:rsidR="0030073B" w:rsidRDefault="002457DE">
      <w:pPr>
        <w:rPr>
          <w:rFonts w:ascii="Century Gothic" w:eastAsia="Century Gothic" w:hAnsi="Century Gothic" w:cs="Century Gothic"/>
        </w:rPr>
      </w:pPr>
      <w:r>
        <w:rPr>
          <w:rFonts w:ascii="Century Gothic" w:eastAsia="Century Gothic" w:hAnsi="Century Gothic" w:cs="Century Gothic"/>
        </w:rPr>
        <w:t>You can now return to the Location&gt; Batch Claims&gt; Online Batches screen to review status:</w:t>
      </w:r>
    </w:p>
    <w:p w14:paraId="67667E4D" w14:textId="62717CDA" w:rsidR="0030073B" w:rsidRDefault="00BC5938">
      <w:pPr>
        <w:rPr>
          <w:rFonts w:ascii="Century Gothic" w:eastAsia="Century Gothic" w:hAnsi="Century Gothic" w:cs="Century Gothic"/>
        </w:rPr>
      </w:pPr>
      <w:r>
        <w:rPr>
          <w:rFonts w:ascii="Century Gothic" w:eastAsia="Century Gothic" w:hAnsi="Century Gothic" w:cs="Century Gothic"/>
          <w:noProof/>
        </w:rPr>
        <w:drawing>
          <wp:inline distT="0" distB="0" distL="0" distR="0" wp14:anchorId="153E6D6A" wp14:editId="09176B06">
            <wp:extent cx="5732780" cy="3069590"/>
            <wp:effectExtent l="0" t="0" r="127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2780" cy="3069590"/>
                    </a:xfrm>
                    <a:prstGeom prst="rect">
                      <a:avLst/>
                    </a:prstGeom>
                    <a:noFill/>
                    <a:ln>
                      <a:noFill/>
                    </a:ln>
                  </pic:spPr>
                </pic:pic>
              </a:graphicData>
            </a:graphic>
          </wp:inline>
        </w:drawing>
      </w:r>
    </w:p>
    <w:p w14:paraId="62082CC5" w14:textId="77777777" w:rsidR="0030073B" w:rsidRDefault="002457DE">
      <w:pPr>
        <w:rPr>
          <w:rFonts w:ascii="Century Gothic" w:eastAsia="Century Gothic" w:hAnsi="Century Gothic" w:cs="Century Gothic"/>
        </w:rPr>
      </w:pPr>
      <w:r>
        <w:rPr>
          <w:rFonts w:ascii="Century Gothic" w:eastAsia="Century Gothic" w:hAnsi="Century Gothic" w:cs="Century Gothic"/>
        </w:rPr>
        <w:t>NOTE: CareRight will fetch processing reports daily and update the status</w:t>
      </w:r>
    </w:p>
    <w:p w14:paraId="6EAA6D29" w14:textId="77777777" w:rsidR="0030073B" w:rsidRDefault="0030073B">
      <w:pPr>
        <w:rPr>
          <w:rFonts w:ascii="Century Gothic" w:eastAsia="Century Gothic" w:hAnsi="Century Gothic" w:cs="Century Gothic"/>
        </w:rPr>
      </w:pPr>
    </w:p>
    <w:p w14:paraId="1B2AB7CE" w14:textId="77777777" w:rsidR="0030073B" w:rsidRDefault="002457DE">
      <w:pPr>
        <w:rPr>
          <w:rFonts w:ascii="Century Gothic" w:eastAsia="Century Gothic" w:hAnsi="Century Gothic" w:cs="Century Gothic"/>
          <w:b/>
        </w:rPr>
      </w:pPr>
      <w:r>
        <w:rPr>
          <w:rFonts w:ascii="Century Gothic" w:eastAsia="Century Gothic" w:hAnsi="Century Gothic" w:cs="Century Gothic"/>
          <w:b/>
        </w:rPr>
        <w:t xml:space="preserve">For Problem Batches </w:t>
      </w:r>
    </w:p>
    <w:p w14:paraId="50DA21B1" w14:textId="2D02AC83" w:rsidR="0030073B" w:rsidRDefault="00BC5938">
      <w:pPr>
        <w:rPr>
          <w:rFonts w:ascii="Century Gothic" w:eastAsia="Century Gothic" w:hAnsi="Century Gothic" w:cs="Century Gothic"/>
        </w:rPr>
      </w:pPr>
      <w:r>
        <w:rPr>
          <w:rFonts w:ascii="Century Gothic" w:eastAsia="Century Gothic" w:hAnsi="Century Gothic" w:cs="Century Gothic"/>
          <w:noProof/>
        </w:rPr>
        <w:drawing>
          <wp:inline distT="0" distB="0" distL="0" distR="0" wp14:anchorId="36D8162B" wp14:editId="2CE374C0">
            <wp:extent cx="5742940" cy="1884045"/>
            <wp:effectExtent l="0" t="0" r="0" b="190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42940" cy="1884045"/>
                    </a:xfrm>
                    <a:prstGeom prst="rect">
                      <a:avLst/>
                    </a:prstGeom>
                    <a:noFill/>
                    <a:ln>
                      <a:noFill/>
                    </a:ln>
                  </pic:spPr>
                </pic:pic>
              </a:graphicData>
            </a:graphic>
          </wp:inline>
        </w:drawing>
      </w:r>
      <w:r w:rsidR="002457DE">
        <w:rPr>
          <w:rFonts w:ascii="Century Gothic" w:eastAsia="Century Gothic" w:hAnsi="Century Gothic" w:cs="Century Gothic"/>
        </w:rPr>
        <w:t>Click Show</w:t>
      </w:r>
    </w:p>
    <w:p w14:paraId="5B4B648E" w14:textId="77777777" w:rsidR="0030073B" w:rsidRDefault="002457DE">
      <w:pPr>
        <w:rPr>
          <w:rFonts w:ascii="Century Gothic" w:eastAsia="Century Gothic" w:hAnsi="Century Gothic" w:cs="Century Gothic"/>
        </w:rPr>
      </w:pPr>
      <w:r>
        <w:rPr>
          <w:rFonts w:ascii="Century Gothic" w:eastAsia="Century Gothic" w:hAnsi="Century Gothic" w:cs="Century Gothic"/>
          <w:noProof/>
        </w:rPr>
        <w:drawing>
          <wp:inline distT="0" distB="0" distL="0" distR="0" wp14:anchorId="55383BCA" wp14:editId="695AA11A">
            <wp:extent cx="5724524" cy="1219200"/>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5"/>
                    <a:srcRect/>
                    <a:stretch>
                      <a:fillRect/>
                    </a:stretch>
                  </pic:blipFill>
                  <pic:spPr>
                    <a:xfrm>
                      <a:off x="0" y="0"/>
                      <a:ext cx="5724524" cy="1219200"/>
                    </a:xfrm>
                    <a:prstGeom prst="rect">
                      <a:avLst/>
                    </a:prstGeom>
                    <a:ln/>
                  </pic:spPr>
                </pic:pic>
              </a:graphicData>
            </a:graphic>
          </wp:inline>
        </w:drawing>
      </w:r>
      <w:r>
        <w:rPr>
          <w:rFonts w:ascii="Century Gothic" w:eastAsia="Century Gothic" w:hAnsi="Century Gothic" w:cs="Century Gothic"/>
        </w:rPr>
        <w:t>Click Show Request History</w:t>
      </w:r>
    </w:p>
    <w:p w14:paraId="765D92F2" w14:textId="77777777" w:rsidR="0030073B" w:rsidRDefault="002457DE">
      <w:pPr>
        <w:rPr>
          <w:rFonts w:ascii="Century Gothic" w:eastAsia="Century Gothic" w:hAnsi="Century Gothic" w:cs="Century Gothic"/>
        </w:rPr>
      </w:pPr>
      <w:r>
        <w:rPr>
          <w:rFonts w:ascii="Century Gothic" w:eastAsia="Century Gothic" w:hAnsi="Century Gothic" w:cs="Century Gothic"/>
          <w:noProof/>
        </w:rPr>
        <w:drawing>
          <wp:inline distT="0" distB="0" distL="0" distR="0" wp14:anchorId="54E351CA" wp14:editId="2FC58913">
            <wp:extent cx="5724524" cy="695325"/>
            <wp:effectExtent l="0" t="0" r="0" b="0"/>
            <wp:docPr id="3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6"/>
                    <a:srcRect/>
                    <a:stretch>
                      <a:fillRect/>
                    </a:stretch>
                  </pic:blipFill>
                  <pic:spPr>
                    <a:xfrm>
                      <a:off x="0" y="0"/>
                      <a:ext cx="5724524" cy="695325"/>
                    </a:xfrm>
                    <a:prstGeom prst="rect">
                      <a:avLst/>
                    </a:prstGeom>
                    <a:ln/>
                  </pic:spPr>
                </pic:pic>
              </a:graphicData>
            </a:graphic>
          </wp:inline>
        </w:drawing>
      </w:r>
      <w:r>
        <w:rPr>
          <w:rFonts w:ascii="Century Gothic" w:eastAsia="Century Gothic" w:hAnsi="Century Gothic" w:cs="Century Gothic"/>
        </w:rPr>
        <w:t>Click on the Blue Hyperlink for the Report Available Selection to identify issue with the claim</w:t>
      </w:r>
    </w:p>
    <w:p w14:paraId="7EDB3550" w14:textId="77777777" w:rsidR="0030073B" w:rsidRDefault="002457DE">
      <w:pPr>
        <w:spacing w:after="160" w:line="259" w:lineRule="auto"/>
        <w:rPr>
          <w:rFonts w:ascii="Century Gothic" w:eastAsia="Century Gothic" w:hAnsi="Century Gothic" w:cs="Century Gothic"/>
          <w:color w:val="2F5496"/>
          <w:sz w:val="32"/>
          <w:szCs w:val="32"/>
        </w:rPr>
      </w:pPr>
      <w:r>
        <w:br w:type="page"/>
      </w:r>
    </w:p>
    <w:p w14:paraId="3A993161" w14:textId="77777777" w:rsidR="0030073B" w:rsidRDefault="002457DE">
      <w:pPr>
        <w:pStyle w:val="Heading1"/>
        <w:rPr>
          <w:rFonts w:ascii="Century Gothic" w:eastAsia="Century Gothic" w:hAnsi="Century Gothic" w:cs="Century Gothic"/>
        </w:rPr>
      </w:pPr>
      <w:bookmarkStart w:id="69" w:name="_3hv69ve" w:colFirst="0" w:colLast="0"/>
      <w:bookmarkEnd w:id="69"/>
      <w:r>
        <w:rPr>
          <w:rFonts w:ascii="Century Gothic" w:eastAsia="Century Gothic" w:hAnsi="Century Gothic" w:cs="Century Gothic"/>
        </w:rPr>
        <w:lastRenderedPageBreak/>
        <w:t>Claiming – FAQ /Trouble shooting.</w:t>
      </w:r>
    </w:p>
    <w:p w14:paraId="22081EB2" w14:textId="77777777" w:rsidR="0030073B" w:rsidRDefault="002457DE">
      <w:pPr>
        <w:rPr>
          <w:rFonts w:ascii="Century Gothic" w:eastAsia="Century Gothic" w:hAnsi="Century Gothic" w:cs="Century Gothic"/>
          <w:b/>
        </w:rPr>
      </w:pPr>
      <w:r>
        <w:rPr>
          <w:rFonts w:ascii="Century Gothic" w:eastAsia="Century Gothic" w:hAnsi="Century Gothic" w:cs="Century Gothic"/>
          <w:b/>
        </w:rPr>
        <w:t>Medicare has confirmed that my claim has been paid but it has not been receipted in CareRight.</w:t>
      </w:r>
    </w:p>
    <w:p w14:paraId="2C8E5EF1" w14:textId="77777777" w:rsidR="0030073B" w:rsidRDefault="0030073B">
      <w:pPr>
        <w:rPr>
          <w:rFonts w:ascii="Century Gothic" w:eastAsia="Century Gothic" w:hAnsi="Century Gothic" w:cs="Century Gothic"/>
        </w:rPr>
      </w:pPr>
    </w:p>
    <w:p w14:paraId="6CDD19F1" w14:textId="77777777" w:rsidR="0030073B" w:rsidRDefault="002457DE">
      <w:pPr>
        <w:rPr>
          <w:rFonts w:ascii="Century Gothic" w:eastAsia="Century Gothic" w:hAnsi="Century Gothic" w:cs="Century Gothic"/>
        </w:rPr>
      </w:pPr>
      <w:r>
        <w:rPr>
          <w:rFonts w:ascii="Century Gothic" w:eastAsia="Century Gothic" w:hAnsi="Century Gothic" w:cs="Century Gothic"/>
        </w:rPr>
        <w:t>?? Confirm with Medicare, check bank account, processed Mediare/Payment from Patient?”</w:t>
      </w:r>
    </w:p>
    <w:p w14:paraId="79391CF2" w14:textId="77777777" w:rsidR="0030073B" w:rsidRDefault="0030073B">
      <w:pPr>
        <w:rPr>
          <w:rFonts w:ascii="Century Gothic" w:eastAsia="Century Gothic" w:hAnsi="Century Gothic" w:cs="Century Gothic"/>
        </w:rPr>
      </w:pPr>
    </w:p>
    <w:p w14:paraId="1F186D6C" w14:textId="77777777" w:rsidR="0030073B" w:rsidRDefault="002457DE">
      <w:pPr>
        <w:rPr>
          <w:rFonts w:ascii="Century Gothic" w:eastAsia="Century Gothic" w:hAnsi="Century Gothic" w:cs="Century Gothic"/>
          <w:b/>
        </w:rPr>
      </w:pPr>
      <w:r>
        <w:rPr>
          <w:rFonts w:ascii="Century Gothic" w:eastAsia="Century Gothic" w:hAnsi="Century Gothic" w:cs="Century Gothic"/>
          <w:b/>
        </w:rPr>
        <w:t>How soon after a claim has been assessed by Medicare is it paid and when does CareRight allocate the payment to the invoice</w:t>
      </w:r>
    </w:p>
    <w:p w14:paraId="072A854E" w14:textId="77777777" w:rsidR="0030073B" w:rsidRDefault="0030073B">
      <w:pPr>
        <w:rPr>
          <w:rFonts w:ascii="Century Gothic" w:eastAsia="Century Gothic" w:hAnsi="Century Gothic" w:cs="Century Gothic"/>
        </w:rPr>
      </w:pPr>
    </w:p>
    <w:p w14:paraId="0548B63D" w14:textId="77777777" w:rsidR="0030073B" w:rsidRDefault="002457DE">
      <w:pPr>
        <w:rPr>
          <w:rFonts w:ascii="Century Gothic" w:eastAsia="Century Gothic" w:hAnsi="Century Gothic" w:cs="Century Gothic"/>
        </w:rPr>
      </w:pPr>
      <w:r>
        <w:rPr>
          <w:rFonts w:ascii="Century Gothic" w:eastAsia="Century Gothic" w:hAnsi="Century Gothic" w:cs="Century Gothic"/>
        </w:rPr>
        <w:t>Depends on claim type:</w:t>
      </w:r>
    </w:p>
    <w:p w14:paraId="5183FEC7" w14:textId="77777777" w:rsidR="0030073B" w:rsidRDefault="002457DE">
      <w:pPr>
        <w:numPr>
          <w:ilvl w:val="1"/>
          <w:numId w:val="59"/>
        </w:numPr>
        <w:pBdr>
          <w:top w:val="nil"/>
          <w:left w:val="nil"/>
          <w:bottom w:val="nil"/>
          <w:right w:val="nil"/>
          <w:between w:val="nil"/>
        </w:pBdr>
        <w:spacing w:before="33"/>
        <w:ind w:left="720"/>
        <w:rPr>
          <w:color w:val="000000"/>
        </w:rPr>
      </w:pPr>
      <w:r>
        <w:rPr>
          <w:rFonts w:ascii="Century Gothic" w:eastAsia="Century Gothic" w:hAnsi="Century Gothic" w:cs="Century Gothic"/>
          <w:color w:val="000000"/>
        </w:rPr>
        <w:t>IMC - Medicare assess and hand to health fund - typically within 24 hours the health fund indicates that that they intend to pay (via the processing report), but it can be many weeks before they indicate to Medicare (and then Medicare communicate with CareRight) that they have paid (via payment report)</w:t>
      </w:r>
    </w:p>
    <w:p w14:paraId="4FD1F01C" w14:textId="77777777" w:rsidR="0030073B" w:rsidRDefault="002457DE">
      <w:pPr>
        <w:numPr>
          <w:ilvl w:val="1"/>
          <w:numId w:val="59"/>
        </w:numPr>
        <w:pBdr>
          <w:top w:val="nil"/>
          <w:left w:val="nil"/>
          <w:bottom w:val="nil"/>
          <w:right w:val="nil"/>
          <w:between w:val="nil"/>
        </w:pBdr>
        <w:spacing w:before="33"/>
        <w:ind w:left="720"/>
        <w:rPr>
          <w:color w:val="000000"/>
        </w:rPr>
      </w:pPr>
      <w:r>
        <w:rPr>
          <w:rFonts w:ascii="Century Gothic" w:eastAsia="Century Gothic" w:hAnsi="Century Gothic" w:cs="Century Gothic"/>
          <w:color w:val="000000"/>
        </w:rPr>
        <w:t>Bulk Bill / PCI - typically within 24 hours</w:t>
      </w:r>
    </w:p>
    <w:p w14:paraId="43F53784" w14:textId="77777777" w:rsidR="0030073B" w:rsidRDefault="0030073B">
      <w:pPr>
        <w:rPr>
          <w:rFonts w:ascii="Century Gothic" w:eastAsia="Century Gothic" w:hAnsi="Century Gothic" w:cs="Century Gothic"/>
        </w:rPr>
      </w:pPr>
    </w:p>
    <w:p w14:paraId="315F9886" w14:textId="77777777" w:rsidR="0030073B" w:rsidRDefault="002457DE">
      <w:pPr>
        <w:rPr>
          <w:rFonts w:ascii="Century Gothic" w:eastAsia="Century Gothic" w:hAnsi="Century Gothic" w:cs="Century Gothic"/>
        </w:rPr>
      </w:pPr>
      <w:r>
        <w:rPr>
          <w:rFonts w:ascii="Century Gothic" w:eastAsia="Century Gothic" w:hAnsi="Century Gothic" w:cs="Century Gothic"/>
          <w:b/>
        </w:rPr>
        <w:t>When does the amount paid get updated in the invoices screen</w:t>
      </w:r>
      <w:r>
        <w:rPr>
          <w:rFonts w:ascii="Century Gothic" w:eastAsia="Century Gothic" w:hAnsi="Century Gothic" w:cs="Century Gothic"/>
        </w:rPr>
        <w:t>.</w:t>
      </w:r>
    </w:p>
    <w:p w14:paraId="3B6B10CA" w14:textId="77777777" w:rsidR="0030073B" w:rsidRDefault="0030073B">
      <w:pPr>
        <w:rPr>
          <w:rFonts w:ascii="Century Gothic" w:eastAsia="Century Gothic" w:hAnsi="Century Gothic" w:cs="Century Gothic"/>
        </w:rPr>
      </w:pPr>
    </w:p>
    <w:p w14:paraId="156FF37F" w14:textId="77777777" w:rsidR="0030073B" w:rsidRDefault="002457DE">
      <w:pPr>
        <w:rPr>
          <w:rFonts w:ascii="Century Gothic" w:eastAsia="Century Gothic" w:hAnsi="Century Gothic" w:cs="Century Gothic"/>
        </w:rPr>
      </w:pPr>
      <w:r>
        <w:rPr>
          <w:rFonts w:ascii="Century Gothic" w:eastAsia="Century Gothic" w:hAnsi="Century Gothic" w:cs="Century Gothic"/>
        </w:rPr>
        <w:t>As soon as the payment report from Medicare is processed</w:t>
      </w:r>
    </w:p>
    <w:p w14:paraId="02DD0803" w14:textId="77777777" w:rsidR="0030073B" w:rsidRDefault="0030073B">
      <w:pPr>
        <w:rPr>
          <w:rFonts w:ascii="Century Gothic" w:eastAsia="Century Gothic" w:hAnsi="Century Gothic" w:cs="Century Gothic"/>
        </w:rPr>
      </w:pPr>
    </w:p>
    <w:p w14:paraId="74890965" w14:textId="77777777" w:rsidR="0030073B" w:rsidRDefault="002457DE">
      <w:pPr>
        <w:rPr>
          <w:rFonts w:ascii="Century Gothic" w:eastAsia="Century Gothic" w:hAnsi="Century Gothic" w:cs="Century Gothic"/>
        </w:rPr>
      </w:pPr>
      <w:r>
        <w:rPr>
          <w:rFonts w:ascii="Century Gothic" w:eastAsia="Century Gothic" w:hAnsi="Century Gothic" w:cs="Century Gothic"/>
        </w:rPr>
        <w:t>By default, the system checks for reports at the following times:</w:t>
      </w:r>
    </w:p>
    <w:p w14:paraId="483A4B46" w14:textId="77777777" w:rsidR="0030073B" w:rsidRDefault="002457DE">
      <w:pPr>
        <w:numPr>
          <w:ilvl w:val="0"/>
          <w:numId w:val="39"/>
        </w:numPr>
        <w:pBdr>
          <w:top w:val="nil"/>
          <w:left w:val="nil"/>
          <w:bottom w:val="nil"/>
          <w:right w:val="nil"/>
          <w:between w:val="nil"/>
        </w:pBdr>
        <w:spacing w:before="33"/>
        <w:rPr>
          <w:color w:val="000000"/>
        </w:rPr>
      </w:pPr>
      <w:r>
        <w:rPr>
          <w:rFonts w:ascii="Century Gothic" w:eastAsia="Century Gothic" w:hAnsi="Century Gothic" w:cs="Century Gothic"/>
          <w:color w:val="000000"/>
        </w:rPr>
        <w:t xml:space="preserve">Bulk Bills - normally 8:00am  </w:t>
      </w:r>
    </w:p>
    <w:p w14:paraId="7F669644" w14:textId="77777777" w:rsidR="0030073B" w:rsidRDefault="002457DE">
      <w:pPr>
        <w:numPr>
          <w:ilvl w:val="0"/>
          <w:numId w:val="39"/>
        </w:numPr>
        <w:pBdr>
          <w:top w:val="nil"/>
          <w:left w:val="nil"/>
          <w:bottom w:val="nil"/>
          <w:right w:val="nil"/>
          <w:between w:val="nil"/>
        </w:pBdr>
        <w:spacing w:before="33"/>
        <w:rPr>
          <w:color w:val="000000"/>
        </w:rPr>
      </w:pPr>
      <w:r>
        <w:rPr>
          <w:rFonts w:ascii="Century Gothic" w:eastAsia="Century Gothic" w:hAnsi="Century Gothic" w:cs="Century Gothic"/>
          <w:color w:val="000000"/>
        </w:rPr>
        <w:t>IMC - 7:05am and 3:05pm</w:t>
      </w:r>
    </w:p>
    <w:p w14:paraId="1D9FA6BE" w14:textId="77777777" w:rsidR="0030073B" w:rsidRDefault="0030073B">
      <w:pPr>
        <w:ind w:left="360"/>
        <w:rPr>
          <w:rFonts w:ascii="Century Gothic" w:eastAsia="Century Gothic" w:hAnsi="Century Gothic" w:cs="Century Gothic"/>
        </w:rPr>
      </w:pPr>
    </w:p>
    <w:p w14:paraId="10CC7A34" w14:textId="77777777" w:rsidR="0030073B" w:rsidRDefault="002457DE">
      <w:pPr>
        <w:rPr>
          <w:rFonts w:ascii="Century Gothic" w:eastAsia="Century Gothic" w:hAnsi="Century Gothic" w:cs="Century Gothic"/>
          <w:b/>
        </w:rPr>
      </w:pPr>
      <w:r>
        <w:rPr>
          <w:rFonts w:ascii="Century Gothic" w:eastAsia="Century Gothic" w:hAnsi="Century Gothic" w:cs="Century Gothic"/>
          <w:b/>
        </w:rPr>
        <w:t>For Batch Claims;  when do the claims move from Current to Archive?</w:t>
      </w:r>
    </w:p>
    <w:p w14:paraId="0F78D2B1" w14:textId="77777777" w:rsidR="0030073B" w:rsidRDefault="0030073B">
      <w:pPr>
        <w:rPr>
          <w:rFonts w:ascii="Century Gothic" w:eastAsia="Century Gothic" w:hAnsi="Century Gothic" w:cs="Century Gothic"/>
        </w:rPr>
      </w:pPr>
    </w:p>
    <w:p w14:paraId="293793D0" w14:textId="77777777" w:rsidR="0030073B" w:rsidRDefault="002457DE">
      <w:pPr>
        <w:rPr>
          <w:rFonts w:ascii="Century Gothic" w:eastAsia="Century Gothic" w:hAnsi="Century Gothic" w:cs="Century Gothic"/>
        </w:rPr>
      </w:pPr>
      <w:r>
        <w:rPr>
          <w:rFonts w:ascii="Century Gothic" w:eastAsia="Century Gothic" w:hAnsi="Century Gothic" w:cs="Century Gothic"/>
        </w:rPr>
        <w:t>A batch is marked as complete when:</w:t>
      </w:r>
    </w:p>
    <w:p w14:paraId="542E5F4A" w14:textId="77777777" w:rsidR="0030073B" w:rsidRDefault="002457DE">
      <w:pPr>
        <w:numPr>
          <w:ilvl w:val="0"/>
          <w:numId w:val="38"/>
        </w:numPr>
        <w:pBdr>
          <w:top w:val="nil"/>
          <w:left w:val="nil"/>
          <w:bottom w:val="nil"/>
          <w:right w:val="nil"/>
          <w:between w:val="nil"/>
        </w:pBdr>
        <w:spacing w:before="33"/>
        <w:rPr>
          <w:color w:val="000000"/>
        </w:rPr>
      </w:pPr>
      <w:r>
        <w:rPr>
          <w:rFonts w:ascii="Century Gothic" w:eastAsia="Century Gothic" w:hAnsi="Century Gothic" w:cs="Century Gothic"/>
          <w:color w:val="000000"/>
        </w:rPr>
        <w:t>All items are paid in full via the automated payment process above</w:t>
      </w:r>
    </w:p>
    <w:p w14:paraId="120A73BA" w14:textId="77777777" w:rsidR="0030073B" w:rsidRDefault="002457DE">
      <w:pPr>
        <w:numPr>
          <w:ilvl w:val="0"/>
          <w:numId w:val="38"/>
        </w:numPr>
        <w:pBdr>
          <w:top w:val="nil"/>
          <w:left w:val="nil"/>
          <w:bottom w:val="nil"/>
          <w:right w:val="nil"/>
          <w:between w:val="nil"/>
        </w:pBdr>
        <w:spacing w:before="33"/>
        <w:rPr>
          <w:color w:val="000000"/>
        </w:rPr>
      </w:pPr>
      <w:r>
        <w:rPr>
          <w:rFonts w:ascii="Century Gothic" w:eastAsia="Century Gothic" w:hAnsi="Century Gothic" w:cs="Century Gothic"/>
          <w:color w:val="000000"/>
        </w:rPr>
        <w:t>Or when manually marked as complete</w:t>
      </w:r>
    </w:p>
    <w:p w14:paraId="360651E1" w14:textId="77777777" w:rsidR="0030073B" w:rsidRDefault="0030073B">
      <w:pPr>
        <w:rPr>
          <w:rFonts w:ascii="Century Gothic" w:eastAsia="Century Gothic" w:hAnsi="Century Gothic" w:cs="Century Gothic"/>
        </w:rPr>
      </w:pPr>
    </w:p>
    <w:p w14:paraId="2B7FFE21" w14:textId="77777777" w:rsidR="0030073B" w:rsidRDefault="002457DE">
      <w:pPr>
        <w:rPr>
          <w:rFonts w:ascii="Century Gothic" w:eastAsia="Century Gothic" w:hAnsi="Century Gothic" w:cs="Century Gothic"/>
          <w:b/>
        </w:rPr>
      </w:pPr>
      <w:r>
        <w:rPr>
          <w:rFonts w:ascii="Century Gothic" w:eastAsia="Century Gothic" w:hAnsi="Century Gothic" w:cs="Century Gothic"/>
          <w:b/>
        </w:rPr>
        <w:t>In what situations does CareRight assign the batch status of Problem?</w:t>
      </w:r>
    </w:p>
    <w:p w14:paraId="68450636" w14:textId="77777777" w:rsidR="0030073B" w:rsidRDefault="0030073B">
      <w:pPr>
        <w:rPr>
          <w:rFonts w:ascii="Century Gothic" w:eastAsia="Century Gothic" w:hAnsi="Century Gothic" w:cs="Century Gothic"/>
        </w:rPr>
      </w:pPr>
    </w:p>
    <w:p w14:paraId="3B0C37BC" w14:textId="77777777" w:rsidR="0030073B" w:rsidRDefault="002457DE">
      <w:pPr>
        <w:rPr>
          <w:rFonts w:ascii="Century Gothic" w:eastAsia="Century Gothic" w:hAnsi="Century Gothic" w:cs="Century Gothic"/>
        </w:rPr>
      </w:pPr>
      <w:r>
        <w:rPr>
          <w:rFonts w:ascii="Century Gothic" w:eastAsia="Century Gothic" w:hAnsi="Century Gothic" w:cs="Century Gothic"/>
        </w:rPr>
        <w:t>When an error code is received from medicare in the processing report</w:t>
      </w:r>
    </w:p>
    <w:p w14:paraId="5EC2F346" w14:textId="77777777" w:rsidR="0030073B" w:rsidRDefault="0030073B">
      <w:pPr>
        <w:rPr>
          <w:rFonts w:ascii="Century Gothic" w:eastAsia="Century Gothic" w:hAnsi="Century Gothic" w:cs="Century Gothic"/>
        </w:rPr>
      </w:pPr>
    </w:p>
    <w:p w14:paraId="77FBA54F" w14:textId="77777777" w:rsidR="0030073B" w:rsidRDefault="002457DE">
      <w:pPr>
        <w:rPr>
          <w:rFonts w:ascii="Century Gothic" w:eastAsia="Century Gothic" w:hAnsi="Century Gothic" w:cs="Century Gothic"/>
          <w:b/>
        </w:rPr>
      </w:pPr>
      <w:r>
        <w:rPr>
          <w:rFonts w:ascii="Century Gothic" w:eastAsia="Century Gothic" w:hAnsi="Century Gothic" w:cs="Century Gothic"/>
          <w:b/>
        </w:rPr>
        <w:t>Is there any way to see what the problem is without having to check the processing report?</w:t>
      </w:r>
    </w:p>
    <w:p w14:paraId="0C01C296" w14:textId="77777777" w:rsidR="0030073B" w:rsidRDefault="0030073B">
      <w:pPr>
        <w:rPr>
          <w:rFonts w:ascii="Century Gothic" w:eastAsia="Century Gothic" w:hAnsi="Century Gothic" w:cs="Century Gothic"/>
        </w:rPr>
      </w:pPr>
    </w:p>
    <w:p w14:paraId="3A92A3C6" w14:textId="77777777" w:rsidR="0030073B" w:rsidRDefault="002457DE">
      <w:pPr>
        <w:rPr>
          <w:rFonts w:ascii="Century Gothic" w:eastAsia="Century Gothic" w:hAnsi="Century Gothic" w:cs="Century Gothic"/>
        </w:rPr>
      </w:pPr>
      <w:r>
        <w:rPr>
          <w:rFonts w:ascii="Century Gothic" w:eastAsia="Century Gothic" w:hAnsi="Century Gothic" w:cs="Century Gothic"/>
        </w:rPr>
        <w:t xml:space="preserve">Not at present - you need to check the processing report. </w:t>
      </w:r>
    </w:p>
    <w:p w14:paraId="26A1AE02" w14:textId="77777777" w:rsidR="0030073B" w:rsidRDefault="0030073B">
      <w:pPr>
        <w:pStyle w:val="Heading1"/>
        <w:rPr>
          <w:rFonts w:ascii="Century Gothic" w:eastAsia="Century Gothic" w:hAnsi="Century Gothic" w:cs="Century Gothic"/>
        </w:rPr>
      </w:pPr>
    </w:p>
    <w:p w14:paraId="239D5CB8" w14:textId="77777777" w:rsidR="0030073B" w:rsidRDefault="002457DE">
      <w:pPr>
        <w:pStyle w:val="Heading2"/>
        <w:rPr>
          <w:rFonts w:ascii="Century Gothic" w:eastAsia="Century Gothic" w:hAnsi="Century Gothic" w:cs="Century Gothic"/>
        </w:rPr>
      </w:pPr>
      <w:bookmarkStart w:id="70" w:name="_1x0gk37" w:colFirst="0" w:colLast="0"/>
      <w:bookmarkEnd w:id="70"/>
      <w:r>
        <w:rPr>
          <w:rFonts w:ascii="Century Gothic" w:eastAsia="Century Gothic" w:hAnsi="Century Gothic" w:cs="Century Gothic"/>
        </w:rPr>
        <w:t>Resolving problems with a batch claim</w:t>
      </w:r>
    </w:p>
    <w:p w14:paraId="66FAB816" w14:textId="77777777" w:rsidR="0030073B" w:rsidRDefault="002457DE">
      <w:pPr>
        <w:rPr>
          <w:rFonts w:ascii="Century Gothic" w:eastAsia="Century Gothic" w:hAnsi="Century Gothic" w:cs="Century Gothic"/>
        </w:rPr>
      </w:pPr>
      <w:bookmarkStart w:id="71" w:name="_4h042r0" w:colFirst="0" w:colLast="0"/>
      <w:bookmarkEnd w:id="71"/>
      <w:r>
        <w:rPr>
          <w:rFonts w:ascii="Century Gothic" w:eastAsia="Century Gothic" w:hAnsi="Century Gothic" w:cs="Century Gothic"/>
        </w:rPr>
        <w:t>Wrong patient billed &amp; paid – refund payment and reverse an invoice</w:t>
      </w:r>
    </w:p>
    <w:p w14:paraId="3B751B81" w14:textId="77777777" w:rsidR="0030073B" w:rsidRDefault="002457DE">
      <w:pPr>
        <w:numPr>
          <w:ilvl w:val="0"/>
          <w:numId w:val="61"/>
        </w:numPr>
        <w:pBdr>
          <w:top w:val="nil"/>
          <w:left w:val="nil"/>
          <w:bottom w:val="nil"/>
          <w:right w:val="nil"/>
          <w:between w:val="nil"/>
        </w:pBdr>
        <w:spacing w:after="160" w:line="259" w:lineRule="auto"/>
        <w:rPr>
          <w:color w:val="000000"/>
        </w:rPr>
      </w:pPr>
      <w:r>
        <w:rPr>
          <w:rFonts w:ascii="Century Gothic" w:eastAsia="Century Gothic" w:hAnsi="Century Gothic" w:cs="Century Gothic"/>
          <w:color w:val="000000"/>
        </w:rPr>
        <w:t>Await detail from Clintel on method to refund</w:t>
      </w:r>
    </w:p>
    <w:p w14:paraId="16ACF2D7" w14:textId="77777777" w:rsidR="0030073B" w:rsidRDefault="002457DE">
      <w:pPr>
        <w:rPr>
          <w:rFonts w:ascii="Century Gothic" w:eastAsia="Century Gothic" w:hAnsi="Century Gothic" w:cs="Century Gothic"/>
        </w:rPr>
      </w:pPr>
      <w:bookmarkStart w:id="72" w:name="_2w5ecyt" w:colFirst="0" w:colLast="0"/>
      <w:bookmarkEnd w:id="72"/>
      <w:r>
        <w:rPr>
          <w:rFonts w:ascii="Century Gothic" w:eastAsia="Century Gothic" w:hAnsi="Century Gothic" w:cs="Century Gothic"/>
        </w:rPr>
        <w:t>Service claim denied (eg duplicate</w:t>
      </w:r>
      <w:r>
        <w:rPr>
          <w:rFonts w:ascii="Century Gothic" w:eastAsia="Century Gothic" w:hAnsi="Century Gothic" w:cs="Century Gothic"/>
          <w:color w:val="2F5496"/>
          <w:sz w:val="26"/>
          <w:szCs w:val="26"/>
        </w:rPr>
        <w:t>)</w:t>
      </w:r>
      <w:r>
        <w:rPr>
          <w:rFonts w:ascii="Century Gothic" w:eastAsia="Century Gothic" w:hAnsi="Century Gothic" w:cs="Century Gothic"/>
        </w:rPr>
        <w:t xml:space="preserve"> – removing an invoice &amp; manually reconcile</w:t>
      </w:r>
    </w:p>
    <w:p w14:paraId="03ECE6D2" w14:textId="77777777" w:rsidR="0030073B" w:rsidRDefault="002457DE">
      <w:pPr>
        <w:rPr>
          <w:rFonts w:ascii="Century Gothic" w:eastAsia="Century Gothic" w:hAnsi="Century Gothic" w:cs="Century Gothic"/>
        </w:rPr>
      </w:pPr>
      <w:bookmarkStart w:id="73" w:name="_1baon6m" w:colFirst="0" w:colLast="0"/>
      <w:bookmarkEnd w:id="73"/>
      <w:r>
        <w:rPr>
          <w:rFonts w:ascii="Century Gothic" w:eastAsia="Century Gothic" w:hAnsi="Century Gothic" w:cs="Century Gothic"/>
        </w:rPr>
        <w:t xml:space="preserve">Variation between price claimed and price paid – adjust </w:t>
      </w:r>
    </w:p>
    <w:p w14:paraId="325FA90F" w14:textId="6836203F" w:rsidR="0030073B" w:rsidRDefault="002457DE">
      <w:pPr>
        <w:rPr>
          <w:rFonts w:ascii="Century Gothic" w:eastAsia="Century Gothic" w:hAnsi="Century Gothic" w:cs="Century Gothic"/>
        </w:rPr>
      </w:pPr>
      <w:bookmarkStart w:id="74" w:name="_3vac5uf" w:colFirst="0" w:colLast="0"/>
      <w:bookmarkEnd w:id="74"/>
      <w:r>
        <w:rPr>
          <w:rFonts w:ascii="Century Gothic" w:eastAsia="Century Gothic" w:hAnsi="Century Gothic" w:cs="Century Gothic"/>
          <w:color w:val="2F5496"/>
          <w:sz w:val="26"/>
          <w:szCs w:val="26"/>
        </w:rPr>
        <w:lastRenderedPageBreak/>
        <w:t>Unpaid due to referral issue (eg missing/ expired):</w:t>
      </w:r>
      <w:r>
        <w:rPr>
          <w:rFonts w:ascii="Century Gothic" w:eastAsia="Century Gothic" w:hAnsi="Century Gothic" w:cs="Century Gothic"/>
        </w:rPr>
        <w:t xml:space="preserve"> </w:t>
      </w:r>
      <w:r w:rsidR="00BC5938">
        <w:rPr>
          <w:rFonts w:ascii="Century Gothic" w:eastAsia="Century Gothic" w:hAnsi="Century Gothic" w:cs="Century Gothic"/>
          <w:noProof/>
        </w:rPr>
        <w:drawing>
          <wp:inline distT="0" distB="0" distL="0" distR="0" wp14:anchorId="0348099D" wp14:editId="60577A10">
            <wp:extent cx="5848350" cy="126619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48350" cy="1266190"/>
                    </a:xfrm>
                    <a:prstGeom prst="rect">
                      <a:avLst/>
                    </a:prstGeom>
                    <a:noFill/>
                    <a:ln>
                      <a:noFill/>
                    </a:ln>
                  </pic:spPr>
                </pic:pic>
              </a:graphicData>
            </a:graphic>
          </wp:inline>
        </w:drawing>
      </w:r>
      <w:r w:rsidR="00BC5938">
        <w:rPr>
          <w:rFonts w:ascii="Century Gothic" w:eastAsia="Century Gothic" w:hAnsi="Century Gothic" w:cs="Century Gothic"/>
          <w:noProof/>
        </w:rPr>
        <w:drawing>
          <wp:inline distT="0" distB="0" distL="0" distR="0" wp14:anchorId="0FB35F33" wp14:editId="4450BB81">
            <wp:extent cx="5848350" cy="167830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48350" cy="1678305"/>
                    </a:xfrm>
                    <a:prstGeom prst="rect">
                      <a:avLst/>
                    </a:prstGeom>
                    <a:noFill/>
                    <a:ln>
                      <a:noFill/>
                    </a:ln>
                  </pic:spPr>
                </pic:pic>
              </a:graphicData>
            </a:graphic>
          </wp:inline>
        </w:drawing>
      </w:r>
    </w:p>
    <w:p w14:paraId="1AE562B8" w14:textId="77777777" w:rsidR="0030073B" w:rsidRDefault="002457DE">
      <w:pPr>
        <w:numPr>
          <w:ilvl w:val="0"/>
          <w:numId w:val="59"/>
        </w:numPr>
        <w:pBdr>
          <w:top w:val="nil"/>
          <w:left w:val="nil"/>
          <w:bottom w:val="nil"/>
          <w:right w:val="nil"/>
          <w:between w:val="nil"/>
        </w:pBdr>
        <w:spacing w:line="259" w:lineRule="auto"/>
        <w:rPr>
          <w:color w:val="000000"/>
        </w:rPr>
      </w:pPr>
      <w:r>
        <w:rPr>
          <w:rFonts w:ascii="Century Gothic" w:eastAsia="Century Gothic" w:hAnsi="Century Gothic" w:cs="Century Gothic"/>
          <w:color w:val="000000"/>
        </w:rPr>
        <w:t>Fix referral in the patient record &amp; ensure linked to the invoice</w:t>
      </w:r>
    </w:p>
    <w:p w14:paraId="6D08DE25" w14:textId="77777777" w:rsidR="0030073B" w:rsidRDefault="002457DE">
      <w:pPr>
        <w:numPr>
          <w:ilvl w:val="0"/>
          <w:numId w:val="59"/>
        </w:numPr>
        <w:pBdr>
          <w:top w:val="nil"/>
          <w:left w:val="nil"/>
          <w:bottom w:val="nil"/>
          <w:right w:val="nil"/>
          <w:between w:val="nil"/>
        </w:pBdr>
        <w:spacing w:after="160" w:line="259" w:lineRule="auto"/>
        <w:rPr>
          <w:color w:val="000000"/>
        </w:rPr>
      </w:pPr>
      <w:r>
        <w:rPr>
          <w:rFonts w:ascii="Century Gothic" w:eastAsia="Century Gothic" w:hAnsi="Century Gothic" w:cs="Century Gothic"/>
          <w:color w:val="000000"/>
        </w:rPr>
        <w:t>Go back to the batch claim &amp; show the claim</w:t>
      </w:r>
    </w:p>
    <w:p w14:paraId="083F1F37" w14:textId="77777777" w:rsidR="0030073B" w:rsidRDefault="002457DE">
      <w:pPr>
        <w:rPr>
          <w:rFonts w:ascii="Century Gothic" w:eastAsia="Century Gothic" w:hAnsi="Century Gothic" w:cs="Century Gothic"/>
        </w:rPr>
      </w:pPr>
      <w:r>
        <w:rPr>
          <w:rFonts w:ascii="Century Gothic" w:eastAsia="Century Gothic" w:hAnsi="Century Gothic" w:cs="Century Gothic"/>
          <w:noProof/>
        </w:rPr>
        <w:drawing>
          <wp:inline distT="0" distB="0" distL="0" distR="0" wp14:anchorId="112FA7B5" wp14:editId="6C418353">
            <wp:extent cx="5100267" cy="852682"/>
            <wp:effectExtent l="0" t="0" r="0" b="0"/>
            <wp:docPr id="40"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49"/>
                    <a:srcRect/>
                    <a:stretch>
                      <a:fillRect/>
                    </a:stretch>
                  </pic:blipFill>
                  <pic:spPr>
                    <a:xfrm>
                      <a:off x="0" y="0"/>
                      <a:ext cx="5100267" cy="852682"/>
                    </a:xfrm>
                    <a:prstGeom prst="rect">
                      <a:avLst/>
                    </a:prstGeom>
                    <a:ln/>
                  </pic:spPr>
                </pic:pic>
              </a:graphicData>
            </a:graphic>
          </wp:inline>
        </w:drawing>
      </w:r>
    </w:p>
    <w:p w14:paraId="789D3880" w14:textId="77777777" w:rsidR="0030073B" w:rsidRDefault="002457DE">
      <w:pPr>
        <w:numPr>
          <w:ilvl w:val="0"/>
          <w:numId w:val="59"/>
        </w:numPr>
        <w:pBdr>
          <w:top w:val="nil"/>
          <w:left w:val="nil"/>
          <w:bottom w:val="nil"/>
          <w:right w:val="nil"/>
          <w:between w:val="nil"/>
        </w:pBdr>
        <w:spacing w:line="259" w:lineRule="auto"/>
        <w:rPr>
          <w:color w:val="000000"/>
        </w:rPr>
      </w:pPr>
      <w:r>
        <w:rPr>
          <w:rFonts w:ascii="Century Gothic" w:eastAsia="Century Gothic" w:hAnsi="Century Gothic" w:cs="Century Gothic"/>
          <w:color w:val="000000"/>
        </w:rPr>
        <w:t>Finalise batch (this will remove the unpaid invoice &amp; reconcile paid invoices)</w:t>
      </w:r>
    </w:p>
    <w:p w14:paraId="428D7731" w14:textId="77777777" w:rsidR="0030073B" w:rsidRDefault="002457DE">
      <w:pPr>
        <w:numPr>
          <w:ilvl w:val="0"/>
          <w:numId w:val="59"/>
        </w:numPr>
        <w:pBdr>
          <w:top w:val="nil"/>
          <w:left w:val="nil"/>
          <w:bottom w:val="nil"/>
          <w:right w:val="nil"/>
          <w:between w:val="nil"/>
        </w:pBdr>
        <w:spacing w:line="259" w:lineRule="auto"/>
        <w:rPr>
          <w:color w:val="000000"/>
        </w:rPr>
      </w:pPr>
      <w:r>
        <w:rPr>
          <w:rFonts w:ascii="Century Gothic" w:eastAsia="Century Gothic" w:hAnsi="Century Gothic" w:cs="Century Gothic"/>
          <w:color w:val="000000"/>
        </w:rPr>
        <w:t>Go back to Online Batch Claims</w:t>
      </w:r>
    </w:p>
    <w:p w14:paraId="482273D5" w14:textId="77777777" w:rsidR="0030073B" w:rsidRDefault="002457DE">
      <w:pPr>
        <w:numPr>
          <w:ilvl w:val="1"/>
          <w:numId w:val="59"/>
        </w:numPr>
        <w:pBdr>
          <w:top w:val="nil"/>
          <w:left w:val="nil"/>
          <w:bottom w:val="nil"/>
          <w:right w:val="nil"/>
          <w:between w:val="nil"/>
        </w:pBdr>
        <w:spacing w:after="160" w:line="259" w:lineRule="auto"/>
        <w:rPr>
          <w:color w:val="000000"/>
        </w:rPr>
      </w:pPr>
      <w:r>
        <w:rPr>
          <w:rFonts w:ascii="Century Gothic" w:eastAsia="Century Gothic" w:hAnsi="Century Gothic" w:cs="Century Gothic"/>
          <w:color w:val="000000"/>
        </w:rPr>
        <w:t>See the unclaimed item in its own new batch</w:t>
      </w:r>
    </w:p>
    <w:p w14:paraId="6CC294D5" w14:textId="77777777" w:rsidR="0030073B" w:rsidRDefault="002457DE">
      <w:pPr>
        <w:rPr>
          <w:rFonts w:ascii="Century Gothic" w:eastAsia="Century Gothic" w:hAnsi="Century Gothic" w:cs="Century Gothic"/>
        </w:rPr>
      </w:pPr>
      <w:r>
        <w:rPr>
          <w:rFonts w:ascii="Century Gothic" w:eastAsia="Century Gothic" w:hAnsi="Century Gothic" w:cs="Century Gothic"/>
          <w:noProof/>
        </w:rPr>
        <w:drawing>
          <wp:inline distT="0" distB="0" distL="0" distR="0" wp14:anchorId="2857F1D1" wp14:editId="50E494F3">
            <wp:extent cx="5731510" cy="908050"/>
            <wp:effectExtent l="0" t="0" r="0" b="0"/>
            <wp:docPr id="4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50"/>
                    <a:srcRect/>
                    <a:stretch>
                      <a:fillRect/>
                    </a:stretch>
                  </pic:blipFill>
                  <pic:spPr>
                    <a:xfrm>
                      <a:off x="0" y="0"/>
                      <a:ext cx="5731510" cy="908050"/>
                    </a:xfrm>
                    <a:prstGeom prst="rect">
                      <a:avLst/>
                    </a:prstGeom>
                    <a:ln/>
                  </pic:spPr>
                </pic:pic>
              </a:graphicData>
            </a:graphic>
          </wp:inline>
        </w:drawing>
      </w:r>
    </w:p>
    <w:p w14:paraId="7FD4A324" w14:textId="77777777" w:rsidR="0030073B" w:rsidRDefault="002457DE">
      <w:pPr>
        <w:numPr>
          <w:ilvl w:val="1"/>
          <w:numId w:val="59"/>
        </w:numPr>
        <w:pBdr>
          <w:top w:val="nil"/>
          <w:left w:val="nil"/>
          <w:bottom w:val="nil"/>
          <w:right w:val="nil"/>
          <w:between w:val="nil"/>
        </w:pBdr>
        <w:spacing w:after="160" w:line="259" w:lineRule="auto"/>
        <w:rPr>
          <w:color w:val="000000"/>
        </w:rPr>
      </w:pPr>
      <w:r>
        <w:rPr>
          <w:rFonts w:ascii="Century Gothic" w:eastAsia="Century Gothic" w:hAnsi="Century Gothic" w:cs="Century Gothic"/>
          <w:color w:val="000000"/>
        </w:rPr>
        <w:t>Send as usual</w:t>
      </w:r>
    </w:p>
    <w:p w14:paraId="1B838E59" w14:textId="77777777" w:rsidR="0030073B" w:rsidRDefault="002457DE">
      <w:pPr>
        <w:rPr>
          <w:rFonts w:ascii="Century Gothic" w:eastAsia="Century Gothic" w:hAnsi="Century Gothic" w:cs="Century Gothic"/>
        </w:rPr>
      </w:pPr>
      <w:r>
        <w:rPr>
          <w:rFonts w:ascii="Century Gothic" w:eastAsia="Century Gothic" w:hAnsi="Century Gothic" w:cs="Century Gothic"/>
        </w:rPr>
        <w:t>If a single invoice only was unpaid, and this invoice is then raised in a new batch, once the existing batch is finalised this will be an ‘empty batch’ – request history will show the original detail</w:t>
      </w:r>
    </w:p>
    <w:p w14:paraId="20F89FF6" w14:textId="77777777" w:rsidR="0030073B" w:rsidRDefault="0030073B">
      <w:pPr>
        <w:spacing w:after="160" w:line="259" w:lineRule="auto"/>
        <w:rPr>
          <w:rFonts w:ascii="Century Gothic" w:eastAsia="Century Gothic" w:hAnsi="Century Gothic" w:cs="Century Gothic"/>
        </w:rPr>
      </w:pPr>
    </w:p>
    <w:p w14:paraId="7D1D599C" w14:textId="77777777" w:rsidR="0030073B" w:rsidRDefault="002457DE">
      <w:pPr>
        <w:spacing w:after="160" w:line="259" w:lineRule="auto"/>
        <w:rPr>
          <w:rFonts w:ascii="Century Gothic" w:eastAsia="Century Gothic" w:hAnsi="Century Gothic" w:cs="Century Gothic"/>
        </w:rPr>
      </w:pPr>
      <w:r>
        <w:br w:type="page"/>
      </w:r>
    </w:p>
    <w:p w14:paraId="6A03AD2E" w14:textId="77777777" w:rsidR="0030073B" w:rsidRDefault="002457DE">
      <w:pPr>
        <w:pStyle w:val="Heading2"/>
        <w:rPr>
          <w:rFonts w:ascii="Century Gothic" w:eastAsia="Century Gothic" w:hAnsi="Century Gothic" w:cs="Century Gothic"/>
        </w:rPr>
      </w:pPr>
      <w:bookmarkStart w:id="75" w:name="_2afmg28" w:colFirst="0" w:colLast="0"/>
      <w:bookmarkEnd w:id="75"/>
      <w:r>
        <w:rPr>
          <w:rFonts w:ascii="Century Gothic" w:eastAsia="Century Gothic" w:hAnsi="Century Gothic" w:cs="Century Gothic"/>
        </w:rPr>
        <w:lastRenderedPageBreak/>
        <w:t xml:space="preserve">Advanced </w:t>
      </w:r>
    </w:p>
    <w:p w14:paraId="2A17B320" w14:textId="77777777" w:rsidR="0030073B" w:rsidRDefault="002457DE">
      <w:pPr>
        <w:pBdr>
          <w:top w:val="nil"/>
          <w:left w:val="nil"/>
          <w:bottom w:val="nil"/>
          <w:right w:val="nil"/>
          <w:between w:val="nil"/>
        </w:pBdr>
        <w:rPr>
          <w:rFonts w:ascii="Century Gothic" w:eastAsia="Century Gothic" w:hAnsi="Century Gothic" w:cs="Century Gothic"/>
          <w:color w:val="000000"/>
          <w:sz w:val="24"/>
          <w:szCs w:val="24"/>
        </w:rPr>
      </w:pPr>
      <w:r>
        <w:rPr>
          <w:rFonts w:ascii="Century Gothic" w:eastAsia="Century Gothic" w:hAnsi="Century Gothic" w:cs="Century Gothic"/>
          <w:color w:val="000000"/>
        </w:rPr>
        <w:t>The above is a broad category breakdown of the invoice and claim types. The next level to venture into (and not covered yet) are:</w:t>
      </w:r>
    </w:p>
    <w:p w14:paraId="6A3F9E4D" w14:textId="77777777" w:rsidR="0030073B" w:rsidRDefault="002457DE">
      <w:pPr>
        <w:numPr>
          <w:ilvl w:val="0"/>
          <w:numId w:val="28"/>
        </w:numPr>
        <w:pBdr>
          <w:top w:val="nil"/>
          <w:left w:val="nil"/>
          <w:bottom w:val="nil"/>
          <w:right w:val="nil"/>
          <w:between w:val="nil"/>
        </w:pBdr>
        <w:rPr>
          <w:color w:val="000000"/>
        </w:rPr>
      </w:pPr>
      <w:r>
        <w:rPr>
          <w:rFonts w:ascii="Century Gothic" w:eastAsia="Century Gothic" w:hAnsi="Century Gothic" w:cs="Century Gothic"/>
          <w:color w:val="000000"/>
        </w:rPr>
        <w:t>Referrals and referral based claims. Self assigned referral types</w:t>
      </w:r>
    </w:p>
    <w:p w14:paraId="25A8DB59" w14:textId="77777777" w:rsidR="0030073B" w:rsidRDefault="002457DE">
      <w:pPr>
        <w:numPr>
          <w:ilvl w:val="0"/>
          <w:numId w:val="28"/>
        </w:numPr>
        <w:pBdr>
          <w:top w:val="nil"/>
          <w:left w:val="nil"/>
          <w:bottom w:val="nil"/>
          <w:right w:val="nil"/>
          <w:between w:val="nil"/>
        </w:pBdr>
        <w:rPr>
          <w:color w:val="000000"/>
        </w:rPr>
      </w:pPr>
      <w:r>
        <w:rPr>
          <w:rFonts w:ascii="Century Gothic" w:eastAsia="Century Gothic" w:hAnsi="Century Gothic" w:cs="Century Gothic"/>
          <w:color w:val="000000"/>
        </w:rPr>
        <w:t>Self deemed services</w:t>
      </w:r>
    </w:p>
    <w:p w14:paraId="59F3A3F9" w14:textId="77777777" w:rsidR="0030073B" w:rsidRDefault="002457DE">
      <w:pPr>
        <w:numPr>
          <w:ilvl w:val="0"/>
          <w:numId w:val="28"/>
        </w:numPr>
        <w:pBdr>
          <w:top w:val="nil"/>
          <w:left w:val="nil"/>
          <w:bottom w:val="nil"/>
          <w:right w:val="nil"/>
          <w:between w:val="nil"/>
        </w:pBdr>
        <w:rPr>
          <w:color w:val="000000"/>
        </w:rPr>
      </w:pPr>
      <w:r>
        <w:rPr>
          <w:rFonts w:ascii="Century Gothic" w:eastAsia="Century Gothic" w:hAnsi="Century Gothic" w:cs="Century Gothic"/>
          <w:color w:val="000000"/>
        </w:rPr>
        <w:t>Requested items</w:t>
      </w:r>
    </w:p>
    <w:p w14:paraId="72E65B99" w14:textId="77777777" w:rsidR="0030073B" w:rsidRDefault="002457DE">
      <w:pPr>
        <w:numPr>
          <w:ilvl w:val="0"/>
          <w:numId w:val="28"/>
        </w:numPr>
        <w:pBdr>
          <w:top w:val="nil"/>
          <w:left w:val="nil"/>
          <w:bottom w:val="nil"/>
          <w:right w:val="nil"/>
          <w:between w:val="nil"/>
        </w:pBdr>
        <w:rPr>
          <w:color w:val="000000"/>
        </w:rPr>
      </w:pPr>
      <w:r>
        <w:rPr>
          <w:rFonts w:ascii="Century Gothic" w:eastAsia="Century Gothic" w:hAnsi="Century Gothic" w:cs="Century Gothic"/>
          <w:color w:val="000000"/>
        </w:rPr>
        <w:t>Diagnostic imaging</w:t>
      </w:r>
    </w:p>
    <w:p w14:paraId="0A54FC1D" w14:textId="77777777" w:rsidR="0030073B" w:rsidRDefault="002457DE">
      <w:pPr>
        <w:numPr>
          <w:ilvl w:val="0"/>
          <w:numId w:val="28"/>
        </w:numPr>
        <w:pBdr>
          <w:top w:val="nil"/>
          <w:left w:val="nil"/>
          <w:bottom w:val="nil"/>
          <w:right w:val="nil"/>
          <w:between w:val="nil"/>
        </w:pBdr>
        <w:rPr>
          <w:color w:val="000000"/>
        </w:rPr>
      </w:pPr>
      <w:r>
        <w:rPr>
          <w:rFonts w:ascii="Century Gothic" w:eastAsia="Century Gothic" w:hAnsi="Century Gothic" w:cs="Century Gothic"/>
          <w:color w:val="000000"/>
        </w:rPr>
        <w:t>IHC and breakdown of types and components, e.g. certificates, casemix.</w:t>
      </w:r>
    </w:p>
    <w:p w14:paraId="79589E01" w14:textId="77777777" w:rsidR="0030073B" w:rsidRDefault="002457DE">
      <w:pPr>
        <w:numPr>
          <w:ilvl w:val="0"/>
          <w:numId w:val="28"/>
        </w:numPr>
        <w:pBdr>
          <w:top w:val="nil"/>
          <w:left w:val="nil"/>
          <w:bottom w:val="nil"/>
          <w:right w:val="nil"/>
          <w:between w:val="nil"/>
        </w:pBdr>
        <w:rPr>
          <w:color w:val="000000"/>
        </w:rPr>
      </w:pPr>
      <w:r>
        <w:rPr>
          <w:rFonts w:ascii="Century Gothic" w:eastAsia="Century Gothic" w:hAnsi="Century Gothic" w:cs="Century Gothic"/>
          <w:color w:val="000000"/>
        </w:rPr>
        <w:t>Healthfund agreements (agreed gap, max gap, no gap</w:t>
      </w:r>
    </w:p>
    <w:p w14:paraId="57B2726A" w14:textId="77777777" w:rsidR="0030073B" w:rsidRDefault="002457DE">
      <w:pPr>
        <w:numPr>
          <w:ilvl w:val="0"/>
          <w:numId w:val="28"/>
        </w:numPr>
        <w:pBdr>
          <w:top w:val="nil"/>
          <w:left w:val="nil"/>
          <w:bottom w:val="nil"/>
          <w:right w:val="nil"/>
          <w:between w:val="nil"/>
        </w:pBdr>
        <w:rPr>
          <w:color w:val="000000"/>
        </w:rPr>
      </w:pPr>
      <w:r>
        <w:rPr>
          <w:rFonts w:ascii="Century Gothic" w:eastAsia="Century Gothic" w:hAnsi="Century Gothic" w:cs="Century Gothic"/>
          <w:color w:val="000000"/>
        </w:rPr>
        <w:t>Health fund contracts</w:t>
      </w:r>
    </w:p>
    <w:p w14:paraId="73DC35A1" w14:textId="77777777" w:rsidR="0030073B" w:rsidRDefault="002457DE">
      <w:pPr>
        <w:numPr>
          <w:ilvl w:val="0"/>
          <w:numId w:val="28"/>
        </w:numPr>
        <w:pBdr>
          <w:top w:val="nil"/>
          <w:left w:val="nil"/>
          <w:bottom w:val="nil"/>
          <w:right w:val="nil"/>
          <w:between w:val="nil"/>
        </w:pBdr>
        <w:rPr>
          <w:color w:val="000000"/>
        </w:rPr>
      </w:pPr>
      <w:r>
        <w:rPr>
          <w:rFonts w:ascii="Century Gothic" w:eastAsia="Century Gothic" w:hAnsi="Century Gothic" w:cs="Century Gothic"/>
          <w:color w:val="000000"/>
        </w:rPr>
        <w:t>Service Text usages (.e.g same procedure on claim for multiple sites)</w:t>
      </w:r>
    </w:p>
    <w:p w14:paraId="62025B9F" w14:textId="77777777" w:rsidR="0030073B" w:rsidRDefault="002457DE">
      <w:pPr>
        <w:numPr>
          <w:ilvl w:val="0"/>
          <w:numId w:val="28"/>
        </w:numPr>
        <w:pBdr>
          <w:top w:val="nil"/>
          <w:left w:val="nil"/>
          <w:bottom w:val="nil"/>
          <w:right w:val="nil"/>
          <w:between w:val="nil"/>
        </w:pBdr>
        <w:rPr>
          <w:color w:val="000000"/>
        </w:rPr>
      </w:pPr>
      <w:r>
        <w:rPr>
          <w:rFonts w:ascii="Century Gothic" w:eastAsia="Century Gothic" w:hAnsi="Century Gothic" w:cs="Century Gothic"/>
          <w:color w:val="000000"/>
        </w:rPr>
        <w:t>Assistant Billing (as assistant)</w:t>
      </w:r>
    </w:p>
    <w:p w14:paraId="0F81BF9A" w14:textId="77777777" w:rsidR="0030073B" w:rsidRDefault="002457DE">
      <w:pPr>
        <w:numPr>
          <w:ilvl w:val="0"/>
          <w:numId w:val="28"/>
        </w:numPr>
        <w:pBdr>
          <w:top w:val="nil"/>
          <w:left w:val="nil"/>
          <w:bottom w:val="nil"/>
          <w:right w:val="nil"/>
          <w:between w:val="nil"/>
        </w:pBdr>
        <w:rPr>
          <w:color w:val="000000"/>
        </w:rPr>
      </w:pPr>
      <w:r>
        <w:rPr>
          <w:rFonts w:ascii="Century Gothic" w:eastAsia="Century Gothic" w:hAnsi="Century Gothic" w:cs="Century Gothic"/>
          <w:color w:val="000000"/>
        </w:rPr>
        <w:t>Assistant Billing (as primary)</w:t>
      </w:r>
    </w:p>
    <w:p w14:paraId="7FA02C71" w14:textId="77777777" w:rsidR="0030073B" w:rsidRDefault="002457DE">
      <w:pPr>
        <w:numPr>
          <w:ilvl w:val="0"/>
          <w:numId w:val="28"/>
        </w:numPr>
        <w:pBdr>
          <w:top w:val="nil"/>
          <w:left w:val="nil"/>
          <w:bottom w:val="nil"/>
          <w:right w:val="nil"/>
          <w:between w:val="nil"/>
        </w:pBdr>
        <w:rPr>
          <w:color w:val="000000"/>
        </w:rPr>
      </w:pPr>
      <w:r>
        <w:rPr>
          <w:rFonts w:ascii="Century Gothic" w:eastAsia="Century Gothic" w:hAnsi="Century Gothic" w:cs="Century Gothic"/>
          <w:color w:val="000000"/>
        </w:rPr>
        <w:t>Anaesthetic billing</w:t>
      </w:r>
    </w:p>
    <w:p w14:paraId="3ED5DF6A" w14:textId="77777777" w:rsidR="0030073B" w:rsidRDefault="002457DE">
      <w:pPr>
        <w:numPr>
          <w:ilvl w:val="0"/>
          <w:numId w:val="28"/>
        </w:numPr>
        <w:pBdr>
          <w:top w:val="nil"/>
          <w:left w:val="nil"/>
          <w:bottom w:val="nil"/>
          <w:right w:val="nil"/>
          <w:between w:val="nil"/>
        </w:pBdr>
        <w:rPr>
          <w:color w:val="000000"/>
        </w:rPr>
      </w:pPr>
      <w:r>
        <w:rPr>
          <w:rFonts w:ascii="Century Gothic" w:eastAsia="Century Gothic" w:hAnsi="Century Gothic" w:cs="Century Gothic"/>
          <w:color w:val="000000"/>
        </w:rPr>
        <w:t>… more</w:t>
      </w:r>
    </w:p>
    <w:p w14:paraId="2DE8C2CC" w14:textId="77777777" w:rsidR="0030073B" w:rsidRDefault="0030073B">
      <w:pPr>
        <w:rPr>
          <w:rFonts w:ascii="Century Gothic" w:eastAsia="Century Gothic" w:hAnsi="Century Gothic" w:cs="Century Gothic"/>
          <w:b/>
        </w:rPr>
      </w:pPr>
    </w:p>
    <w:p w14:paraId="5585C50E" w14:textId="77777777" w:rsidR="0030073B" w:rsidRDefault="0030073B">
      <w:pPr>
        <w:rPr>
          <w:rFonts w:ascii="Century Gothic" w:eastAsia="Century Gothic" w:hAnsi="Century Gothic" w:cs="Century Gothic"/>
        </w:rPr>
      </w:pPr>
    </w:p>
    <w:p w14:paraId="07E585BA" w14:textId="77777777" w:rsidR="0030073B" w:rsidRDefault="0030073B">
      <w:pPr>
        <w:rPr>
          <w:rFonts w:ascii="Century Gothic" w:eastAsia="Century Gothic" w:hAnsi="Century Gothic" w:cs="Century Gothic"/>
        </w:rPr>
      </w:pPr>
    </w:p>
    <w:p w14:paraId="0B47E9AB" w14:textId="77777777" w:rsidR="0030073B" w:rsidRDefault="002457DE">
      <w:pPr>
        <w:pStyle w:val="Heading2"/>
        <w:rPr>
          <w:rFonts w:ascii="Century Gothic" w:eastAsia="Century Gothic" w:hAnsi="Century Gothic" w:cs="Century Gothic"/>
        </w:rPr>
      </w:pPr>
      <w:bookmarkStart w:id="76" w:name="_pkwqa1" w:colFirst="0" w:colLast="0"/>
      <w:bookmarkEnd w:id="76"/>
      <w:r>
        <w:rPr>
          <w:rFonts w:ascii="Century Gothic" w:eastAsia="Century Gothic" w:hAnsi="Century Gothic" w:cs="Century Gothic"/>
        </w:rPr>
        <w:t>Invoices and Credits – Location</w:t>
      </w:r>
    </w:p>
    <w:p w14:paraId="60DC0855" w14:textId="77777777" w:rsidR="0030073B" w:rsidRDefault="002457DE">
      <w:pPr>
        <w:numPr>
          <w:ilvl w:val="0"/>
          <w:numId w:val="62"/>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From the CareRight dashboard</w:t>
      </w:r>
    </w:p>
    <w:p w14:paraId="74387C18" w14:textId="77777777" w:rsidR="0030073B" w:rsidRDefault="002457DE">
      <w:pPr>
        <w:numPr>
          <w:ilvl w:val="0"/>
          <w:numId w:val="62"/>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Select Location, and relevant location</w:t>
      </w:r>
    </w:p>
    <w:p w14:paraId="35FD8F0B" w14:textId="77777777" w:rsidR="0030073B" w:rsidRDefault="002457DE">
      <w:pPr>
        <w:numPr>
          <w:ilvl w:val="0"/>
          <w:numId w:val="62"/>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Select Invoices and Credits.</w:t>
      </w:r>
    </w:p>
    <w:p w14:paraId="5B65693E" w14:textId="77777777" w:rsidR="0030073B" w:rsidRDefault="0030073B">
      <w:pPr>
        <w:rPr>
          <w:rFonts w:ascii="Century Gothic" w:eastAsia="Century Gothic" w:hAnsi="Century Gothic" w:cs="Century Gothic"/>
        </w:rPr>
      </w:pPr>
    </w:p>
    <w:p w14:paraId="5C835DF7" w14:textId="77777777" w:rsidR="0030073B" w:rsidRDefault="002457DE">
      <w:pPr>
        <w:pStyle w:val="Heading2"/>
        <w:rPr>
          <w:rFonts w:ascii="Century Gothic" w:eastAsia="Century Gothic" w:hAnsi="Century Gothic" w:cs="Century Gothic"/>
        </w:rPr>
      </w:pPr>
      <w:bookmarkStart w:id="77" w:name="_39kk8xu" w:colFirst="0" w:colLast="0"/>
      <w:bookmarkEnd w:id="77"/>
      <w:r>
        <w:rPr>
          <w:rFonts w:ascii="Century Gothic" w:eastAsia="Century Gothic" w:hAnsi="Century Gothic" w:cs="Century Gothic"/>
        </w:rPr>
        <w:t>Invoices and Claims – Location</w:t>
      </w:r>
    </w:p>
    <w:p w14:paraId="36B8C2E5" w14:textId="77777777" w:rsidR="0030073B" w:rsidRDefault="002457DE">
      <w:pPr>
        <w:rPr>
          <w:rFonts w:ascii="Century Gothic" w:eastAsia="Century Gothic" w:hAnsi="Century Gothic" w:cs="Century Gothic"/>
        </w:rPr>
      </w:pPr>
      <w:r>
        <w:rPr>
          <w:rFonts w:ascii="Century Gothic" w:eastAsia="Century Gothic" w:hAnsi="Century Gothic" w:cs="Century Gothic"/>
        </w:rPr>
        <w:t>The Invoices and Claims screen accessed from the Main CareRight dashboard provides summary of All claims and their status s for a selected location.</w:t>
      </w:r>
    </w:p>
    <w:p w14:paraId="69198FD3" w14:textId="77777777" w:rsidR="0030073B" w:rsidRDefault="0030073B">
      <w:pPr>
        <w:rPr>
          <w:rFonts w:ascii="Century Gothic" w:eastAsia="Century Gothic" w:hAnsi="Century Gothic" w:cs="Century Gothic"/>
        </w:rPr>
      </w:pPr>
    </w:p>
    <w:p w14:paraId="14AF7A2E" w14:textId="77777777" w:rsidR="0030073B" w:rsidRDefault="002457DE">
      <w:pPr>
        <w:numPr>
          <w:ilvl w:val="0"/>
          <w:numId w:val="62"/>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From the CareRight dashboard</w:t>
      </w:r>
    </w:p>
    <w:p w14:paraId="2AEEF919" w14:textId="77777777" w:rsidR="0030073B" w:rsidRDefault="002457DE">
      <w:pPr>
        <w:numPr>
          <w:ilvl w:val="0"/>
          <w:numId w:val="62"/>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Select Location, and relevant location</w:t>
      </w:r>
    </w:p>
    <w:p w14:paraId="2CD70B60" w14:textId="77777777" w:rsidR="0030073B" w:rsidRDefault="002457DE">
      <w:pPr>
        <w:numPr>
          <w:ilvl w:val="0"/>
          <w:numId w:val="62"/>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Select Invoices and Claims.</w:t>
      </w:r>
    </w:p>
    <w:p w14:paraId="50DC2CCD" w14:textId="77777777" w:rsidR="0030073B" w:rsidRDefault="0030073B">
      <w:pPr>
        <w:rPr>
          <w:rFonts w:ascii="Century Gothic" w:eastAsia="Century Gothic" w:hAnsi="Century Gothic" w:cs="Century Gothic"/>
        </w:rPr>
      </w:pPr>
    </w:p>
    <w:p w14:paraId="29AFA6E4" w14:textId="77777777" w:rsidR="0030073B" w:rsidRDefault="002457DE">
      <w:pPr>
        <w:pStyle w:val="Heading2"/>
        <w:rPr>
          <w:rFonts w:ascii="Century Gothic" w:eastAsia="Century Gothic" w:hAnsi="Century Gothic" w:cs="Century Gothic"/>
        </w:rPr>
      </w:pPr>
      <w:bookmarkStart w:id="78" w:name="_1opuj5n" w:colFirst="0" w:colLast="0"/>
      <w:bookmarkEnd w:id="78"/>
      <w:r>
        <w:rPr>
          <w:rFonts w:ascii="Century Gothic" w:eastAsia="Century Gothic" w:hAnsi="Century Gothic" w:cs="Century Gothic"/>
        </w:rPr>
        <w:t>Invoices and Claims – Dashboard</w:t>
      </w:r>
    </w:p>
    <w:p w14:paraId="52A23A51" w14:textId="77777777" w:rsidR="0030073B" w:rsidRDefault="002457DE">
      <w:pPr>
        <w:rPr>
          <w:rFonts w:ascii="Century Gothic" w:eastAsia="Century Gothic" w:hAnsi="Century Gothic" w:cs="Century Gothic"/>
        </w:rPr>
      </w:pPr>
      <w:r>
        <w:rPr>
          <w:rFonts w:ascii="Century Gothic" w:eastAsia="Century Gothic" w:hAnsi="Century Gothic" w:cs="Century Gothic"/>
        </w:rPr>
        <w:t>The Invoices and Claims screen accessed from the Main CareRight dashboard provides summary of All claims and their stats across all locations</w:t>
      </w:r>
    </w:p>
    <w:p w14:paraId="34A405D3" w14:textId="77777777" w:rsidR="0030073B" w:rsidRDefault="0030073B">
      <w:pPr>
        <w:rPr>
          <w:rFonts w:ascii="Century Gothic" w:eastAsia="Century Gothic" w:hAnsi="Century Gothic" w:cs="Century Gothic"/>
        </w:rPr>
      </w:pPr>
    </w:p>
    <w:p w14:paraId="138045AC" w14:textId="77777777" w:rsidR="0030073B" w:rsidRDefault="002457DE">
      <w:pPr>
        <w:rPr>
          <w:rFonts w:ascii="Century Gothic" w:eastAsia="Century Gothic" w:hAnsi="Century Gothic" w:cs="Century Gothic"/>
        </w:rPr>
      </w:pPr>
      <w:r>
        <w:rPr>
          <w:rFonts w:ascii="Century Gothic" w:eastAsia="Century Gothic" w:hAnsi="Century Gothic" w:cs="Century Gothic"/>
        </w:rPr>
        <w:t>It breaks the information down by r Medicare / DVA/ Health Funds  claims:</w:t>
      </w:r>
    </w:p>
    <w:p w14:paraId="3AFD9F0B" w14:textId="77777777" w:rsidR="0030073B" w:rsidRDefault="002457DE">
      <w:pPr>
        <w:numPr>
          <w:ilvl w:val="0"/>
          <w:numId w:val="41"/>
        </w:numPr>
        <w:pBdr>
          <w:top w:val="nil"/>
          <w:left w:val="nil"/>
          <w:bottom w:val="nil"/>
          <w:right w:val="nil"/>
          <w:between w:val="nil"/>
        </w:pBdr>
        <w:spacing w:before="33"/>
        <w:rPr>
          <w:color w:val="000000"/>
        </w:rPr>
      </w:pPr>
      <w:r>
        <w:rPr>
          <w:rFonts w:ascii="Century Gothic" w:eastAsia="Century Gothic" w:hAnsi="Century Gothic" w:cs="Century Gothic"/>
          <w:color w:val="000000"/>
        </w:rPr>
        <w:t>Bulk Billed</w:t>
      </w:r>
    </w:p>
    <w:p w14:paraId="2ECB2E62" w14:textId="77777777" w:rsidR="0030073B" w:rsidRDefault="002457DE">
      <w:pPr>
        <w:numPr>
          <w:ilvl w:val="0"/>
          <w:numId w:val="41"/>
        </w:numPr>
        <w:pBdr>
          <w:top w:val="nil"/>
          <w:left w:val="nil"/>
          <w:bottom w:val="nil"/>
          <w:right w:val="nil"/>
          <w:between w:val="nil"/>
        </w:pBdr>
        <w:spacing w:before="33"/>
        <w:rPr>
          <w:color w:val="000000"/>
        </w:rPr>
      </w:pPr>
      <w:r>
        <w:rPr>
          <w:rFonts w:ascii="Century Gothic" w:eastAsia="Century Gothic" w:hAnsi="Century Gothic" w:cs="Century Gothic"/>
          <w:color w:val="000000"/>
        </w:rPr>
        <w:t>IMC</w:t>
      </w:r>
    </w:p>
    <w:p w14:paraId="43BF20B8" w14:textId="77777777" w:rsidR="0030073B" w:rsidRDefault="002457DE">
      <w:pPr>
        <w:numPr>
          <w:ilvl w:val="0"/>
          <w:numId w:val="41"/>
        </w:numPr>
        <w:pBdr>
          <w:top w:val="nil"/>
          <w:left w:val="nil"/>
          <w:bottom w:val="nil"/>
          <w:right w:val="nil"/>
          <w:between w:val="nil"/>
        </w:pBdr>
        <w:spacing w:before="33"/>
        <w:rPr>
          <w:color w:val="000000"/>
        </w:rPr>
      </w:pPr>
      <w:r>
        <w:rPr>
          <w:rFonts w:ascii="Century Gothic" w:eastAsia="Century Gothic" w:hAnsi="Century Gothic" w:cs="Century Gothic"/>
          <w:color w:val="000000"/>
        </w:rPr>
        <w:t>IHC</w:t>
      </w:r>
    </w:p>
    <w:p w14:paraId="165718C0" w14:textId="77777777" w:rsidR="0030073B" w:rsidRDefault="002457DE">
      <w:pPr>
        <w:numPr>
          <w:ilvl w:val="0"/>
          <w:numId w:val="41"/>
        </w:numPr>
        <w:pBdr>
          <w:top w:val="nil"/>
          <w:left w:val="nil"/>
          <w:bottom w:val="nil"/>
          <w:right w:val="nil"/>
          <w:between w:val="nil"/>
        </w:pBdr>
        <w:spacing w:before="33"/>
        <w:rPr>
          <w:color w:val="000000"/>
        </w:rPr>
      </w:pPr>
      <w:r>
        <w:rPr>
          <w:rFonts w:ascii="Century Gothic" w:eastAsia="Century Gothic" w:hAnsi="Century Gothic" w:cs="Century Gothic"/>
          <w:color w:val="000000"/>
        </w:rPr>
        <w:t>Other / Private</w:t>
      </w:r>
    </w:p>
    <w:p w14:paraId="265D326D" w14:textId="77777777" w:rsidR="0030073B" w:rsidRDefault="0030073B">
      <w:pPr>
        <w:rPr>
          <w:rFonts w:ascii="Century Gothic" w:eastAsia="Century Gothic" w:hAnsi="Century Gothic" w:cs="Century Gothic"/>
        </w:rPr>
      </w:pPr>
    </w:p>
    <w:p w14:paraId="60644DAC" w14:textId="77777777" w:rsidR="0030073B" w:rsidRDefault="002457DE">
      <w:pPr>
        <w:rPr>
          <w:rFonts w:ascii="Century Gothic" w:eastAsia="Century Gothic" w:hAnsi="Century Gothic" w:cs="Century Gothic"/>
        </w:rPr>
      </w:pPr>
      <w:r>
        <w:rPr>
          <w:rFonts w:ascii="Century Gothic" w:eastAsia="Century Gothic" w:hAnsi="Century Gothic" w:cs="Century Gothic"/>
        </w:rPr>
        <w:t>For all Invoices and Claims with the following Status:</w:t>
      </w:r>
    </w:p>
    <w:p w14:paraId="0304A3AB" w14:textId="77777777" w:rsidR="0030073B" w:rsidRDefault="002457DE">
      <w:pPr>
        <w:numPr>
          <w:ilvl w:val="0"/>
          <w:numId w:val="40"/>
        </w:numPr>
        <w:pBdr>
          <w:top w:val="nil"/>
          <w:left w:val="nil"/>
          <w:bottom w:val="nil"/>
          <w:right w:val="nil"/>
          <w:between w:val="nil"/>
        </w:pBdr>
        <w:spacing w:before="33"/>
        <w:rPr>
          <w:color w:val="000000"/>
        </w:rPr>
      </w:pPr>
      <w:r>
        <w:rPr>
          <w:rFonts w:ascii="Century Gothic" w:eastAsia="Century Gothic" w:hAnsi="Century Gothic" w:cs="Century Gothic"/>
          <w:color w:val="000000"/>
        </w:rPr>
        <w:t>Unsent</w:t>
      </w:r>
    </w:p>
    <w:p w14:paraId="640784FA" w14:textId="77777777" w:rsidR="0030073B" w:rsidRDefault="002457DE">
      <w:pPr>
        <w:numPr>
          <w:ilvl w:val="0"/>
          <w:numId w:val="40"/>
        </w:numPr>
        <w:pBdr>
          <w:top w:val="nil"/>
          <w:left w:val="nil"/>
          <w:bottom w:val="nil"/>
          <w:right w:val="nil"/>
          <w:between w:val="nil"/>
        </w:pBdr>
        <w:spacing w:before="33"/>
        <w:rPr>
          <w:color w:val="000000"/>
        </w:rPr>
      </w:pPr>
      <w:r>
        <w:rPr>
          <w:rFonts w:ascii="Century Gothic" w:eastAsia="Century Gothic" w:hAnsi="Century Gothic" w:cs="Century Gothic"/>
          <w:color w:val="000000"/>
        </w:rPr>
        <w:t>Unpaid</w:t>
      </w:r>
    </w:p>
    <w:p w14:paraId="0F854AF5" w14:textId="77777777" w:rsidR="0030073B" w:rsidRDefault="002457DE">
      <w:pPr>
        <w:numPr>
          <w:ilvl w:val="0"/>
          <w:numId w:val="40"/>
        </w:numPr>
        <w:pBdr>
          <w:top w:val="nil"/>
          <w:left w:val="nil"/>
          <w:bottom w:val="nil"/>
          <w:right w:val="nil"/>
          <w:between w:val="nil"/>
        </w:pBdr>
        <w:spacing w:before="33"/>
        <w:rPr>
          <w:color w:val="000000"/>
        </w:rPr>
      </w:pPr>
      <w:r>
        <w:rPr>
          <w:rFonts w:ascii="Century Gothic" w:eastAsia="Century Gothic" w:hAnsi="Century Gothic" w:cs="Century Gothic"/>
          <w:color w:val="000000"/>
        </w:rPr>
        <w:lastRenderedPageBreak/>
        <w:t>Part Paid</w:t>
      </w:r>
    </w:p>
    <w:p w14:paraId="07996536" w14:textId="77777777" w:rsidR="0030073B" w:rsidRDefault="002457DE">
      <w:pPr>
        <w:numPr>
          <w:ilvl w:val="0"/>
          <w:numId w:val="40"/>
        </w:numPr>
        <w:pBdr>
          <w:top w:val="nil"/>
          <w:left w:val="nil"/>
          <w:bottom w:val="nil"/>
          <w:right w:val="nil"/>
          <w:between w:val="nil"/>
        </w:pBdr>
        <w:spacing w:before="33"/>
        <w:rPr>
          <w:color w:val="000000"/>
        </w:rPr>
      </w:pPr>
      <w:r>
        <w:rPr>
          <w:rFonts w:ascii="Century Gothic" w:eastAsia="Century Gothic" w:hAnsi="Century Gothic" w:cs="Century Gothic"/>
          <w:color w:val="000000"/>
        </w:rPr>
        <w:t xml:space="preserve">Problem </w:t>
      </w:r>
    </w:p>
    <w:p w14:paraId="22CC71AE" w14:textId="77777777" w:rsidR="0030073B" w:rsidRDefault="0030073B">
      <w:pPr>
        <w:rPr>
          <w:rFonts w:ascii="Century Gothic" w:eastAsia="Century Gothic" w:hAnsi="Century Gothic" w:cs="Century Gothic"/>
        </w:rPr>
      </w:pPr>
    </w:p>
    <w:p w14:paraId="1831E85F" w14:textId="77777777" w:rsidR="0030073B" w:rsidRDefault="002457DE">
      <w:pPr>
        <w:rPr>
          <w:rFonts w:ascii="Century Gothic" w:eastAsia="Century Gothic" w:hAnsi="Century Gothic" w:cs="Century Gothic"/>
        </w:rPr>
      </w:pPr>
      <w:r>
        <w:rPr>
          <w:rFonts w:ascii="Century Gothic" w:eastAsia="Century Gothic" w:hAnsi="Century Gothic" w:cs="Century Gothic"/>
        </w:rPr>
        <w:t>From this screen you can access:</w:t>
      </w:r>
    </w:p>
    <w:p w14:paraId="4DAC34EA" w14:textId="77777777" w:rsidR="0030073B" w:rsidRDefault="0030073B">
      <w:pPr>
        <w:rPr>
          <w:rFonts w:ascii="Century Gothic" w:eastAsia="Century Gothic" w:hAnsi="Century Gothic" w:cs="Century Gothic"/>
        </w:rPr>
      </w:pPr>
    </w:p>
    <w:p w14:paraId="6276DBE2" w14:textId="77777777" w:rsidR="0030073B" w:rsidRDefault="002457DE">
      <w:pPr>
        <w:pStyle w:val="Heading3"/>
        <w:rPr>
          <w:rFonts w:ascii="Century Gothic" w:eastAsia="Century Gothic" w:hAnsi="Century Gothic" w:cs="Century Gothic"/>
        </w:rPr>
      </w:pPr>
      <w:bookmarkStart w:id="79" w:name="_48pi1tg" w:colFirst="0" w:colLast="0"/>
      <w:bookmarkEnd w:id="79"/>
      <w:r>
        <w:rPr>
          <w:rFonts w:ascii="Century Gothic" w:eastAsia="Century Gothic" w:hAnsi="Century Gothic" w:cs="Century Gothic"/>
        </w:rPr>
        <w:t>Claims ??</w:t>
      </w:r>
    </w:p>
    <w:p w14:paraId="04DE5601" w14:textId="77777777" w:rsidR="0030073B" w:rsidRDefault="002457DE">
      <w:pPr>
        <w:numPr>
          <w:ilvl w:val="0"/>
          <w:numId w:val="64"/>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Select the Claims button</w:t>
      </w:r>
    </w:p>
    <w:p w14:paraId="6096233A" w14:textId="77777777" w:rsidR="0030073B" w:rsidRDefault="002457DE">
      <w:pPr>
        <w:numPr>
          <w:ilvl w:val="0"/>
          <w:numId w:val="64"/>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The Claims dashboard report will display, this shows all invoice claims and their status</w:t>
      </w:r>
    </w:p>
    <w:p w14:paraId="7AD2511E" w14:textId="77777777" w:rsidR="0030073B" w:rsidRDefault="002457DE">
      <w:pPr>
        <w:numPr>
          <w:ilvl w:val="0"/>
          <w:numId w:val="64"/>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Form this screen you can access the following:</w:t>
      </w:r>
    </w:p>
    <w:p w14:paraId="717EDF0F" w14:textId="77777777" w:rsidR="0030073B" w:rsidRDefault="002457DE">
      <w:pPr>
        <w:numPr>
          <w:ilvl w:val="1"/>
          <w:numId w:val="64"/>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Status</w:t>
      </w:r>
    </w:p>
    <w:p w14:paraId="2B4049B2" w14:textId="77777777" w:rsidR="0030073B" w:rsidRDefault="002457DE">
      <w:pPr>
        <w:numPr>
          <w:ilvl w:val="1"/>
          <w:numId w:val="64"/>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Exceptions</w:t>
      </w:r>
    </w:p>
    <w:p w14:paraId="5C580642" w14:textId="77777777" w:rsidR="0030073B" w:rsidRDefault="002457DE">
      <w:pPr>
        <w:numPr>
          <w:ilvl w:val="1"/>
          <w:numId w:val="64"/>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Reconcile</w:t>
      </w:r>
    </w:p>
    <w:p w14:paraId="37F4EE97" w14:textId="77777777" w:rsidR="0030073B" w:rsidRDefault="002457DE">
      <w:pPr>
        <w:numPr>
          <w:ilvl w:val="1"/>
          <w:numId w:val="64"/>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IMC Processing Reports</w:t>
      </w:r>
    </w:p>
    <w:p w14:paraId="4A71DDD0" w14:textId="77777777" w:rsidR="0030073B" w:rsidRDefault="002457DE">
      <w:pPr>
        <w:numPr>
          <w:ilvl w:val="1"/>
          <w:numId w:val="64"/>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IHC Processing Reports</w:t>
      </w:r>
    </w:p>
    <w:p w14:paraId="0D574EEE" w14:textId="77777777" w:rsidR="0030073B" w:rsidRDefault="002457DE">
      <w:pPr>
        <w:numPr>
          <w:ilvl w:val="1"/>
          <w:numId w:val="64"/>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Payment Reports</w:t>
      </w:r>
    </w:p>
    <w:p w14:paraId="697BB62F" w14:textId="77777777" w:rsidR="0030073B" w:rsidRDefault="002457DE">
      <w:pPr>
        <w:numPr>
          <w:ilvl w:val="1"/>
          <w:numId w:val="64"/>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 xml:space="preserve">OEC Repots </w:t>
      </w:r>
    </w:p>
    <w:p w14:paraId="4A090BFB" w14:textId="77777777" w:rsidR="0030073B" w:rsidRDefault="002457DE">
      <w:pPr>
        <w:numPr>
          <w:ilvl w:val="1"/>
          <w:numId w:val="64"/>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Filter the Report by date</w:t>
      </w:r>
    </w:p>
    <w:p w14:paraId="581D6D08" w14:textId="77777777" w:rsidR="0030073B" w:rsidRDefault="0030073B">
      <w:pPr>
        <w:rPr>
          <w:rFonts w:ascii="Century Gothic" w:eastAsia="Century Gothic" w:hAnsi="Century Gothic" w:cs="Century Gothic"/>
        </w:rPr>
      </w:pPr>
    </w:p>
    <w:p w14:paraId="7BECA55E" w14:textId="77777777" w:rsidR="0030073B" w:rsidRDefault="0030073B">
      <w:pPr>
        <w:rPr>
          <w:rFonts w:ascii="Century Gothic" w:eastAsia="Century Gothic" w:hAnsi="Century Gothic" w:cs="Century Gothic"/>
        </w:rPr>
      </w:pPr>
    </w:p>
    <w:p w14:paraId="409102B5" w14:textId="77777777" w:rsidR="0030073B" w:rsidRDefault="002457DE">
      <w:pPr>
        <w:pStyle w:val="Heading3"/>
        <w:rPr>
          <w:rFonts w:ascii="Century Gothic" w:eastAsia="Century Gothic" w:hAnsi="Century Gothic" w:cs="Century Gothic"/>
        </w:rPr>
      </w:pPr>
      <w:bookmarkStart w:id="80" w:name="_2nusc19" w:colFirst="0" w:colLast="0"/>
      <w:bookmarkEnd w:id="80"/>
      <w:r>
        <w:rPr>
          <w:rFonts w:ascii="Century Gothic" w:eastAsia="Century Gothic" w:hAnsi="Century Gothic" w:cs="Century Gothic"/>
        </w:rPr>
        <w:t>Manual ERA (Electronic Remittance Notice) Payments??</w:t>
      </w:r>
    </w:p>
    <w:p w14:paraId="1621A177" w14:textId="77777777" w:rsidR="0030073B" w:rsidRDefault="002457DE">
      <w:pPr>
        <w:numPr>
          <w:ilvl w:val="0"/>
          <w:numId w:val="63"/>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Select Manual ERA Payment button</w:t>
      </w:r>
    </w:p>
    <w:p w14:paraId="233BFF31" w14:textId="77777777" w:rsidR="0030073B" w:rsidRDefault="002457DE">
      <w:pPr>
        <w:numPr>
          <w:ilvl w:val="0"/>
          <w:numId w:val="63"/>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The Medicare Payment Reports screen will display</w:t>
      </w:r>
    </w:p>
    <w:p w14:paraId="4FB9ADAD" w14:textId="77777777" w:rsidR="0030073B" w:rsidRDefault="002457DE">
      <w:pPr>
        <w:numPr>
          <w:ilvl w:val="0"/>
          <w:numId w:val="63"/>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It details the following information:</w:t>
      </w:r>
    </w:p>
    <w:p w14:paraId="2148AC80" w14:textId="77777777" w:rsidR="0030073B" w:rsidRDefault="002457DE">
      <w:pPr>
        <w:numPr>
          <w:ilvl w:val="1"/>
          <w:numId w:val="63"/>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Deposit Date</w:t>
      </w:r>
    </w:p>
    <w:p w14:paraId="7C0E7E7E" w14:textId="77777777" w:rsidR="0030073B" w:rsidRDefault="002457DE">
      <w:pPr>
        <w:numPr>
          <w:ilvl w:val="1"/>
          <w:numId w:val="63"/>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Payer Name</w:t>
      </w:r>
    </w:p>
    <w:p w14:paraId="5317995D" w14:textId="77777777" w:rsidR="0030073B" w:rsidRDefault="002457DE">
      <w:pPr>
        <w:numPr>
          <w:ilvl w:val="1"/>
          <w:numId w:val="63"/>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Payment Reference</w:t>
      </w:r>
    </w:p>
    <w:p w14:paraId="4B636CB6" w14:textId="77777777" w:rsidR="0030073B" w:rsidRDefault="002457DE">
      <w:pPr>
        <w:numPr>
          <w:ilvl w:val="1"/>
          <w:numId w:val="63"/>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Amount</w:t>
      </w:r>
    </w:p>
    <w:p w14:paraId="404E597C" w14:textId="77777777" w:rsidR="0030073B" w:rsidRDefault="002457DE">
      <w:pPr>
        <w:numPr>
          <w:ilvl w:val="1"/>
          <w:numId w:val="63"/>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Remittance Advice</w:t>
      </w:r>
    </w:p>
    <w:p w14:paraId="18CBBBF2" w14:textId="77777777" w:rsidR="0030073B" w:rsidRDefault="002457DE">
      <w:pPr>
        <w:numPr>
          <w:ilvl w:val="1"/>
          <w:numId w:val="63"/>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Processed</w:t>
      </w:r>
    </w:p>
    <w:p w14:paraId="5AF5FAD8" w14:textId="77777777" w:rsidR="0030073B" w:rsidRDefault="002457DE">
      <w:pPr>
        <w:numPr>
          <w:ilvl w:val="0"/>
          <w:numId w:val="63"/>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From this screen you can allocate the amount.</w:t>
      </w:r>
    </w:p>
    <w:p w14:paraId="29A518B2" w14:textId="77777777" w:rsidR="0030073B" w:rsidRDefault="002457DE">
      <w:pPr>
        <w:numPr>
          <w:ilvl w:val="0"/>
          <w:numId w:val="63"/>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Select the Allocate button</w:t>
      </w:r>
    </w:p>
    <w:p w14:paraId="3DB1318A" w14:textId="77777777" w:rsidR="0030073B" w:rsidRDefault="002457DE">
      <w:pPr>
        <w:numPr>
          <w:ilvl w:val="0"/>
          <w:numId w:val="63"/>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The Medicare era reports screen will display, detailing all information about the specific claim.</w:t>
      </w:r>
    </w:p>
    <w:p w14:paraId="51C662E8" w14:textId="77777777" w:rsidR="0030073B" w:rsidRDefault="0030073B">
      <w:pPr>
        <w:rPr>
          <w:rFonts w:ascii="Century Gothic" w:eastAsia="Century Gothic" w:hAnsi="Century Gothic" w:cs="Century Gothic"/>
        </w:rPr>
      </w:pPr>
    </w:p>
    <w:p w14:paraId="42CD4E13" w14:textId="77777777" w:rsidR="0030073B" w:rsidRDefault="002457DE">
      <w:pPr>
        <w:rPr>
          <w:rFonts w:ascii="Century Gothic" w:eastAsia="Century Gothic" w:hAnsi="Century Gothic" w:cs="Century Gothic"/>
          <w:highlight w:val="yellow"/>
        </w:rPr>
      </w:pPr>
      <w:r>
        <w:rPr>
          <w:rFonts w:ascii="Century Gothic" w:eastAsia="Century Gothic" w:hAnsi="Century Gothic" w:cs="Century Gothic"/>
          <w:highlight w:val="yellow"/>
        </w:rPr>
        <w:t>?? why does this need to happen ? what is the scenario for this to occur??</w:t>
      </w:r>
    </w:p>
    <w:p w14:paraId="5939090A" w14:textId="77777777" w:rsidR="0030073B" w:rsidRDefault="0030073B">
      <w:pPr>
        <w:rPr>
          <w:rFonts w:ascii="Century Gothic" w:eastAsia="Century Gothic" w:hAnsi="Century Gothic" w:cs="Century Gothic"/>
        </w:rPr>
      </w:pPr>
    </w:p>
    <w:p w14:paraId="7C1CB22D" w14:textId="77777777" w:rsidR="0030073B" w:rsidRDefault="0030073B">
      <w:pPr>
        <w:rPr>
          <w:rFonts w:ascii="Century Gothic" w:eastAsia="Century Gothic" w:hAnsi="Century Gothic" w:cs="Century Gothic"/>
        </w:rPr>
      </w:pPr>
    </w:p>
    <w:p w14:paraId="73EC579D" w14:textId="77777777" w:rsidR="0030073B" w:rsidRDefault="002457DE">
      <w:pPr>
        <w:spacing w:after="160" w:line="259" w:lineRule="auto"/>
        <w:rPr>
          <w:rFonts w:ascii="Century Gothic" w:eastAsia="Century Gothic" w:hAnsi="Century Gothic" w:cs="Century Gothic"/>
          <w:color w:val="2F5496"/>
          <w:sz w:val="32"/>
          <w:szCs w:val="32"/>
        </w:rPr>
      </w:pPr>
      <w:r>
        <w:br w:type="page"/>
      </w:r>
    </w:p>
    <w:p w14:paraId="4CEA1832" w14:textId="77777777" w:rsidR="0030073B" w:rsidRDefault="002457DE">
      <w:pPr>
        <w:pStyle w:val="Heading1"/>
        <w:rPr>
          <w:rFonts w:ascii="Century Gothic" w:eastAsia="Century Gothic" w:hAnsi="Century Gothic" w:cs="Century Gothic"/>
        </w:rPr>
      </w:pPr>
      <w:bookmarkStart w:id="81" w:name="_1302m92" w:colFirst="0" w:colLast="0"/>
      <w:bookmarkEnd w:id="81"/>
      <w:r>
        <w:rPr>
          <w:rFonts w:ascii="Century Gothic" w:eastAsia="Century Gothic" w:hAnsi="Century Gothic" w:cs="Century Gothic"/>
        </w:rPr>
        <w:lastRenderedPageBreak/>
        <w:t>Day Hospital Billing</w:t>
      </w:r>
    </w:p>
    <w:p w14:paraId="4BAF213C" w14:textId="77777777" w:rsidR="0030073B" w:rsidRDefault="0030073B">
      <w:pPr>
        <w:pStyle w:val="Heading2"/>
        <w:rPr>
          <w:rFonts w:ascii="Century Gothic" w:eastAsia="Century Gothic" w:hAnsi="Century Gothic" w:cs="Century Gothic"/>
        </w:rPr>
      </w:pPr>
    </w:p>
    <w:p w14:paraId="189AEA4B" w14:textId="77777777" w:rsidR="0030073B" w:rsidRDefault="002457DE">
      <w:pPr>
        <w:pStyle w:val="Heading2"/>
        <w:rPr>
          <w:rFonts w:ascii="Century Gothic" w:eastAsia="Century Gothic" w:hAnsi="Century Gothic" w:cs="Century Gothic"/>
        </w:rPr>
      </w:pPr>
      <w:bookmarkStart w:id="82" w:name="_3mzq4wv" w:colFirst="0" w:colLast="0"/>
      <w:bookmarkEnd w:id="82"/>
      <w:r>
        <w:rPr>
          <w:rFonts w:ascii="Century Gothic" w:eastAsia="Century Gothic" w:hAnsi="Century Gothic" w:cs="Century Gothic"/>
        </w:rPr>
        <w:t>Day Hospital Billing &amp; Receipting Process</w:t>
      </w:r>
    </w:p>
    <w:p w14:paraId="0A1AFD84" w14:textId="77777777" w:rsidR="0030073B" w:rsidRDefault="0030073B">
      <w:pPr>
        <w:rPr>
          <w:rFonts w:ascii="Century Gothic" w:eastAsia="Century Gothic" w:hAnsi="Century Gothic" w:cs="Century Gothic"/>
        </w:rPr>
      </w:pPr>
    </w:p>
    <w:p w14:paraId="487C6241" w14:textId="77777777" w:rsidR="0030073B" w:rsidRDefault="002457DE">
      <w:pPr>
        <w:rPr>
          <w:rFonts w:ascii="Century Gothic" w:eastAsia="Century Gothic" w:hAnsi="Century Gothic" w:cs="Century Gothic"/>
        </w:rPr>
      </w:pPr>
      <w:r>
        <w:rPr>
          <w:rFonts w:ascii="Century Gothic" w:eastAsia="Century Gothic" w:hAnsi="Century Gothic" w:cs="Century Gothic"/>
        </w:rPr>
        <w:t>For day hospitals there are additional complexities for lbillin due to hospital accomodation charges</w:t>
      </w:r>
    </w:p>
    <w:p w14:paraId="66D24562" w14:textId="77777777" w:rsidR="0030073B" w:rsidRDefault="0030073B">
      <w:pPr>
        <w:rPr>
          <w:rFonts w:ascii="Century Gothic" w:eastAsia="Century Gothic" w:hAnsi="Century Gothic" w:cs="Century Gothic"/>
        </w:rPr>
      </w:pPr>
    </w:p>
    <w:p w14:paraId="2BBC9E6A" w14:textId="77777777" w:rsidR="0030073B" w:rsidRDefault="002457DE">
      <w:pPr>
        <w:rPr>
          <w:rFonts w:ascii="Century Gothic" w:eastAsia="Century Gothic" w:hAnsi="Century Gothic" w:cs="Century Gothic"/>
        </w:rPr>
      </w:pPr>
      <w:r>
        <w:rPr>
          <w:rFonts w:ascii="Century Gothic" w:eastAsia="Century Gothic" w:hAnsi="Century Gothic" w:cs="Century Gothic"/>
        </w:rPr>
        <w:t>Can raise Invoices directly from an Admissions</w:t>
      </w:r>
    </w:p>
    <w:p w14:paraId="7E160BDD" w14:textId="77777777" w:rsidR="0030073B" w:rsidRDefault="0030073B">
      <w:pPr>
        <w:rPr>
          <w:rFonts w:ascii="Century Gothic" w:eastAsia="Century Gothic" w:hAnsi="Century Gothic" w:cs="Century Gothic"/>
        </w:rPr>
      </w:pPr>
    </w:p>
    <w:p w14:paraId="2ED228CE" w14:textId="77777777" w:rsidR="0030073B" w:rsidRDefault="002457DE">
      <w:pPr>
        <w:rPr>
          <w:rFonts w:ascii="Century Gothic" w:eastAsia="Century Gothic" w:hAnsi="Century Gothic" w:cs="Century Gothic"/>
        </w:rPr>
      </w:pPr>
      <w:r>
        <w:rPr>
          <w:rFonts w:ascii="Century Gothic" w:eastAsia="Century Gothic" w:hAnsi="Century Gothic" w:cs="Century Gothic"/>
        </w:rPr>
        <w:t>OEC process.</w:t>
      </w:r>
    </w:p>
    <w:p w14:paraId="4F7422B4" w14:textId="77777777" w:rsidR="0030073B" w:rsidRDefault="0030073B">
      <w:pPr>
        <w:rPr>
          <w:rFonts w:ascii="Century Gothic" w:eastAsia="Century Gothic" w:hAnsi="Century Gothic" w:cs="Century Gothic"/>
        </w:rPr>
      </w:pPr>
    </w:p>
    <w:p w14:paraId="35643240" w14:textId="77777777" w:rsidR="0030073B" w:rsidRDefault="002457DE" w:rsidP="002457DE">
      <w:pPr>
        <w:numPr>
          <w:ilvl w:val="0"/>
          <w:numId w:val="82"/>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t>Search for &amp; open Patient record</w:t>
      </w:r>
    </w:p>
    <w:p w14:paraId="5FE89970" w14:textId="77777777" w:rsidR="0030073B" w:rsidRDefault="002457DE" w:rsidP="002457DE">
      <w:pPr>
        <w:numPr>
          <w:ilvl w:val="0"/>
          <w:numId w:val="82"/>
        </w:numPr>
        <w:pBdr>
          <w:top w:val="nil"/>
          <w:left w:val="nil"/>
          <w:bottom w:val="nil"/>
          <w:right w:val="nil"/>
          <w:between w:val="nil"/>
        </w:pBdr>
        <w:spacing w:after="160" w:line="259" w:lineRule="auto"/>
        <w:rPr>
          <w:rFonts w:ascii="Century Gothic" w:eastAsia="Century Gothic" w:hAnsi="Century Gothic" w:cs="Century Gothic"/>
          <w:color w:val="000000"/>
        </w:rPr>
      </w:pPr>
      <w:r>
        <w:rPr>
          <w:rFonts w:ascii="Century Gothic" w:eastAsia="Century Gothic" w:hAnsi="Century Gothic" w:cs="Century Gothic"/>
          <w:color w:val="000000"/>
        </w:rPr>
        <w:t xml:space="preserve">Click on Accounts </w:t>
      </w:r>
    </w:p>
    <w:p w14:paraId="795355DF" w14:textId="2FAFCBE2" w:rsidR="0030073B" w:rsidRDefault="00BC5938">
      <w:pPr>
        <w:rPr>
          <w:rFonts w:ascii="Century Gothic" w:eastAsia="Century Gothic" w:hAnsi="Century Gothic" w:cs="Century Gothic"/>
        </w:rPr>
      </w:pPr>
      <w:r>
        <w:rPr>
          <w:rFonts w:ascii="Century Gothic" w:eastAsia="Century Gothic" w:hAnsi="Century Gothic" w:cs="Century Gothic"/>
          <w:noProof/>
        </w:rPr>
        <w:drawing>
          <wp:inline distT="0" distB="0" distL="0" distR="0" wp14:anchorId="68EE749E" wp14:editId="00E015C5">
            <wp:extent cx="5325745" cy="2954020"/>
            <wp:effectExtent l="0" t="0" r="825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25745" cy="2954020"/>
                    </a:xfrm>
                    <a:prstGeom prst="rect">
                      <a:avLst/>
                    </a:prstGeom>
                    <a:noFill/>
                    <a:ln>
                      <a:noFill/>
                    </a:ln>
                  </pic:spPr>
                </pic:pic>
              </a:graphicData>
            </a:graphic>
          </wp:inline>
        </w:drawing>
      </w:r>
    </w:p>
    <w:p w14:paraId="0D123357" w14:textId="0EFCF314" w:rsidR="0030073B" w:rsidRDefault="002457DE" w:rsidP="002457DE">
      <w:pPr>
        <w:numPr>
          <w:ilvl w:val="0"/>
          <w:numId w:val="82"/>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t xml:space="preserve">Click </w:t>
      </w:r>
      <w:r>
        <w:rPr>
          <w:rFonts w:ascii="Century Gothic" w:eastAsia="Century Gothic" w:hAnsi="Century Gothic" w:cs="Century Gothic"/>
          <w:b/>
          <w:color w:val="000000"/>
        </w:rPr>
        <w:t>Enquiries</w:t>
      </w:r>
      <w:r>
        <w:rPr>
          <w:rFonts w:ascii="Century Gothic" w:eastAsia="Century Gothic" w:hAnsi="Century Gothic" w:cs="Century Gothic"/>
          <w:color w:val="000000"/>
        </w:rPr>
        <w:t xml:space="preserve"> on the Accomodation Account for the Day Hospital </w:t>
      </w:r>
    </w:p>
    <w:p w14:paraId="0E4856AB" w14:textId="77777777" w:rsidR="0030073B" w:rsidRDefault="002457DE" w:rsidP="002457DE">
      <w:pPr>
        <w:numPr>
          <w:ilvl w:val="0"/>
          <w:numId w:val="82"/>
        </w:numPr>
        <w:pBdr>
          <w:top w:val="nil"/>
          <w:left w:val="nil"/>
          <w:bottom w:val="nil"/>
          <w:right w:val="nil"/>
          <w:between w:val="nil"/>
        </w:pBdr>
        <w:spacing w:after="160" w:line="259" w:lineRule="auto"/>
        <w:rPr>
          <w:rFonts w:ascii="Century Gothic" w:eastAsia="Century Gothic" w:hAnsi="Century Gothic" w:cs="Century Gothic"/>
          <w:color w:val="000000"/>
        </w:rPr>
      </w:pPr>
      <w:r>
        <w:rPr>
          <w:rFonts w:ascii="Century Gothic" w:eastAsia="Century Gothic" w:hAnsi="Century Gothic" w:cs="Century Gothic"/>
          <w:color w:val="000000"/>
        </w:rPr>
        <w:t>Firstly, check the Unallocated Credits section to see if patient has prepaid their Excess, Gap or Copayment</w:t>
      </w:r>
    </w:p>
    <w:p w14:paraId="08318B3B" w14:textId="77777777" w:rsidR="0030073B" w:rsidRDefault="002457DE">
      <w:pPr>
        <w:ind w:left="360"/>
        <w:rPr>
          <w:rFonts w:ascii="Century Gothic" w:eastAsia="Century Gothic" w:hAnsi="Century Gothic" w:cs="Century Gothic"/>
        </w:rPr>
      </w:pPr>
      <w:r>
        <w:rPr>
          <w:rFonts w:ascii="Century Gothic" w:eastAsia="Century Gothic" w:hAnsi="Century Gothic" w:cs="Century Gothic"/>
          <w:noProof/>
        </w:rPr>
        <w:lastRenderedPageBreak/>
        <w:drawing>
          <wp:inline distT="0" distB="0" distL="0" distR="0" wp14:anchorId="6C0C3694" wp14:editId="2B96C048">
            <wp:extent cx="4091085" cy="2748774"/>
            <wp:effectExtent l="0" t="0" r="0" b="0"/>
            <wp:docPr id="43"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52"/>
                    <a:srcRect/>
                    <a:stretch>
                      <a:fillRect/>
                    </a:stretch>
                  </pic:blipFill>
                  <pic:spPr>
                    <a:xfrm>
                      <a:off x="0" y="0"/>
                      <a:ext cx="4091085" cy="2748774"/>
                    </a:xfrm>
                    <a:prstGeom prst="rect">
                      <a:avLst/>
                    </a:prstGeom>
                    <a:ln/>
                  </pic:spPr>
                </pic:pic>
              </a:graphicData>
            </a:graphic>
          </wp:inline>
        </w:drawing>
      </w:r>
    </w:p>
    <w:p w14:paraId="6FB7173E" w14:textId="77777777" w:rsidR="0030073B" w:rsidRDefault="002457DE" w:rsidP="002457DE">
      <w:pPr>
        <w:numPr>
          <w:ilvl w:val="1"/>
          <w:numId w:val="82"/>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t xml:space="preserve">If credit is available for use, notate the $ amount for credit to be applied to today’s invoice </w:t>
      </w:r>
    </w:p>
    <w:p w14:paraId="5E03AA4B" w14:textId="77777777" w:rsidR="0030073B" w:rsidRDefault="002457DE" w:rsidP="002457DE">
      <w:pPr>
        <w:numPr>
          <w:ilvl w:val="0"/>
          <w:numId w:val="82"/>
        </w:numPr>
        <w:pBdr>
          <w:top w:val="nil"/>
          <w:left w:val="nil"/>
          <w:bottom w:val="nil"/>
          <w:right w:val="nil"/>
          <w:between w:val="nil"/>
        </w:pBdr>
        <w:spacing w:after="160" w:line="259" w:lineRule="auto"/>
        <w:rPr>
          <w:rFonts w:ascii="Century Gothic" w:eastAsia="Century Gothic" w:hAnsi="Century Gothic" w:cs="Century Gothic"/>
          <w:color w:val="000000"/>
        </w:rPr>
      </w:pPr>
      <w:r>
        <w:rPr>
          <w:rFonts w:ascii="Century Gothic" w:eastAsia="Century Gothic" w:hAnsi="Century Gothic" w:cs="Century Gothic"/>
          <w:color w:val="000000"/>
        </w:rPr>
        <w:t xml:space="preserve">Click </w:t>
      </w:r>
      <w:r>
        <w:rPr>
          <w:rFonts w:ascii="Century Gothic" w:eastAsia="Century Gothic" w:hAnsi="Century Gothic" w:cs="Century Gothic"/>
          <w:b/>
          <w:color w:val="000000"/>
        </w:rPr>
        <w:t>Invoice</w:t>
      </w:r>
      <w:r>
        <w:rPr>
          <w:rFonts w:ascii="Century Gothic" w:eastAsia="Century Gothic" w:hAnsi="Century Gothic" w:cs="Century Gothic"/>
          <w:color w:val="000000"/>
        </w:rPr>
        <w:t xml:space="preserve"> located under the blue Patient banner bar – this will commence a new invoice for the accomodation</w:t>
      </w:r>
    </w:p>
    <w:p w14:paraId="4DA8FA5A" w14:textId="77777777" w:rsidR="0030073B" w:rsidRDefault="002457DE">
      <w:pPr>
        <w:ind w:left="360"/>
        <w:rPr>
          <w:rFonts w:ascii="Century Gothic" w:eastAsia="Century Gothic" w:hAnsi="Century Gothic" w:cs="Century Gothic"/>
        </w:rPr>
      </w:pPr>
      <w:r>
        <w:rPr>
          <w:rFonts w:ascii="Century Gothic" w:eastAsia="Century Gothic" w:hAnsi="Century Gothic" w:cs="Century Gothic"/>
          <w:noProof/>
        </w:rPr>
        <w:drawing>
          <wp:inline distT="0" distB="0" distL="0" distR="0" wp14:anchorId="515B4F04" wp14:editId="36F32385">
            <wp:extent cx="3228555" cy="676955"/>
            <wp:effectExtent l="0" t="0" r="0" b="0"/>
            <wp:docPr id="44"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53"/>
                    <a:srcRect/>
                    <a:stretch>
                      <a:fillRect/>
                    </a:stretch>
                  </pic:blipFill>
                  <pic:spPr>
                    <a:xfrm>
                      <a:off x="0" y="0"/>
                      <a:ext cx="3228555" cy="676955"/>
                    </a:xfrm>
                    <a:prstGeom prst="rect">
                      <a:avLst/>
                    </a:prstGeom>
                    <a:ln/>
                  </pic:spPr>
                </pic:pic>
              </a:graphicData>
            </a:graphic>
          </wp:inline>
        </w:drawing>
      </w:r>
    </w:p>
    <w:p w14:paraId="6699393E" w14:textId="671F97D4" w:rsidR="0030073B" w:rsidRDefault="002457DE" w:rsidP="002457DE">
      <w:pPr>
        <w:numPr>
          <w:ilvl w:val="0"/>
          <w:numId w:val="82"/>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t xml:space="preserve">Select the Day Hospital provider to raise invoice for </w:t>
      </w:r>
    </w:p>
    <w:p w14:paraId="4210A0BE" w14:textId="77777777" w:rsidR="007F5DDC" w:rsidRDefault="007F5DDC" w:rsidP="002457DE">
      <w:pPr>
        <w:numPr>
          <w:ilvl w:val="0"/>
          <w:numId w:val="82"/>
        </w:numPr>
        <w:pBdr>
          <w:top w:val="nil"/>
          <w:left w:val="nil"/>
          <w:bottom w:val="nil"/>
          <w:right w:val="nil"/>
          <w:between w:val="nil"/>
        </w:pBdr>
        <w:spacing w:line="259" w:lineRule="auto"/>
        <w:rPr>
          <w:rFonts w:ascii="Century Gothic" w:eastAsia="Century Gothic" w:hAnsi="Century Gothic" w:cs="Century Gothic"/>
          <w:color w:val="000000"/>
        </w:rPr>
      </w:pPr>
    </w:p>
    <w:p w14:paraId="1F35E49B" w14:textId="77777777" w:rsidR="0030073B" w:rsidRDefault="002457DE" w:rsidP="002457DE">
      <w:pPr>
        <w:numPr>
          <w:ilvl w:val="0"/>
          <w:numId w:val="82"/>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t>Click</w:t>
      </w:r>
      <w:r>
        <w:rPr>
          <w:rFonts w:ascii="Century Gothic" w:eastAsia="Century Gothic" w:hAnsi="Century Gothic" w:cs="Century Gothic"/>
          <w:noProof/>
          <w:color w:val="000000"/>
        </w:rPr>
        <w:drawing>
          <wp:inline distT="0" distB="0" distL="0" distR="0" wp14:anchorId="28A681B4" wp14:editId="16CAAECF">
            <wp:extent cx="820142" cy="241427"/>
            <wp:effectExtent l="0" t="0" r="0" b="0"/>
            <wp:docPr id="4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4"/>
                    <a:srcRect/>
                    <a:stretch>
                      <a:fillRect/>
                    </a:stretch>
                  </pic:blipFill>
                  <pic:spPr>
                    <a:xfrm>
                      <a:off x="0" y="0"/>
                      <a:ext cx="820142" cy="241427"/>
                    </a:xfrm>
                    <a:prstGeom prst="rect">
                      <a:avLst/>
                    </a:prstGeom>
                    <a:ln/>
                  </pic:spPr>
                </pic:pic>
              </a:graphicData>
            </a:graphic>
          </wp:inline>
        </w:drawing>
      </w:r>
    </w:p>
    <w:p w14:paraId="718FC30E" w14:textId="77777777" w:rsidR="0030073B" w:rsidRDefault="002457DE" w:rsidP="002457DE">
      <w:pPr>
        <w:numPr>
          <w:ilvl w:val="1"/>
          <w:numId w:val="82"/>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t>Referral not required for Accommodation invoices</w:t>
      </w:r>
    </w:p>
    <w:p w14:paraId="333AEB7E" w14:textId="77777777" w:rsidR="0030073B" w:rsidRDefault="002457DE" w:rsidP="002457DE">
      <w:pPr>
        <w:numPr>
          <w:ilvl w:val="0"/>
          <w:numId w:val="82"/>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t>Service Location = ‘DH’ service location for ACCOMODATION billing (only one will appear)</w:t>
      </w:r>
    </w:p>
    <w:p w14:paraId="766920E7" w14:textId="77777777" w:rsidR="0030073B" w:rsidRDefault="002457DE" w:rsidP="002457DE">
      <w:pPr>
        <w:numPr>
          <w:ilvl w:val="0"/>
          <w:numId w:val="82"/>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t xml:space="preserve">Date = Defaults to today’s date </w:t>
      </w:r>
      <w:r>
        <w:rPr>
          <w:rFonts w:ascii="Century Gothic" w:eastAsia="Century Gothic" w:hAnsi="Century Gothic" w:cs="Century Gothic"/>
          <w:b/>
          <w:i/>
          <w:color w:val="000000"/>
        </w:rPr>
        <w:t>(do not change this date, this will be automatically updated by the admission selection)</w:t>
      </w:r>
    </w:p>
    <w:p w14:paraId="3A203FD8" w14:textId="77777777" w:rsidR="0030073B" w:rsidRDefault="002457DE" w:rsidP="002457DE">
      <w:pPr>
        <w:numPr>
          <w:ilvl w:val="0"/>
          <w:numId w:val="82"/>
        </w:numPr>
        <w:pBdr>
          <w:top w:val="nil"/>
          <w:left w:val="nil"/>
          <w:bottom w:val="nil"/>
          <w:right w:val="nil"/>
          <w:between w:val="nil"/>
        </w:pBdr>
        <w:spacing w:after="160" w:line="259" w:lineRule="auto"/>
        <w:rPr>
          <w:rFonts w:ascii="Century Gothic" w:eastAsia="Century Gothic" w:hAnsi="Century Gothic" w:cs="Century Gothic"/>
          <w:color w:val="000000"/>
        </w:rPr>
      </w:pPr>
      <w:r>
        <w:rPr>
          <w:rFonts w:ascii="Century Gothic" w:eastAsia="Century Gothic" w:hAnsi="Century Gothic" w:cs="Century Gothic"/>
          <w:color w:val="000000"/>
        </w:rPr>
        <w:t xml:space="preserve">Default Hospital Settings – Select </w:t>
      </w:r>
      <w:r>
        <w:rPr>
          <w:rFonts w:ascii="Century Gothic" w:eastAsia="Century Gothic" w:hAnsi="Century Gothic" w:cs="Century Gothic"/>
          <w:b/>
          <w:color w:val="000000"/>
        </w:rPr>
        <w:t>Admission</w:t>
      </w:r>
      <w:r>
        <w:rPr>
          <w:rFonts w:ascii="Century Gothic" w:eastAsia="Century Gothic" w:hAnsi="Century Gothic" w:cs="Century Gothic"/>
          <w:color w:val="000000"/>
        </w:rPr>
        <w:t xml:space="preserve"> date from drop down window appropriate for the invoice</w:t>
      </w:r>
    </w:p>
    <w:p w14:paraId="023E1A1D" w14:textId="77777777" w:rsidR="0030073B" w:rsidRDefault="002457DE">
      <w:pPr>
        <w:ind w:left="360"/>
        <w:rPr>
          <w:rFonts w:ascii="Century Gothic" w:eastAsia="Century Gothic" w:hAnsi="Century Gothic" w:cs="Century Gothic"/>
        </w:rPr>
      </w:pPr>
      <w:r>
        <w:rPr>
          <w:rFonts w:ascii="Century Gothic" w:eastAsia="Century Gothic" w:hAnsi="Century Gothic" w:cs="Century Gothic"/>
          <w:noProof/>
        </w:rPr>
        <w:drawing>
          <wp:inline distT="0" distB="0" distL="0" distR="0" wp14:anchorId="78A0FB8F" wp14:editId="52DF9E46">
            <wp:extent cx="5160074" cy="1778602"/>
            <wp:effectExtent l="0" t="0" r="0" b="0"/>
            <wp:docPr id="46"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55"/>
                    <a:srcRect/>
                    <a:stretch>
                      <a:fillRect/>
                    </a:stretch>
                  </pic:blipFill>
                  <pic:spPr>
                    <a:xfrm>
                      <a:off x="0" y="0"/>
                      <a:ext cx="5160074" cy="1778602"/>
                    </a:xfrm>
                    <a:prstGeom prst="rect">
                      <a:avLst/>
                    </a:prstGeom>
                    <a:ln/>
                  </pic:spPr>
                </pic:pic>
              </a:graphicData>
            </a:graphic>
          </wp:inline>
        </w:drawing>
      </w:r>
    </w:p>
    <w:p w14:paraId="237C7971" w14:textId="77777777" w:rsidR="0030073B" w:rsidRDefault="002457DE" w:rsidP="002457DE">
      <w:pPr>
        <w:numPr>
          <w:ilvl w:val="0"/>
          <w:numId w:val="82"/>
        </w:numPr>
        <w:pBdr>
          <w:top w:val="nil"/>
          <w:left w:val="nil"/>
          <w:bottom w:val="nil"/>
          <w:right w:val="nil"/>
          <w:between w:val="nil"/>
        </w:pBdr>
        <w:spacing w:after="160" w:line="259" w:lineRule="auto"/>
        <w:rPr>
          <w:rFonts w:ascii="Century Gothic" w:eastAsia="Century Gothic" w:hAnsi="Century Gothic" w:cs="Century Gothic"/>
          <w:color w:val="000000"/>
        </w:rPr>
      </w:pPr>
      <w:r>
        <w:rPr>
          <w:rFonts w:ascii="Century Gothic" w:eastAsia="Century Gothic" w:hAnsi="Century Gothic" w:cs="Century Gothic"/>
          <w:color w:val="000000"/>
        </w:rPr>
        <w:t>Admission date will update Date of Service (</w:t>
      </w:r>
      <w:r>
        <w:rPr>
          <w:rFonts w:ascii="Century Gothic" w:eastAsia="Century Gothic" w:hAnsi="Century Gothic" w:cs="Century Gothic"/>
          <w:i/>
          <w:color w:val="000000"/>
          <w:sz w:val="18"/>
          <w:szCs w:val="18"/>
        </w:rPr>
        <w:t>admission must be selected first</w:t>
      </w:r>
      <w:r>
        <w:rPr>
          <w:rFonts w:ascii="Century Gothic" w:eastAsia="Century Gothic" w:hAnsi="Century Gothic" w:cs="Century Gothic"/>
          <w:color w:val="000000"/>
        </w:rPr>
        <w:t>)</w:t>
      </w:r>
    </w:p>
    <w:p w14:paraId="794BB2A6" w14:textId="0848E906" w:rsidR="0030073B" w:rsidRDefault="00BC5938">
      <w:pPr>
        <w:ind w:left="360"/>
        <w:rPr>
          <w:rFonts w:ascii="Century Gothic" w:eastAsia="Century Gothic" w:hAnsi="Century Gothic" w:cs="Century Gothic"/>
        </w:rPr>
      </w:pPr>
      <w:r>
        <w:rPr>
          <w:rFonts w:ascii="Century Gothic" w:eastAsia="Century Gothic" w:hAnsi="Century Gothic" w:cs="Century Gothic"/>
          <w:noProof/>
        </w:rPr>
        <w:lastRenderedPageBreak/>
        <w:drawing>
          <wp:inline distT="0" distB="0" distL="0" distR="0" wp14:anchorId="427F4759" wp14:editId="54D4F1B1">
            <wp:extent cx="3069590" cy="324040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69590" cy="3240405"/>
                    </a:xfrm>
                    <a:prstGeom prst="rect">
                      <a:avLst/>
                    </a:prstGeom>
                    <a:noFill/>
                    <a:ln>
                      <a:noFill/>
                    </a:ln>
                  </pic:spPr>
                </pic:pic>
              </a:graphicData>
            </a:graphic>
          </wp:inline>
        </w:drawing>
      </w:r>
    </w:p>
    <w:p w14:paraId="68118FE6" w14:textId="77777777" w:rsidR="0030073B" w:rsidRDefault="002457DE" w:rsidP="002457DE">
      <w:pPr>
        <w:numPr>
          <w:ilvl w:val="0"/>
          <w:numId w:val="82"/>
        </w:numPr>
        <w:pBdr>
          <w:top w:val="nil"/>
          <w:left w:val="nil"/>
          <w:bottom w:val="nil"/>
          <w:right w:val="nil"/>
          <w:between w:val="nil"/>
        </w:pBdr>
        <w:spacing w:after="160" w:line="259" w:lineRule="auto"/>
        <w:rPr>
          <w:rFonts w:ascii="Century Gothic" w:eastAsia="Century Gothic" w:hAnsi="Century Gothic" w:cs="Century Gothic"/>
          <w:color w:val="000000"/>
        </w:rPr>
      </w:pPr>
      <w:r>
        <w:rPr>
          <w:rFonts w:ascii="Century Gothic" w:eastAsia="Century Gothic" w:hAnsi="Century Gothic" w:cs="Century Gothic"/>
          <w:color w:val="000000"/>
        </w:rPr>
        <w:t xml:space="preserve">Click </w:t>
      </w:r>
      <w:r>
        <w:rPr>
          <w:rFonts w:ascii="Century Gothic" w:eastAsia="Century Gothic" w:hAnsi="Century Gothic" w:cs="Century Gothic"/>
          <w:noProof/>
          <w:color w:val="000000"/>
        </w:rPr>
        <w:drawing>
          <wp:inline distT="0" distB="0" distL="0" distR="0" wp14:anchorId="107C4C30" wp14:editId="0B838B8E">
            <wp:extent cx="820142" cy="241427"/>
            <wp:effectExtent l="0" t="0" r="0" b="0"/>
            <wp:docPr id="2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4"/>
                    <a:srcRect/>
                    <a:stretch>
                      <a:fillRect/>
                    </a:stretch>
                  </pic:blipFill>
                  <pic:spPr>
                    <a:xfrm>
                      <a:off x="0" y="0"/>
                      <a:ext cx="820142" cy="241427"/>
                    </a:xfrm>
                    <a:prstGeom prst="rect">
                      <a:avLst/>
                    </a:prstGeom>
                    <a:ln/>
                  </pic:spPr>
                </pic:pic>
              </a:graphicData>
            </a:graphic>
          </wp:inline>
        </w:drawing>
      </w:r>
    </w:p>
    <w:p w14:paraId="04CA65AA" w14:textId="58EF3CDF" w:rsidR="0030073B" w:rsidRDefault="00BC5938">
      <w:pPr>
        <w:ind w:left="360"/>
        <w:rPr>
          <w:rFonts w:ascii="Century Gothic" w:eastAsia="Century Gothic" w:hAnsi="Century Gothic" w:cs="Century Gothic"/>
        </w:rPr>
      </w:pPr>
      <w:r>
        <w:rPr>
          <w:rFonts w:ascii="Century Gothic" w:eastAsia="Century Gothic" w:hAnsi="Century Gothic" w:cs="Century Gothic"/>
          <w:noProof/>
        </w:rPr>
        <w:drawing>
          <wp:inline distT="0" distB="0" distL="0" distR="0" wp14:anchorId="3574D3FA" wp14:editId="061E715A">
            <wp:extent cx="4838065" cy="3512185"/>
            <wp:effectExtent l="0" t="0" r="63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38065" cy="3512185"/>
                    </a:xfrm>
                    <a:prstGeom prst="rect">
                      <a:avLst/>
                    </a:prstGeom>
                    <a:noFill/>
                    <a:ln>
                      <a:noFill/>
                    </a:ln>
                  </pic:spPr>
                </pic:pic>
              </a:graphicData>
            </a:graphic>
          </wp:inline>
        </w:drawing>
      </w:r>
    </w:p>
    <w:p w14:paraId="63AAEEF1" w14:textId="77777777" w:rsidR="0030073B" w:rsidRDefault="002457DE">
      <w:pPr>
        <w:ind w:left="360"/>
        <w:rPr>
          <w:rFonts w:ascii="Century Gothic" w:eastAsia="Century Gothic" w:hAnsi="Century Gothic" w:cs="Century Gothic"/>
        </w:rPr>
      </w:pPr>
      <w:r>
        <w:rPr>
          <w:rFonts w:ascii="Century Gothic" w:eastAsia="Century Gothic" w:hAnsi="Century Gothic" w:cs="Century Gothic"/>
        </w:rPr>
        <w:t>If Excess or Copay payable enter amount to be paid for today in the appropriate field. ie Patient Excess</w:t>
      </w:r>
    </w:p>
    <w:p w14:paraId="2F9D78A1" w14:textId="77777777" w:rsidR="0030073B" w:rsidRDefault="002457DE" w:rsidP="002457DE">
      <w:pPr>
        <w:numPr>
          <w:ilvl w:val="0"/>
          <w:numId w:val="82"/>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t>Validate that the Account rate you have selected is correct ie. A/C to fund (IHC) &amp; Fund name</w:t>
      </w:r>
    </w:p>
    <w:p w14:paraId="4729939A" w14:textId="77777777" w:rsidR="0030073B" w:rsidRDefault="002457DE" w:rsidP="002457DE">
      <w:pPr>
        <w:numPr>
          <w:ilvl w:val="0"/>
          <w:numId w:val="82"/>
        </w:numPr>
        <w:pBdr>
          <w:top w:val="nil"/>
          <w:left w:val="nil"/>
          <w:bottom w:val="nil"/>
          <w:right w:val="nil"/>
          <w:between w:val="nil"/>
        </w:pBdr>
        <w:spacing w:after="160" w:line="259" w:lineRule="auto"/>
        <w:rPr>
          <w:rFonts w:ascii="Century Gothic" w:eastAsia="Century Gothic" w:hAnsi="Century Gothic" w:cs="Century Gothic"/>
          <w:color w:val="000000"/>
        </w:rPr>
      </w:pPr>
      <w:r>
        <w:rPr>
          <w:rFonts w:ascii="Century Gothic" w:eastAsia="Century Gothic" w:hAnsi="Century Gothic" w:cs="Century Gothic"/>
          <w:color w:val="000000"/>
        </w:rPr>
        <w:t>Enter Item number ie. 13918H to search &amp; select</w:t>
      </w:r>
    </w:p>
    <w:p w14:paraId="21104FFE" w14:textId="77777777" w:rsidR="0030073B" w:rsidRDefault="002457DE">
      <w:pPr>
        <w:ind w:left="360"/>
        <w:rPr>
          <w:rFonts w:ascii="Century Gothic" w:eastAsia="Century Gothic" w:hAnsi="Century Gothic" w:cs="Century Gothic"/>
        </w:rPr>
      </w:pPr>
      <w:r>
        <w:rPr>
          <w:rFonts w:ascii="Century Gothic" w:eastAsia="Century Gothic" w:hAnsi="Century Gothic" w:cs="Century Gothic"/>
          <w:noProof/>
        </w:rPr>
        <w:lastRenderedPageBreak/>
        <w:drawing>
          <wp:inline distT="0" distB="0" distL="0" distR="0" wp14:anchorId="59A80CF6" wp14:editId="1F062A23">
            <wp:extent cx="4624362" cy="4180555"/>
            <wp:effectExtent l="0" t="0" r="0" b="0"/>
            <wp:docPr id="2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8"/>
                    <a:srcRect/>
                    <a:stretch>
                      <a:fillRect/>
                    </a:stretch>
                  </pic:blipFill>
                  <pic:spPr>
                    <a:xfrm>
                      <a:off x="0" y="0"/>
                      <a:ext cx="4624362" cy="4180555"/>
                    </a:xfrm>
                    <a:prstGeom prst="rect">
                      <a:avLst/>
                    </a:prstGeom>
                    <a:ln/>
                  </pic:spPr>
                </pic:pic>
              </a:graphicData>
            </a:graphic>
          </wp:inline>
        </w:drawing>
      </w:r>
    </w:p>
    <w:p w14:paraId="09D97CF9" w14:textId="77777777" w:rsidR="0030073B" w:rsidRDefault="002457DE" w:rsidP="002457DE">
      <w:pPr>
        <w:numPr>
          <w:ilvl w:val="0"/>
          <w:numId w:val="82"/>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t xml:space="preserve">Validate the fee is populated and </w:t>
      </w:r>
      <w:r>
        <w:rPr>
          <w:rFonts w:ascii="Century Gothic" w:eastAsia="Century Gothic" w:hAnsi="Century Gothic" w:cs="Century Gothic"/>
          <w:b/>
          <w:color w:val="000000"/>
        </w:rPr>
        <w:t>matches</w:t>
      </w:r>
      <w:r>
        <w:rPr>
          <w:rFonts w:ascii="Century Gothic" w:eastAsia="Century Gothic" w:hAnsi="Century Gothic" w:cs="Century Gothic"/>
          <w:color w:val="000000"/>
        </w:rPr>
        <w:t xml:space="preserve"> your health fund contracted service agreed rates</w:t>
      </w:r>
    </w:p>
    <w:p w14:paraId="779C0AAF" w14:textId="77777777" w:rsidR="0030073B" w:rsidRDefault="002457DE" w:rsidP="002457DE">
      <w:pPr>
        <w:numPr>
          <w:ilvl w:val="0"/>
          <w:numId w:val="82"/>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t xml:space="preserve">Click </w:t>
      </w:r>
      <w:r>
        <w:rPr>
          <w:rFonts w:ascii="Century Gothic" w:eastAsia="Century Gothic" w:hAnsi="Century Gothic" w:cs="Century Gothic"/>
          <w:b/>
          <w:color w:val="000000"/>
        </w:rPr>
        <w:t>Add Line Item to Invoice</w:t>
      </w:r>
    </w:p>
    <w:p w14:paraId="3852DE8D" w14:textId="77777777" w:rsidR="0030073B" w:rsidRDefault="0030073B">
      <w:pPr>
        <w:pBdr>
          <w:top w:val="nil"/>
          <w:left w:val="nil"/>
          <w:bottom w:val="nil"/>
          <w:right w:val="nil"/>
          <w:between w:val="nil"/>
        </w:pBdr>
        <w:spacing w:before="33"/>
        <w:ind w:left="820" w:hanging="360"/>
        <w:rPr>
          <w:rFonts w:ascii="Century Gothic" w:eastAsia="Century Gothic" w:hAnsi="Century Gothic" w:cs="Century Gothic"/>
          <w:color w:val="000000"/>
        </w:rPr>
      </w:pPr>
    </w:p>
    <w:p w14:paraId="5E308E2E" w14:textId="77777777" w:rsidR="0030073B" w:rsidRDefault="0030073B">
      <w:pPr>
        <w:pBdr>
          <w:top w:val="nil"/>
          <w:left w:val="nil"/>
          <w:bottom w:val="nil"/>
          <w:right w:val="nil"/>
          <w:between w:val="nil"/>
        </w:pBdr>
        <w:spacing w:before="33"/>
        <w:ind w:left="820" w:hanging="360"/>
        <w:rPr>
          <w:rFonts w:ascii="Century Gothic" w:eastAsia="Century Gothic" w:hAnsi="Century Gothic" w:cs="Century Gothic"/>
          <w:color w:val="000000"/>
        </w:rPr>
      </w:pPr>
    </w:p>
    <w:p w14:paraId="07CB5514" w14:textId="77777777" w:rsidR="0030073B" w:rsidRDefault="002457DE" w:rsidP="002457DE">
      <w:pPr>
        <w:numPr>
          <w:ilvl w:val="0"/>
          <w:numId w:val="82"/>
        </w:numPr>
        <w:pBdr>
          <w:top w:val="nil"/>
          <w:left w:val="nil"/>
          <w:bottom w:val="nil"/>
          <w:right w:val="nil"/>
          <w:between w:val="nil"/>
        </w:pBdr>
        <w:spacing w:after="160" w:line="259" w:lineRule="auto"/>
        <w:rPr>
          <w:rFonts w:ascii="Century Gothic" w:eastAsia="Century Gothic" w:hAnsi="Century Gothic" w:cs="Century Gothic"/>
          <w:color w:val="000000"/>
        </w:rPr>
      </w:pPr>
      <w:r>
        <w:rPr>
          <w:rFonts w:ascii="Century Gothic" w:eastAsia="Century Gothic" w:hAnsi="Century Gothic" w:cs="Century Gothic"/>
          <w:color w:val="000000"/>
        </w:rPr>
        <w:t>Line Items will appear in the middle section of the screen</w:t>
      </w:r>
    </w:p>
    <w:p w14:paraId="1E8B95FE" w14:textId="77777777" w:rsidR="0030073B" w:rsidRDefault="002457DE">
      <w:pPr>
        <w:ind w:left="360"/>
        <w:rPr>
          <w:rFonts w:ascii="Century Gothic" w:eastAsia="Century Gothic" w:hAnsi="Century Gothic" w:cs="Century Gothic"/>
        </w:rPr>
      </w:pPr>
      <w:r>
        <w:rPr>
          <w:rFonts w:ascii="Century Gothic" w:eastAsia="Century Gothic" w:hAnsi="Century Gothic" w:cs="Century Gothic"/>
          <w:noProof/>
        </w:rPr>
        <w:drawing>
          <wp:inline distT="0" distB="0" distL="0" distR="0" wp14:anchorId="4A8B425A" wp14:editId="5B7D5507">
            <wp:extent cx="5639592" cy="1524691"/>
            <wp:effectExtent l="0" t="0" r="0" b="0"/>
            <wp:docPr id="2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59"/>
                    <a:srcRect/>
                    <a:stretch>
                      <a:fillRect/>
                    </a:stretch>
                  </pic:blipFill>
                  <pic:spPr>
                    <a:xfrm>
                      <a:off x="0" y="0"/>
                      <a:ext cx="5639592" cy="1524691"/>
                    </a:xfrm>
                    <a:prstGeom prst="rect">
                      <a:avLst/>
                    </a:prstGeom>
                    <a:ln/>
                  </pic:spPr>
                </pic:pic>
              </a:graphicData>
            </a:graphic>
          </wp:inline>
        </w:drawing>
      </w:r>
    </w:p>
    <w:p w14:paraId="6C05EDD0" w14:textId="77777777" w:rsidR="0030073B" w:rsidRDefault="002457DE" w:rsidP="002457DE">
      <w:pPr>
        <w:numPr>
          <w:ilvl w:val="0"/>
          <w:numId w:val="82"/>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b/>
          <w:color w:val="000000"/>
        </w:rPr>
        <w:t>Check</w:t>
      </w:r>
      <w:r>
        <w:rPr>
          <w:rFonts w:ascii="Century Gothic" w:eastAsia="Century Gothic" w:hAnsi="Century Gothic" w:cs="Century Gothic"/>
          <w:color w:val="000000"/>
        </w:rPr>
        <w:t xml:space="preserve"> line item has been billed correctly, if any errors, click </w:t>
      </w:r>
      <w:r>
        <w:rPr>
          <w:rFonts w:ascii="Century Gothic" w:eastAsia="Century Gothic" w:hAnsi="Century Gothic" w:cs="Century Gothic"/>
          <w:b/>
          <w:color w:val="000000"/>
        </w:rPr>
        <w:t>remove</w:t>
      </w:r>
    </w:p>
    <w:p w14:paraId="3A813BC6" w14:textId="77777777" w:rsidR="0030073B" w:rsidRDefault="002457DE" w:rsidP="002457DE">
      <w:pPr>
        <w:numPr>
          <w:ilvl w:val="0"/>
          <w:numId w:val="82"/>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t xml:space="preserve">If additional items to be billed for today’s service ie. Prosthesis or High Costs Drugs, complete the </w:t>
      </w:r>
      <w:r>
        <w:rPr>
          <w:rFonts w:ascii="Century Gothic" w:eastAsia="Century Gothic" w:hAnsi="Century Gothic" w:cs="Century Gothic"/>
          <w:b/>
          <w:color w:val="000000"/>
        </w:rPr>
        <w:t xml:space="preserve">New Line </w:t>
      </w:r>
    </w:p>
    <w:p w14:paraId="0ADEF479" w14:textId="77777777" w:rsidR="0030073B" w:rsidRDefault="002457DE">
      <w:pPr>
        <w:pBdr>
          <w:top w:val="nil"/>
          <w:left w:val="nil"/>
          <w:bottom w:val="nil"/>
          <w:right w:val="nil"/>
          <w:between w:val="nil"/>
        </w:pBdr>
        <w:spacing w:before="33"/>
        <w:ind w:left="820" w:hanging="360"/>
        <w:rPr>
          <w:rFonts w:ascii="Century Gothic" w:eastAsia="Century Gothic" w:hAnsi="Century Gothic" w:cs="Century Gothic"/>
          <w:color w:val="000000"/>
        </w:rPr>
      </w:pPr>
      <w:r>
        <w:rPr>
          <w:rFonts w:ascii="Century Gothic" w:eastAsia="Century Gothic" w:hAnsi="Century Gothic" w:cs="Century Gothic"/>
          <w:b/>
          <w:color w:val="000000"/>
        </w:rPr>
        <w:t>Item</w:t>
      </w:r>
      <w:r>
        <w:rPr>
          <w:rFonts w:ascii="Century Gothic" w:eastAsia="Century Gothic" w:hAnsi="Century Gothic" w:cs="Century Gothic"/>
          <w:color w:val="000000"/>
        </w:rPr>
        <w:t xml:space="preserve"> section ie. BX327 or HCD etc.  </w:t>
      </w:r>
    </w:p>
    <w:p w14:paraId="26557BC2" w14:textId="77777777" w:rsidR="0030073B" w:rsidRDefault="002457DE" w:rsidP="002457DE">
      <w:pPr>
        <w:numPr>
          <w:ilvl w:val="0"/>
          <w:numId w:val="82"/>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t xml:space="preserve">If no items to be added, click </w:t>
      </w:r>
      <w:r>
        <w:rPr>
          <w:rFonts w:ascii="Century Gothic" w:eastAsia="Century Gothic" w:hAnsi="Century Gothic" w:cs="Century Gothic"/>
          <w:noProof/>
          <w:color w:val="000000"/>
        </w:rPr>
        <w:drawing>
          <wp:inline distT="0" distB="0" distL="0" distR="0" wp14:anchorId="7233E1AE" wp14:editId="4B65BEE1">
            <wp:extent cx="829851" cy="279239"/>
            <wp:effectExtent l="0" t="0" r="0" b="0"/>
            <wp:docPr id="2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60"/>
                    <a:srcRect/>
                    <a:stretch>
                      <a:fillRect/>
                    </a:stretch>
                  </pic:blipFill>
                  <pic:spPr>
                    <a:xfrm>
                      <a:off x="0" y="0"/>
                      <a:ext cx="829851" cy="279239"/>
                    </a:xfrm>
                    <a:prstGeom prst="rect">
                      <a:avLst/>
                    </a:prstGeom>
                    <a:ln/>
                  </pic:spPr>
                </pic:pic>
              </a:graphicData>
            </a:graphic>
          </wp:inline>
        </w:drawing>
      </w:r>
    </w:p>
    <w:p w14:paraId="387984FD" w14:textId="77777777" w:rsidR="0030073B" w:rsidRDefault="002457DE" w:rsidP="002457DE">
      <w:pPr>
        <w:numPr>
          <w:ilvl w:val="0"/>
          <w:numId w:val="82"/>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t>You will be alerted that the Invoice was successfully created.</w:t>
      </w:r>
    </w:p>
    <w:p w14:paraId="28EFAAA3" w14:textId="77777777" w:rsidR="0030073B" w:rsidRDefault="002457DE" w:rsidP="002457DE">
      <w:pPr>
        <w:numPr>
          <w:ilvl w:val="0"/>
          <w:numId w:val="82"/>
        </w:numPr>
        <w:pBdr>
          <w:top w:val="nil"/>
          <w:left w:val="nil"/>
          <w:bottom w:val="nil"/>
          <w:right w:val="nil"/>
          <w:between w:val="nil"/>
        </w:pBdr>
        <w:spacing w:after="160" w:line="259" w:lineRule="auto"/>
        <w:rPr>
          <w:rFonts w:ascii="Century Gothic" w:eastAsia="Century Gothic" w:hAnsi="Century Gothic" w:cs="Century Gothic"/>
          <w:color w:val="000000"/>
        </w:rPr>
      </w:pPr>
      <w:r>
        <w:rPr>
          <w:rFonts w:ascii="Century Gothic" w:eastAsia="Century Gothic" w:hAnsi="Century Gothic" w:cs="Century Gothic"/>
          <w:color w:val="000000"/>
        </w:rPr>
        <w:t>Click Print to print invoice (once IHC is electronic – click Claim tab)</w:t>
      </w:r>
    </w:p>
    <w:p w14:paraId="0D72090F" w14:textId="77777777" w:rsidR="0030073B" w:rsidRDefault="002457DE">
      <w:pPr>
        <w:ind w:left="360"/>
        <w:rPr>
          <w:rFonts w:ascii="Century Gothic" w:eastAsia="Century Gothic" w:hAnsi="Century Gothic" w:cs="Century Gothic"/>
        </w:rPr>
      </w:pPr>
      <w:r>
        <w:rPr>
          <w:rFonts w:ascii="Century Gothic" w:eastAsia="Century Gothic" w:hAnsi="Century Gothic" w:cs="Century Gothic"/>
          <w:noProof/>
        </w:rPr>
        <w:lastRenderedPageBreak/>
        <w:drawing>
          <wp:inline distT="0" distB="0" distL="0" distR="0" wp14:anchorId="1958A285" wp14:editId="785F878E">
            <wp:extent cx="4002171" cy="1750543"/>
            <wp:effectExtent l="0" t="0" r="0" b="0"/>
            <wp:docPr id="3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61"/>
                    <a:srcRect/>
                    <a:stretch>
                      <a:fillRect/>
                    </a:stretch>
                  </pic:blipFill>
                  <pic:spPr>
                    <a:xfrm>
                      <a:off x="0" y="0"/>
                      <a:ext cx="4002171" cy="1750543"/>
                    </a:xfrm>
                    <a:prstGeom prst="rect">
                      <a:avLst/>
                    </a:prstGeom>
                    <a:ln/>
                  </pic:spPr>
                </pic:pic>
              </a:graphicData>
            </a:graphic>
          </wp:inline>
        </w:drawing>
      </w:r>
    </w:p>
    <w:p w14:paraId="6AD22FC1" w14:textId="77777777" w:rsidR="0030073B" w:rsidRDefault="002457DE" w:rsidP="002457DE">
      <w:pPr>
        <w:numPr>
          <w:ilvl w:val="0"/>
          <w:numId w:val="82"/>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t>(Print HC21 with additional billing and coding information ready for submission to the health fund.)</w:t>
      </w:r>
    </w:p>
    <w:p w14:paraId="1C7EFEDE" w14:textId="77777777" w:rsidR="0030073B" w:rsidRDefault="002457DE" w:rsidP="002457DE">
      <w:pPr>
        <w:numPr>
          <w:ilvl w:val="1"/>
          <w:numId w:val="82"/>
        </w:numPr>
        <w:pBdr>
          <w:top w:val="nil"/>
          <w:left w:val="nil"/>
          <w:bottom w:val="nil"/>
          <w:right w:val="nil"/>
          <w:between w:val="nil"/>
        </w:pBdr>
        <w:spacing w:line="259" w:lineRule="auto"/>
        <w:rPr>
          <w:rFonts w:ascii="Century Gothic" w:eastAsia="Century Gothic" w:hAnsi="Century Gothic" w:cs="Century Gothic"/>
          <w:color w:val="FF0000"/>
        </w:rPr>
      </w:pPr>
      <w:r>
        <w:rPr>
          <w:rFonts w:ascii="Century Gothic" w:eastAsia="Century Gothic" w:hAnsi="Century Gothic" w:cs="Century Gothic"/>
          <w:color w:val="FF0000"/>
        </w:rPr>
        <w:t>Currently unable to do this – has been logged with vendor</w:t>
      </w:r>
    </w:p>
    <w:p w14:paraId="4F0458F3" w14:textId="77777777" w:rsidR="0030073B" w:rsidRDefault="002457DE" w:rsidP="002457DE">
      <w:pPr>
        <w:numPr>
          <w:ilvl w:val="0"/>
          <w:numId w:val="82"/>
        </w:numPr>
        <w:pBdr>
          <w:top w:val="nil"/>
          <w:left w:val="nil"/>
          <w:bottom w:val="nil"/>
          <w:right w:val="nil"/>
          <w:between w:val="nil"/>
        </w:pBdr>
        <w:spacing w:after="160" w:line="259" w:lineRule="auto"/>
        <w:rPr>
          <w:rFonts w:ascii="Century Gothic" w:eastAsia="Century Gothic" w:hAnsi="Century Gothic" w:cs="Century Gothic"/>
          <w:color w:val="000000"/>
        </w:rPr>
      </w:pPr>
      <w:r>
        <w:rPr>
          <w:rFonts w:ascii="Century Gothic" w:eastAsia="Century Gothic" w:hAnsi="Century Gothic" w:cs="Century Gothic"/>
          <w:color w:val="000000"/>
        </w:rPr>
        <w:t>If there is a prepaid excess / copay / gap to allocate, now complete this step</w:t>
      </w:r>
    </w:p>
    <w:p w14:paraId="74D534FF" w14:textId="77777777" w:rsidR="0030073B" w:rsidRDefault="0030073B">
      <w:pPr>
        <w:rPr>
          <w:rFonts w:ascii="Century Gothic" w:eastAsia="Century Gothic" w:hAnsi="Century Gothic" w:cs="Century Gothic"/>
        </w:rPr>
      </w:pPr>
    </w:p>
    <w:p w14:paraId="325F08DB" w14:textId="77777777" w:rsidR="0030073B" w:rsidRDefault="002457DE">
      <w:pPr>
        <w:rPr>
          <w:rFonts w:ascii="Century Gothic" w:eastAsia="Century Gothic" w:hAnsi="Century Gothic" w:cs="Century Gothic"/>
        </w:rPr>
      </w:pPr>
      <w:r>
        <w:rPr>
          <w:rFonts w:ascii="Century Gothic" w:eastAsia="Century Gothic" w:hAnsi="Century Gothic" w:cs="Century Gothic"/>
        </w:rPr>
        <w:t xml:space="preserve">If service delivered is classified as </w:t>
      </w:r>
      <w:r>
        <w:rPr>
          <w:rFonts w:ascii="Century Gothic" w:eastAsia="Century Gothic" w:hAnsi="Century Gothic" w:cs="Century Gothic"/>
          <w:b/>
        </w:rPr>
        <w:t>Nil Insured</w:t>
      </w:r>
      <w:r>
        <w:rPr>
          <w:rFonts w:ascii="Century Gothic" w:eastAsia="Century Gothic" w:hAnsi="Century Gothic" w:cs="Century Gothic"/>
        </w:rPr>
        <w:t xml:space="preserve"> or an Outpatient Fee account is to be paid on the day of service:</w:t>
      </w:r>
    </w:p>
    <w:p w14:paraId="02E39AE5" w14:textId="77777777" w:rsidR="0030073B" w:rsidRDefault="002457DE" w:rsidP="002457DE">
      <w:pPr>
        <w:numPr>
          <w:ilvl w:val="0"/>
          <w:numId w:val="82"/>
        </w:numPr>
        <w:pBdr>
          <w:top w:val="nil"/>
          <w:left w:val="nil"/>
          <w:bottom w:val="nil"/>
          <w:right w:val="nil"/>
          <w:between w:val="nil"/>
        </w:pBdr>
        <w:spacing w:after="160" w:line="259" w:lineRule="auto"/>
        <w:rPr>
          <w:rFonts w:ascii="Century Gothic" w:eastAsia="Century Gothic" w:hAnsi="Century Gothic" w:cs="Century Gothic"/>
          <w:color w:val="000000"/>
        </w:rPr>
      </w:pPr>
      <w:r>
        <w:rPr>
          <w:rFonts w:ascii="Century Gothic" w:eastAsia="Century Gothic" w:hAnsi="Century Gothic" w:cs="Century Gothic"/>
          <w:color w:val="000000"/>
        </w:rPr>
        <w:t>Patient to Pay in Full click “Pay in Full”</w:t>
      </w:r>
    </w:p>
    <w:p w14:paraId="70B9F4CB" w14:textId="77777777" w:rsidR="0030073B" w:rsidRDefault="002457DE">
      <w:pPr>
        <w:ind w:left="360"/>
        <w:rPr>
          <w:rFonts w:ascii="Century Gothic" w:eastAsia="Century Gothic" w:hAnsi="Century Gothic" w:cs="Century Gothic"/>
        </w:rPr>
      </w:pPr>
      <w:r>
        <w:rPr>
          <w:rFonts w:ascii="Century Gothic" w:eastAsia="Century Gothic" w:hAnsi="Century Gothic" w:cs="Century Gothic"/>
          <w:noProof/>
        </w:rPr>
        <w:drawing>
          <wp:inline distT="0" distB="0" distL="0" distR="0" wp14:anchorId="03E0381E" wp14:editId="4BD58F2B">
            <wp:extent cx="3649381" cy="1290157"/>
            <wp:effectExtent l="0" t="0" r="0" b="0"/>
            <wp:docPr id="3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62"/>
                    <a:srcRect/>
                    <a:stretch>
                      <a:fillRect/>
                    </a:stretch>
                  </pic:blipFill>
                  <pic:spPr>
                    <a:xfrm>
                      <a:off x="0" y="0"/>
                      <a:ext cx="3649381" cy="1290157"/>
                    </a:xfrm>
                    <a:prstGeom prst="rect">
                      <a:avLst/>
                    </a:prstGeom>
                    <a:ln/>
                  </pic:spPr>
                </pic:pic>
              </a:graphicData>
            </a:graphic>
          </wp:inline>
        </w:drawing>
      </w:r>
      <w:r>
        <w:rPr>
          <w:rFonts w:ascii="Century Gothic" w:eastAsia="Century Gothic" w:hAnsi="Century Gothic" w:cs="Century Gothic"/>
        </w:rPr>
        <w:t xml:space="preserve"> </w:t>
      </w:r>
    </w:p>
    <w:p w14:paraId="28F0F308" w14:textId="77777777" w:rsidR="0030073B" w:rsidRDefault="0030073B">
      <w:pPr>
        <w:ind w:left="360"/>
        <w:rPr>
          <w:rFonts w:ascii="Century Gothic" w:eastAsia="Century Gothic" w:hAnsi="Century Gothic" w:cs="Century Gothic"/>
        </w:rPr>
      </w:pPr>
    </w:p>
    <w:p w14:paraId="3EA837DF" w14:textId="77777777" w:rsidR="0030073B" w:rsidRDefault="002457DE" w:rsidP="002457DE">
      <w:pPr>
        <w:numPr>
          <w:ilvl w:val="0"/>
          <w:numId w:val="82"/>
        </w:numPr>
        <w:pBdr>
          <w:top w:val="nil"/>
          <w:left w:val="nil"/>
          <w:bottom w:val="nil"/>
          <w:right w:val="nil"/>
          <w:between w:val="nil"/>
        </w:pBdr>
        <w:spacing w:line="259" w:lineRule="auto"/>
        <w:rPr>
          <w:rFonts w:ascii="Century Gothic" w:eastAsia="Century Gothic" w:hAnsi="Century Gothic" w:cs="Century Gothic"/>
          <w:color w:val="000000"/>
        </w:rPr>
      </w:pPr>
      <w:r>
        <w:br w:type="page"/>
      </w:r>
    </w:p>
    <w:p w14:paraId="5674482B" w14:textId="77777777" w:rsidR="0030073B" w:rsidRDefault="0030073B">
      <w:pPr>
        <w:pBdr>
          <w:top w:val="nil"/>
          <w:left w:val="nil"/>
          <w:bottom w:val="nil"/>
          <w:right w:val="nil"/>
          <w:between w:val="nil"/>
        </w:pBdr>
        <w:spacing w:before="33"/>
        <w:ind w:left="820" w:hanging="360"/>
        <w:rPr>
          <w:rFonts w:ascii="Century Gothic" w:eastAsia="Century Gothic" w:hAnsi="Century Gothic" w:cs="Century Gothic"/>
          <w:color w:val="000000"/>
        </w:rPr>
      </w:pPr>
    </w:p>
    <w:p w14:paraId="46017183" w14:textId="77777777" w:rsidR="0030073B" w:rsidRDefault="002457DE" w:rsidP="002457DE">
      <w:pPr>
        <w:numPr>
          <w:ilvl w:val="0"/>
          <w:numId w:val="82"/>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t>Select Method of Payment ie Cash, Credit or Cheque and complete required fields</w:t>
      </w:r>
    </w:p>
    <w:p w14:paraId="406C8AE7" w14:textId="77777777" w:rsidR="0030073B" w:rsidRDefault="002457DE" w:rsidP="002457DE">
      <w:pPr>
        <w:numPr>
          <w:ilvl w:val="0"/>
          <w:numId w:val="82"/>
        </w:numPr>
        <w:pBdr>
          <w:top w:val="nil"/>
          <w:left w:val="nil"/>
          <w:bottom w:val="nil"/>
          <w:right w:val="nil"/>
          <w:between w:val="nil"/>
        </w:pBdr>
        <w:spacing w:after="160" w:line="259" w:lineRule="auto"/>
        <w:rPr>
          <w:rFonts w:ascii="Century Gothic" w:eastAsia="Century Gothic" w:hAnsi="Century Gothic" w:cs="Century Gothic"/>
          <w:color w:val="000000"/>
        </w:rPr>
      </w:pPr>
      <w:r>
        <w:rPr>
          <w:rFonts w:ascii="Century Gothic" w:eastAsia="Century Gothic" w:hAnsi="Century Gothic" w:cs="Century Gothic"/>
          <w:color w:val="000000"/>
        </w:rPr>
        <w:t>A Receipt Note can be entered if required</w:t>
      </w:r>
    </w:p>
    <w:p w14:paraId="1F19915E" w14:textId="22F76033" w:rsidR="0030073B" w:rsidRDefault="00BC5938">
      <w:pPr>
        <w:ind w:left="360"/>
        <w:rPr>
          <w:rFonts w:ascii="Century Gothic" w:eastAsia="Century Gothic" w:hAnsi="Century Gothic" w:cs="Century Gothic"/>
        </w:rPr>
      </w:pPr>
      <w:r>
        <w:rPr>
          <w:rFonts w:ascii="Century Gothic" w:eastAsia="Century Gothic" w:hAnsi="Century Gothic" w:cs="Century Gothic"/>
          <w:noProof/>
        </w:rPr>
        <w:drawing>
          <wp:inline distT="0" distB="0" distL="0" distR="0" wp14:anchorId="53CE31E6" wp14:editId="3AE5F511">
            <wp:extent cx="4466590" cy="3286125"/>
            <wp:effectExtent l="0" t="0" r="0"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466590" cy="3286125"/>
                    </a:xfrm>
                    <a:prstGeom prst="rect">
                      <a:avLst/>
                    </a:prstGeom>
                    <a:noFill/>
                    <a:ln>
                      <a:noFill/>
                    </a:ln>
                  </pic:spPr>
                </pic:pic>
              </a:graphicData>
            </a:graphic>
          </wp:inline>
        </w:drawing>
      </w:r>
    </w:p>
    <w:p w14:paraId="32EA87A2" w14:textId="77777777" w:rsidR="0030073B" w:rsidRDefault="002457DE" w:rsidP="002457DE">
      <w:pPr>
        <w:numPr>
          <w:ilvl w:val="0"/>
          <w:numId w:val="82"/>
        </w:numPr>
        <w:pBdr>
          <w:top w:val="nil"/>
          <w:left w:val="nil"/>
          <w:bottom w:val="nil"/>
          <w:right w:val="nil"/>
          <w:between w:val="nil"/>
        </w:pBdr>
        <w:spacing w:after="160" w:line="259" w:lineRule="auto"/>
        <w:rPr>
          <w:rFonts w:ascii="Century Gothic" w:eastAsia="Century Gothic" w:hAnsi="Century Gothic" w:cs="Century Gothic"/>
          <w:color w:val="000000"/>
        </w:rPr>
      </w:pPr>
      <w:r>
        <w:rPr>
          <w:rFonts w:ascii="Century Gothic" w:eastAsia="Century Gothic" w:hAnsi="Century Gothic" w:cs="Century Gothic"/>
          <w:color w:val="000000"/>
        </w:rPr>
        <w:t xml:space="preserve">Click Create Receipt </w:t>
      </w:r>
      <w:r>
        <w:rPr>
          <w:rFonts w:ascii="Century Gothic" w:eastAsia="Century Gothic" w:hAnsi="Century Gothic" w:cs="Century Gothic"/>
          <w:noProof/>
          <w:color w:val="000000"/>
        </w:rPr>
        <w:drawing>
          <wp:inline distT="0" distB="0" distL="0" distR="0" wp14:anchorId="05A7FC75" wp14:editId="188CBEB1">
            <wp:extent cx="846600" cy="261035"/>
            <wp:effectExtent l="0" t="0" r="0" b="0"/>
            <wp:docPr id="3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64"/>
                    <a:srcRect/>
                    <a:stretch>
                      <a:fillRect/>
                    </a:stretch>
                  </pic:blipFill>
                  <pic:spPr>
                    <a:xfrm>
                      <a:off x="0" y="0"/>
                      <a:ext cx="846600" cy="261035"/>
                    </a:xfrm>
                    <a:prstGeom prst="rect">
                      <a:avLst/>
                    </a:prstGeom>
                    <a:ln/>
                  </pic:spPr>
                </pic:pic>
              </a:graphicData>
            </a:graphic>
          </wp:inline>
        </w:drawing>
      </w:r>
    </w:p>
    <w:p w14:paraId="6A622C70" w14:textId="77777777" w:rsidR="0030073B" w:rsidRDefault="0030073B">
      <w:pPr>
        <w:spacing w:after="160" w:line="259" w:lineRule="auto"/>
        <w:rPr>
          <w:rFonts w:ascii="Century Gothic" w:eastAsia="Century Gothic" w:hAnsi="Century Gothic" w:cs="Century Gothic"/>
        </w:rPr>
      </w:pPr>
    </w:p>
    <w:p w14:paraId="534FB5AE" w14:textId="77777777" w:rsidR="0030073B" w:rsidRDefault="002457DE">
      <w:pPr>
        <w:pStyle w:val="Heading2"/>
        <w:rPr>
          <w:rFonts w:ascii="Century Gothic" w:eastAsia="Century Gothic" w:hAnsi="Century Gothic" w:cs="Century Gothic"/>
        </w:rPr>
      </w:pPr>
      <w:bookmarkStart w:id="83" w:name="_2250f4o" w:colFirst="0" w:colLast="0"/>
      <w:bookmarkEnd w:id="83"/>
      <w:r>
        <w:rPr>
          <w:rFonts w:ascii="Century Gothic" w:eastAsia="Century Gothic" w:hAnsi="Century Gothic" w:cs="Century Gothic"/>
          <w:color w:val="274E13"/>
        </w:rPr>
        <w:t>In Hospital Claim – Thelma / e-healthwise / Eclipse</w:t>
      </w:r>
    </w:p>
    <w:p w14:paraId="33F9AAC1" w14:textId="77777777" w:rsidR="0030073B" w:rsidRDefault="0030073B">
      <w:pPr>
        <w:rPr>
          <w:rFonts w:ascii="Century Gothic" w:eastAsia="Century Gothic" w:hAnsi="Century Gothic" w:cs="Century Gothic"/>
        </w:rPr>
      </w:pPr>
    </w:p>
    <w:p w14:paraId="0C188017" w14:textId="77777777" w:rsidR="0030073B" w:rsidRDefault="002457DE">
      <w:pPr>
        <w:numPr>
          <w:ilvl w:val="0"/>
          <w:numId w:val="26"/>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Select Service Location</w:t>
      </w:r>
    </w:p>
    <w:p w14:paraId="22F69AE5" w14:textId="77777777" w:rsidR="0030073B" w:rsidRDefault="002457DE">
      <w:pPr>
        <w:numPr>
          <w:ilvl w:val="0"/>
          <w:numId w:val="26"/>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Select Service Provider</w:t>
      </w:r>
    </w:p>
    <w:p w14:paraId="69A100EE" w14:textId="77777777" w:rsidR="0030073B" w:rsidRDefault="002457DE">
      <w:pPr>
        <w:numPr>
          <w:ilvl w:val="0"/>
          <w:numId w:val="26"/>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Select Account provider (this can be set to default to Service Provider value</w:t>
      </w:r>
    </w:p>
    <w:p w14:paraId="60AD9E13" w14:textId="77777777" w:rsidR="0030073B" w:rsidRDefault="002457DE">
      <w:pPr>
        <w:numPr>
          <w:ilvl w:val="0"/>
          <w:numId w:val="26"/>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Select New Invoice button</w:t>
      </w:r>
    </w:p>
    <w:p w14:paraId="7F962327" w14:textId="77777777" w:rsidR="0030073B" w:rsidRDefault="002457DE">
      <w:pPr>
        <w:numPr>
          <w:ilvl w:val="0"/>
          <w:numId w:val="26"/>
        </w:num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Select Referral or relevant Invoice Override Code</w:t>
      </w:r>
    </w:p>
    <w:p w14:paraId="3DCF90B8" w14:textId="77777777" w:rsidR="0030073B" w:rsidRDefault="002457DE">
      <w:pPr>
        <w:numPr>
          <w:ilvl w:val="0"/>
          <w:numId w:val="26"/>
        </w:num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t>Fill in any other relevant information</w:t>
      </w:r>
    </w:p>
    <w:p w14:paraId="5EEFBEEE" w14:textId="77777777" w:rsidR="0030073B" w:rsidRDefault="002457DE">
      <w:pPr>
        <w:numPr>
          <w:ilvl w:val="0"/>
          <w:numId w:val="26"/>
        </w:numPr>
        <w:rPr>
          <w:rFonts w:ascii="Century Gothic" w:eastAsia="Century Gothic" w:hAnsi="Century Gothic" w:cs="Century Gothic"/>
        </w:rPr>
      </w:pPr>
      <w:r>
        <w:rPr>
          <w:rFonts w:ascii="Century Gothic" w:eastAsia="Century Gothic" w:hAnsi="Century Gothic" w:cs="Century Gothic"/>
        </w:rPr>
        <w:t>invoice date, will be today’s date by default (this can only be overwriten with super user permissoins), select relevant service date</w:t>
      </w:r>
    </w:p>
    <w:p w14:paraId="2E7C935E" w14:textId="77777777" w:rsidR="0030073B" w:rsidRDefault="002457DE">
      <w:pPr>
        <w:numPr>
          <w:ilvl w:val="0"/>
          <w:numId w:val="26"/>
        </w:numPr>
        <w:rPr>
          <w:rFonts w:ascii="Century Gothic" w:eastAsia="Century Gothic" w:hAnsi="Century Gothic" w:cs="Century Gothic"/>
        </w:rPr>
      </w:pPr>
      <w:r>
        <w:rPr>
          <w:rFonts w:ascii="Century Gothic" w:eastAsia="Century Gothic" w:hAnsi="Century Gothic" w:cs="Century Gothic"/>
        </w:rPr>
        <w:t>As Service Location is an Inpatient or Procedure Centre location type  then a ‘Default Hospital Settings’ section appears. These should have the correct values by default (which for most funds are  the values “Agreements’ and ‘Verbal’ but for Medibank Private are ‘Scheme’ and ‘Not Obtained’).</w:t>
      </w:r>
    </w:p>
    <w:p w14:paraId="7C2E4DFE" w14:textId="77777777" w:rsidR="0030073B" w:rsidRDefault="002457DE">
      <w:pPr>
        <w:numPr>
          <w:ilvl w:val="0"/>
          <w:numId w:val="26"/>
        </w:numPr>
        <w:rPr>
          <w:rFonts w:ascii="Century Gothic" w:eastAsia="Century Gothic" w:hAnsi="Century Gothic" w:cs="Century Gothic"/>
        </w:rPr>
      </w:pPr>
      <w:r>
        <w:rPr>
          <w:rFonts w:ascii="Century Gothic" w:eastAsia="Century Gothic" w:hAnsi="Century Gothic" w:cs="Century Gothic"/>
        </w:rPr>
        <w:t>Select required completed admission</w:t>
      </w:r>
    </w:p>
    <w:p w14:paraId="1773091B" w14:textId="77777777" w:rsidR="0030073B" w:rsidRDefault="002457DE">
      <w:pPr>
        <w:numPr>
          <w:ilvl w:val="0"/>
          <w:numId w:val="26"/>
        </w:numPr>
        <w:rPr>
          <w:rFonts w:ascii="Century Gothic" w:eastAsia="Century Gothic" w:hAnsi="Century Gothic" w:cs="Century Gothic"/>
        </w:rPr>
      </w:pPr>
      <w:r>
        <w:rPr>
          <w:rFonts w:ascii="Century Gothic" w:eastAsia="Century Gothic" w:hAnsi="Century Gothic" w:cs="Century Gothic"/>
        </w:rPr>
        <w:t>Click ‘Create Invoice’</w:t>
      </w:r>
    </w:p>
    <w:p w14:paraId="3330FFCA" w14:textId="77777777" w:rsidR="0030073B" w:rsidRDefault="002457DE">
      <w:pPr>
        <w:numPr>
          <w:ilvl w:val="0"/>
          <w:numId w:val="26"/>
        </w:numPr>
        <w:rPr>
          <w:rFonts w:ascii="Century Gothic" w:eastAsia="Century Gothic" w:hAnsi="Century Gothic" w:cs="Century Gothic"/>
        </w:rPr>
      </w:pPr>
      <w:r>
        <w:rPr>
          <w:rFonts w:ascii="Century Gothic" w:eastAsia="Century Gothic" w:hAnsi="Century Gothic" w:cs="Century Gothic"/>
        </w:rPr>
        <w:t>Entering line items - For each item on the invoice</w:t>
      </w:r>
    </w:p>
    <w:p w14:paraId="79D1BDF3" w14:textId="77777777" w:rsidR="0030073B" w:rsidRDefault="002457DE">
      <w:pPr>
        <w:numPr>
          <w:ilvl w:val="1"/>
          <w:numId w:val="26"/>
        </w:numPr>
        <w:rPr>
          <w:rFonts w:ascii="Century Gothic" w:eastAsia="Century Gothic" w:hAnsi="Century Gothic" w:cs="Century Gothic"/>
        </w:rPr>
      </w:pPr>
      <w:r>
        <w:rPr>
          <w:rFonts w:ascii="Century Gothic" w:eastAsia="Century Gothic" w:hAnsi="Century Gothic" w:cs="Century Gothic"/>
        </w:rPr>
        <w:t>Set the ‘Date of Service’ if the item wasn’t given/performed today and you failed to set the invoice date above</w:t>
      </w:r>
    </w:p>
    <w:p w14:paraId="7E70FDBF" w14:textId="77777777" w:rsidR="0030073B" w:rsidRDefault="002457DE">
      <w:pPr>
        <w:numPr>
          <w:ilvl w:val="1"/>
          <w:numId w:val="26"/>
        </w:numPr>
        <w:rPr>
          <w:rFonts w:ascii="Century Gothic" w:eastAsia="Century Gothic" w:hAnsi="Century Gothic" w:cs="Century Gothic"/>
        </w:rPr>
      </w:pPr>
      <w:r>
        <w:rPr>
          <w:rFonts w:ascii="Century Gothic" w:eastAsia="Century Gothic" w:hAnsi="Century Gothic" w:cs="Century Gothic"/>
        </w:rPr>
        <w:t>Enter the item number (or select from pop-up list)</w:t>
      </w:r>
    </w:p>
    <w:p w14:paraId="4FC38CEF" w14:textId="77777777" w:rsidR="0030073B" w:rsidRDefault="002457DE">
      <w:pPr>
        <w:numPr>
          <w:ilvl w:val="1"/>
          <w:numId w:val="26"/>
        </w:numPr>
        <w:rPr>
          <w:rFonts w:ascii="Century Gothic" w:eastAsia="Century Gothic" w:hAnsi="Century Gothic" w:cs="Century Gothic"/>
        </w:rPr>
      </w:pPr>
      <w:r>
        <w:rPr>
          <w:rFonts w:ascii="Century Gothic" w:eastAsia="Century Gothic" w:hAnsi="Century Gothic" w:cs="Century Gothic"/>
        </w:rPr>
        <w:t>Enter the time the item was given/performed</w:t>
      </w:r>
    </w:p>
    <w:p w14:paraId="1C02931B" w14:textId="77777777" w:rsidR="0030073B" w:rsidRDefault="002457DE">
      <w:pPr>
        <w:numPr>
          <w:ilvl w:val="1"/>
          <w:numId w:val="26"/>
        </w:numPr>
        <w:rPr>
          <w:rFonts w:ascii="Century Gothic" w:eastAsia="Century Gothic" w:hAnsi="Century Gothic" w:cs="Century Gothic"/>
        </w:rPr>
      </w:pPr>
      <w:r>
        <w:rPr>
          <w:rFonts w:ascii="Century Gothic" w:eastAsia="Century Gothic" w:hAnsi="Century Gothic" w:cs="Century Gothic"/>
        </w:rPr>
        <w:t>Set units if required</w:t>
      </w:r>
    </w:p>
    <w:p w14:paraId="29D223F7" w14:textId="77777777" w:rsidR="0030073B" w:rsidRDefault="002457DE">
      <w:pPr>
        <w:numPr>
          <w:ilvl w:val="1"/>
          <w:numId w:val="26"/>
        </w:numPr>
        <w:rPr>
          <w:rFonts w:ascii="Century Gothic" w:eastAsia="Century Gothic" w:hAnsi="Century Gothic" w:cs="Century Gothic"/>
        </w:rPr>
      </w:pPr>
      <w:r>
        <w:rPr>
          <w:rFonts w:ascii="Century Gothic" w:eastAsia="Century Gothic" w:hAnsi="Century Gothic" w:cs="Century Gothic"/>
        </w:rPr>
        <w:lastRenderedPageBreak/>
        <w:t>If there are other details about the item to enter click on ‘Other Line Item Values’ and enter the details in the appropriate field of either the ‘Medicare Online’ or ‘Administration’ sections.  Patient Co-payment and excess amounts are entered here in the ‘Patient Contribution’ section..</w:t>
      </w:r>
    </w:p>
    <w:p w14:paraId="7DBA7432" w14:textId="77777777" w:rsidR="0030073B" w:rsidRDefault="002457DE">
      <w:pPr>
        <w:numPr>
          <w:ilvl w:val="1"/>
          <w:numId w:val="26"/>
        </w:numPr>
        <w:rPr>
          <w:rFonts w:ascii="Century Gothic" w:eastAsia="Century Gothic" w:hAnsi="Century Gothic" w:cs="Century Gothic"/>
        </w:rPr>
      </w:pPr>
      <w:r>
        <w:rPr>
          <w:rFonts w:ascii="Century Gothic" w:eastAsia="Century Gothic" w:hAnsi="Century Gothic" w:cs="Century Gothic"/>
        </w:rPr>
        <w:t>Click ‘Add Line Item to Invoice’</w:t>
      </w:r>
    </w:p>
    <w:p w14:paraId="7508AE94" w14:textId="77777777" w:rsidR="0030073B" w:rsidRDefault="002457DE">
      <w:pPr>
        <w:numPr>
          <w:ilvl w:val="0"/>
          <w:numId w:val="26"/>
        </w:numPr>
        <w:rPr>
          <w:rFonts w:ascii="Century Gothic" w:eastAsia="Century Gothic" w:hAnsi="Century Gothic" w:cs="Century Gothic"/>
        </w:rPr>
      </w:pPr>
      <w:r>
        <w:rPr>
          <w:rFonts w:ascii="Century Gothic" w:eastAsia="Century Gothic" w:hAnsi="Century Gothic" w:cs="Century Gothic"/>
        </w:rPr>
        <w:t>To remove an item click the ‘Remove’ button next to the item in the ‘Line Items’ section</w:t>
      </w:r>
    </w:p>
    <w:p w14:paraId="691E4CE3" w14:textId="77777777" w:rsidR="0030073B" w:rsidRDefault="002457DE">
      <w:pPr>
        <w:numPr>
          <w:ilvl w:val="0"/>
          <w:numId w:val="26"/>
        </w:numPr>
        <w:rPr>
          <w:rFonts w:ascii="Century Gothic" w:eastAsia="Century Gothic" w:hAnsi="Century Gothic" w:cs="Century Gothic"/>
        </w:rPr>
      </w:pPr>
      <w:r>
        <w:rPr>
          <w:rFonts w:ascii="Century Gothic" w:eastAsia="Century Gothic" w:hAnsi="Century Gothic" w:cs="Century Gothic"/>
        </w:rPr>
        <w:t>If there are multiple procedures in the item list an ‘Apply MPR’ button will appear to allow the Multiple Procedure Rule</w:t>
      </w:r>
    </w:p>
    <w:p w14:paraId="4A789AAC" w14:textId="77777777" w:rsidR="0030073B" w:rsidRDefault="002457DE">
      <w:pPr>
        <w:numPr>
          <w:ilvl w:val="0"/>
          <w:numId w:val="26"/>
        </w:numPr>
        <w:rPr>
          <w:rFonts w:ascii="Century Gothic" w:eastAsia="Century Gothic" w:hAnsi="Century Gothic" w:cs="Century Gothic"/>
        </w:rPr>
      </w:pPr>
      <w:r>
        <w:rPr>
          <w:rFonts w:ascii="Century Gothic" w:eastAsia="Century Gothic" w:hAnsi="Century Gothic" w:cs="Century Gothic"/>
        </w:rPr>
        <w:t>Once all items have been added and all their details are correct click the ‘Create Invoice’ button</w:t>
      </w:r>
    </w:p>
    <w:p w14:paraId="0FD29C24" w14:textId="77777777" w:rsidR="0030073B" w:rsidRDefault="002457DE">
      <w:pPr>
        <w:numPr>
          <w:ilvl w:val="0"/>
          <w:numId w:val="26"/>
        </w:numPr>
        <w:rPr>
          <w:rFonts w:ascii="Century Gothic" w:eastAsia="Century Gothic" w:hAnsi="Century Gothic" w:cs="Century Gothic"/>
        </w:rPr>
      </w:pPr>
      <w:r>
        <w:rPr>
          <w:rFonts w:ascii="Century Gothic" w:eastAsia="Century Gothic" w:hAnsi="Century Gothic" w:cs="Century Gothic"/>
        </w:rPr>
        <w:t>The invoice is now ready to be submitted or you could enter/allocate a payment to it before sending</w:t>
      </w:r>
    </w:p>
    <w:p w14:paraId="1DBCDAE3" w14:textId="77777777" w:rsidR="0030073B" w:rsidRDefault="002457DE">
      <w:pPr>
        <w:numPr>
          <w:ilvl w:val="0"/>
          <w:numId w:val="26"/>
        </w:numPr>
        <w:rPr>
          <w:rFonts w:ascii="Century Gothic" w:eastAsia="Century Gothic" w:hAnsi="Century Gothic" w:cs="Century Gothic"/>
        </w:rPr>
      </w:pPr>
      <w:r>
        <w:rPr>
          <w:rFonts w:ascii="Century Gothic" w:eastAsia="Century Gothic" w:hAnsi="Century Gothic" w:cs="Century Gothic"/>
        </w:rPr>
        <w:t xml:space="preserve">To submit the invoice click the ‘Claim’ button </w:t>
      </w:r>
    </w:p>
    <w:p w14:paraId="7125E6B7" w14:textId="77777777" w:rsidR="0030073B" w:rsidRDefault="002457DE">
      <w:pPr>
        <w:numPr>
          <w:ilvl w:val="0"/>
          <w:numId w:val="26"/>
        </w:numPr>
        <w:rPr>
          <w:rFonts w:ascii="Century Gothic" w:eastAsia="Century Gothic" w:hAnsi="Century Gothic" w:cs="Century Gothic"/>
        </w:rPr>
      </w:pPr>
      <w:r>
        <w:rPr>
          <w:rFonts w:ascii="Century Gothic" w:eastAsia="Century Gothic" w:hAnsi="Century Gothic" w:cs="Century Gothic"/>
        </w:rPr>
        <w:t>In the resulting window click the ‘Inhospital Claim’ button top right</w:t>
      </w:r>
    </w:p>
    <w:p w14:paraId="5610F9C8" w14:textId="77777777" w:rsidR="0030073B" w:rsidRDefault="002457DE">
      <w:pPr>
        <w:numPr>
          <w:ilvl w:val="0"/>
          <w:numId w:val="26"/>
        </w:numPr>
        <w:rPr>
          <w:rFonts w:ascii="Century Gothic" w:eastAsia="Century Gothic" w:hAnsi="Century Gothic" w:cs="Century Gothic"/>
        </w:rPr>
      </w:pPr>
      <w:r>
        <w:rPr>
          <w:rFonts w:ascii="Century Gothic" w:eastAsia="Century Gothic" w:hAnsi="Century Gothic" w:cs="Century Gothic"/>
        </w:rPr>
        <w:t>In the resulting window</w:t>
      </w:r>
    </w:p>
    <w:p w14:paraId="644B5EDF" w14:textId="77777777" w:rsidR="0030073B" w:rsidRDefault="002457DE">
      <w:pPr>
        <w:numPr>
          <w:ilvl w:val="1"/>
          <w:numId w:val="26"/>
        </w:numPr>
        <w:rPr>
          <w:rFonts w:ascii="Century Gothic" w:eastAsia="Century Gothic" w:hAnsi="Century Gothic" w:cs="Century Gothic"/>
        </w:rPr>
      </w:pPr>
      <w:r>
        <w:rPr>
          <w:rFonts w:ascii="Century Gothic" w:eastAsia="Century Gothic" w:hAnsi="Century Gothic" w:cs="Century Gothic"/>
        </w:rPr>
        <w:t>Accept the declaration</w:t>
      </w:r>
    </w:p>
    <w:p w14:paraId="3A837C76" w14:textId="77777777" w:rsidR="0030073B" w:rsidRDefault="002457DE">
      <w:pPr>
        <w:numPr>
          <w:ilvl w:val="1"/>
          <w:numId w:val="26"/>
        </w:numPr>
        <w:rPr>
          <w:rFonts w:ascii="Century Gothic" w:eastAsia="Century Gothic" w:hAnsi="Century Gothic" w:cs="Century Gothic"/>
        </w:rPr>
      </w:pPr>
      <w:bookmarkStart w:id="84" w:name="_haapch" w:colFirst="0" w:colLast="0"/>
      <w:bookmarkEnd w:id="84"/>
      <w:r>
        <w:rPr>
          <w:rFonts w:ascii="Century Gothic" w:eastAsia="Century Gothic" w:hAnsi="Century Gothic" w:cs="Century Gothic"/>
        </w:rPr>
        <w:t>Classify the items (Accommodation/Theatre/Miscellaneous/Bundled)</w:t>
      </w:r>
    </w:p>
    <w:p w14:paraId="614A8079" w14:textId="77777777" w:rsidR="0030073B" w:rsidRDefault="002457DE">
      <w:pPr>
        <w:numPr>
          <w:ilvl w:val="1"/>
          <w:numId w:val="26"/>
        </w:numPr>
        <w:rPr>
          <w:rFonts w:ascii="Century Gothic" w:eastAsia="Century Gothic" w:hAnsi="Century Gothic" w:cs="Century Gothic"/>
        </w:rPr>
      </w:pPr>
      <w:r>
        <w:rPr>
          <w:rFonts w:ascii="Century Gothic" w:eastAsia="Century Gothic" w:hAnsi="Century Gothic" w:cs="Century Gothic"/>
        </w:rPr>
        <w:t>If it is the first time this item has been used in an IHC for the fund you will need to fill in the number of information segments required (subsequent use of item number will auto populate these fields)</w:t>
      </w:r>
    </w:p>
    <w:p w14:paraId="022F9859" w14:textId="77777777" w:rsidR="0030073B" w:rsidRDefault="002457DE">
      <w:pPr>
        <w:numPr>
          <w:ilvl w:val="1"/>
          <w:numId w:val="26"/>
        </w:numPr>
        <w:rPr>
          <w:rFonts w:ascii="Century Gothic" w:eastAsia="Century Gothic" w:hAnsi="Century Gothic" w:cs="Century Gothic"/>
        </w:rPr>
      </w:pPr>
      <w:r>
        <w:rPr>
          <w:rFonts w:ascii="Century Gothic" w:eastAsia="Century Gothic" w:hAnsi="Century Gothic" w:cs="Century Gothic"/>
        </w:rPr>
        <w:t>Click ‘Next’ button</w:t>
      </w:r>
    </w:p>
    <w:p w14:paraId="76F44181" w14:textId="77777777" w:rsidR="0030073B" w:rsidRDefault="002457DE">
      <w:pPr>
        <w:numPr>
          <w:ilvl w:val="0"/>
          <w:numId w:val="26"/>
        </w:numPr>
        <w:rPr>
          <w:rFonts w:ascii="Century Gothic" w:eastAsia="Century Gothic" w:hAnsi="Century Gothic" w:cs="Century Gothic"/>
        </w:rPr>
      </w:pPr>
      <w:r>
        <w:rPr>
          <w:rFonts w:ascii="Century Gothic" w:eastAsia="Century Gothic" w:hAnsi="Century Gothic" w:cs="Century Gothic"/>
        </w:rPr>
        <w:t>The resulting window displays all the data fields required for the IHC  - fill in any that are not marked as ‘Optional’ and then click the ‘Prepare’ button</w:t>
      </w:r>
    </w:p>
    <w:p w14:paraId="1381F465" w14:textId="77777777" w:rsidR="0030073B" w:rsidRDefault="002457DE">
      <w:pPr>
        <w:numPr>
          <w:ilvl w:val="0"/>
          <w:numId w:val="26"/>
        </w:numPr>
        <w:rPr>
          <w:rFonts w:ascii="Century Gothic" w:eastAsia="Century Gothic" w:hAnsi="Century Gothic" w:cs="Century Gothic"/>
        </w:rPr>
      </w:pPr>
      <w:r>
        <w:rPr>
          <w:rFonts w:ascii="Century Gothic" w:eastAsia="Century Gothic" w:hAnsi="Century Gothic" w:cs="Century Gothic"/>
        </w:rPr>
        <w:t>This will highlight all field that fail to verify</w:t>
      </w:r>
    </w:p>
    <w:p w14:paraId="7B897AEA" w14:textId="77777777" w:rsidR="0030073B" w:rsidRDefault="002457DE">
      <w:pPr>
        <w:numPr>
          <w:ilvl w:val="1"/>
          <w:numId w:val="26"/>
        </w:numPr>
        <w:rPr>
          <w:rFonts w:ascii="Century Gothic" w:eastAsia="Century Gothic" w:hAnsi="Century Gothic" w:cs="Century Gothic"/>
        </w:rPr>
      </w:pPr>
      <w:r>
        <w:rPr>
          <w:rFonts w:ascii="Century Gothic" w:eastAsia="Century Gothic" w:hAnsi="Century Gothic" w:cs="Century Gothic"/>
        </w:rPr>
        <w:t>If there are set values for a field they will appear in a pop-up list as soon as you start typing in the field</w:t>
      </w:r>
    </w:p>
    <w:p w14:paraId="643D53FF" w14:textId="77777777" w:rsidR="0030073B" w:rsidRDefault="002457DE">
      <w:pPr>
        <w:numPr>
          <w:ilvl w:val="1"/>
          <w:numId w:val="26"/>
        </w:numPr>
        <w:rPr>
          <w:rFonts w:ascii="Century Gothic" w:eastAsia="Century Gothic" w:hAnsi="Century Gothic" w:cs="Century Gothic"/>
        </w:rPr>
      </w:pPr>
      <w:r>
        <w:rPr>
          <w:rFonts w:ascii="Century Gothic" w:eastAsia="Century Gothic" w:hAnsi="Century Gothic" w:cs="Century Gothic"/>
        </w:rPr>
        <w:t>Data entered here does not currently auto-copy back into the relevant admission record for statutory reporting (eg HCP, VAED, ISCOS)</w:t>
      </w:r>
    </w:p>
    <w:p w14:paraId="1FCC5A8B" w14:textId="77777777" w:rsidR="0030073B" w:rsidRDefault="002457DE">
      <w:pPr>
        <w:numPr>
          <w:ilvl w:val="0"/>
          <w:numId w:val="26"/>
        </w:numPr>
        <w:rPr>
          <w:rFonts w:ascii="Century Gothic" w:eastAsia="Century Gothic" w:hAnsi="Century Gothic" w:cs="Century Gothic"/>
        </w:rPr>
      </w:pPr>
      <w:r>
        <w:rPr>
          <w:rFonts w:ascii="Century Gothic" w:eastAsia="Century Gothic" w:hAnsi="Century Gothic" w:cs="Century Gothic"/>
        </w:rPr>
        <w:t>Once all required fields are populated properly click the ‘Save’ button</w:t>
      </w:r>
    </w:p>
    <w:p w14:paraId="7DBA5877" w14:textId="77777777" w:rsidR="0030073B" w:rsidRDefault="002457DE">
      <w:pPr>
        <w:numPr>
          <w:ilvl w:val="0"/>
          <w:numId w:val="26"/>
        </w:numPr>
        <w:rPr>
          <w:rFonts w:ascii="Century Gothic" w:eastAsia="Century Gothic" w:hAnsi="Century Gothic" w:cs="Century Gothic"/>
        </w:rPr>
      </w:pPr>
      <w:r>
        <w:rPr>
          <w:rFonts w:ascii="Century Gothic" w:eastAsia="Century Gothic" w:hAnsi="Century Gothic" w:cs="Century Gothic"/>
        </w:rPr>
        <w:t>The window now gives a link for downloading the file that you then need to submit through eHealthWise</w:t>
      </w:r>
    </w:p>
    <w:p w14:paraId="70E0C27E" w14:textId="77777777" w:rsidR="0030073B" w:rsidRDefault="0030073B">
      <w:pPr>
        <w:pStyle w:val="Heading1"/>
        <w:rPr>
          <w:rFonts w:ascii="Century Gothic" w:eastAsia="Century Gothic" w:hAnsi="Century Gothic" w:cs="Century Gothic"/>
        </w:rPr>
      </w:pPr>
    </w:p>
    <w:p w14:paraId="79923FF3" w14:textId="77777777" w:rsidR="0030073B" w:rsidRDefault="002457DE">
      <w:pPr>
        <w:pStyle w:val="Heading2"/>
        <w:rPr>
          <w:rFonts w:ascii="Century Gothic" w:eastAsia="Century Gothic" w:hAnsi="Century Gothic" w:cs="Century Gothic"/>
        </w:rPr>
      </w:pPr>
      <w:bookmarkStart w:id="85" w:name="_319y80a" w:colFirst="0" w:colLast="0"/>
      <w:bookmarkEnd w:id="85"/>
      <w:r>
        <w:rPr>
          <w:rFonts w:ascii="Century Gothic" w:eastAsia="Century Gothic" w:hAnsi="Century Gothic" w:cs="Century Gothic"/>
          <w:color w:val="274E13"/>
        </w:rPr>
        <w:t>In Hospital Claim – CareRight / Eclipse</w:t>
      </w:r>
    </w:p>
    <w:p w14:paraId="7AAC47EF" w14:textId="77777777" w:rsidR="0030073B" w:rsidRDefault="002457DE">
      <w:pPr>
        <w:spacing w:after="160" w:line="259" w:lineRule="auto"/>
        <w:rPr>
          <w:rFonts w:ascii="Century Gothic" w:eastAsia="Century Gothic" w:hAnsi="Century Gothic" w:cs="Century Gothic"/>
        </w:rPr>
      </w:pPr>
      <w:r>
        <w:br w:type="page"/>
      </w:r>
    </w:p>
    <w:p w14:paraId="3E508300" w14:textId="77777777" w:rsidR="0030073B" w:rsidRDefault="002457DE">
      <w:pPr>
        <w:pStyle w:val="Heading1"/>
        <w:rPr>
          <w:rFonts w:ascii="Century Gothic" w:eastAsia="Century Gothic" w:hAnsi="Century Gothic" w:cs="Century Gothic"/>
        </w:rPr>
      </w:pPr>
      <w:bookmarkStart w:id="86" w:name="_1gf8i83" w:colFirst="0" w:colLast="0"/>
      <w:bookmarkEnd w:id="86"/>
      <w:r>
        <w:rPr>
          <w:rFonts w:ascii="Century Gothic" w:eastAsia="Century Gothic" w:hAnsi="Century Gothic" w:cs="Century Gothic"/>
        </w:rPr>
        <w:lastRenderedPageBreak/>
        <w:t>Banking / Reconciliation</w:t>
      </w:r>
    </w:p>
    <w:p w14:paraId="31BE757C" w14:textId="77777777" w:rsidR="0030073B" w:rsidRDefault="002457DE">
      <w:pPr>
        <w:pStyle w:val="Heading1"/>
        <w:rPr>
          <w:rFonts w:ascii="Century Gothic" w:eastAsia="Century Gothic" w:hAnsi="Century Gothic" w:cs="Century Gothic"/>
          <w:sz w:val="24"/>
          <w:szCs w:val="24"/>
        </w:rPr>
      </w:pPr>
      <w:bookmarkStart w:id="87" w:name="_40ew0vw" w:colFirst="0" w:colLast="0"/>
      <w:bookmarkEnd w:id="87"/>
      <w:r>
        <w:rPr>
          <w:rFonts w:ascii="Century Gothic" w:eastAsia="Century Gothic" w:hAnsi="Century Gothic" w:cs="Century Gothic"/>
          <w:sz w:val="24"/>
          <w:szCs w:val="24"/>
        </w:rPr>
        <w:t>Banking</w:t>
      </w:r>
    </w:p>
    <w:p w14:paraId="72ADF1C2" w14:textId="77777777" w:rsidR="0030073B" w:rsidRDefault="002457DE">
      <w:pPr>
        <w:numPr>
          <w:ilvl w:val="0"/>
          <w:numId w:val="66"/>
        </w:numPr>
        <w:ind w:hanging="360"/>
      </w:pPr>
      <w:r>
        <w:rPr>
          <w:rFonts w:ascii="Century Gothic" w:eastAsia="Century Gothic" w:hAnsi="Century Gothic" w:cs="Century Gothic"/>
        </w:rPr>
        <w:t>Banking process per location to reconcile receipts with actuals.</w:t>
      </w:r>
    </w:p>
    <w:p w14:paraId="162085E8" w14:textId="77777777" w:rsidR="0030073B" w:rsidRDefault="002457DE">
      <w:pPr>
        <w:numPr>
          <w:ilvl w:val="0"/>
          <w:numId w:val="66"/>
        </w:numPr>
        <w:ind w:hanging="360"/>
      </w:pPr>
      <w:r>
        <w:rPr>
          <w:rFonts w:ascii="Century Gothic" w:eastAsia="Century Gothic" w:hAnsi="Century Gothic" w:cs="Century Gothic"/>
        </w:rPr>
        <w:t>Guided process with dedicated printed forms for banking.</w:t>
      </w:r>
    </w:p>
    <w:p w14:paraId="78BDD471" w14:textId="77777777" w:rsidR="0030073B" w:rsidRDefault="002457DE">
      <w:pPr>
        <w:numPr>
          <w:ilvl w:val="0"/>
          <w:numId w:val="66"/>
        </w:numPr>
        <w:ind w:hanging="360"/>
      </w:pPr>
      <w:r>
        <w:rPr>
          <w:rFonts w:ascii="Century Gothic" w:eastAsia="Century Gothic" w:hAnsi="Century Gothic" w:cs="Century Gothic"/>
        </w:rPr>
        <w:t>Integrated security to prevent unauthorised alterations to banked receipts.</w:t>
      </w:r>
    </w:p>
    <w:p w14:paraId="258BF7FA" w14:textId="77777777" w:rsidR="0030073B" w:rsidRDefault="0030073B">
      <w:pPr>
        <w:rPr>
          <w:rFonts w:ascii="Century Gothic" w:eastAsia="Century Gothic" w:hAnsi="Century Gothic" w:cs="Century Gothic"/>
        </w:rPr>
      </w:pPr>
    </w:p>
    <w:p w14:paraId="05B4EE4B" w14:textId="77777777" w:rsidR="0030073B" w:rsidRDefault="002457DE">
      <w:pPr>
        <w:pStyle w:val="Heading2"/>
        <w:rPr>
          <w:rFonts w:ascii="Century Gothic" w:eastAsia="Century Gothic" w:hAnsi="Century Gothic" w:cs="Century Gothic"/>
        </w:rPr>
      </w:pPr>
      <w:bookmarkStart w:id="88" w:name="_2fk6b3p" w:colFirst="0" w:colLast="0"/>
      <w:bookmarkEnd w:id="88"/>
      <w:r>
        <w:rPr>
          <w:rFonts w:ascii="Century Gothic" w:eastAsia="Century Gothic" w:hAnsi="Century Gothic" w:cs="Century Gothic"/>
        </w:rPr>
        <w:t>Daily Banking (even if not done daily)</w:t>
      </w:r>
    </w:p>
    <w:p w14:paraId="092656C4" w14:textId="77777777" w:rsidR="0030073B" w:rsidRDefault="002457DE" w:rsidP="002457DE">
      <w:pPr>
        <w:numPr>
          <w:ilvl w:val="0"/>
          <w:numId w:val="73"/>
        </w:numPr>
        <w:pBdr>
          <w:top w:val="nil"/>
          <w:left w:val="nil"/>
          <w:bottom w:val="nil"/>
          <w:right w:val="nil"/>
          <w:between w:val="nil"/>
        </w:pBdr>
        <w:rPr>
          <w:color w:val="000000"/>
        </w:rPr>
      </w:pPr>
      <w:r>
        <w:rPr>
          <w:rFonts w:ascii="Century Gothic" w:eastAsia="Century Gothic" w:hAnsi="Century Gothic" w:cs="Century Gothic"/>
          <w:color w:val="000000"/>
        </w:rPr>
        <w:t>Banking when splitting on providers</w:t>
      </w:r>
    </w:p>
    <w:p w14:paraId="1EDB546D" w14:textId="77777777" w:rsidR="0030073B" w:rsidRDefault="002457DE" w:rsidP="002457DE">
      <w:pPr>
        <w:numPr>
          <w:ilvl w:val="0"/>
          <w:numId w:val="73"/>
        </w:numPr>
        <w:pBdr>
          <w:top w:val="nil"/>
          <w:left w:val="nil"/>
          <w:bottom w:val="nil"/>
          <w:right w:val="nil"/>
          <w:between w:val="nil"/>
        </w:pBdr>
        <w:rPr>
          <w:color w:val="000000"/>
        </w:rPr>
      </w:pPr>
      <w:r>
        <w:rPr>
          <w:rFonts w:ascii="Century Gothic" w:eastAsia="Century Gothic" w:hAnsi="Century Gothic" w:cs="Century Gothic"/>
          <w:color w:val="000000"/>
        </w:rPr>
        <w:t>Banking when not splitting on providers</w:t>
      </w:r>
    </w:p>
    <w:p w14:paraId="5F42AE6A" w14:textId="77777777" w:rsidR="0030073B" w:rsidRDefault="002457DE" w:rsidP="002457DE">
      <w:pPr>
        <w:numPr>
          <w:ilvl w:val="0"/>
          <w:numId w:val="73"/>
        </w:numPr>
        <w:pBdr>
          <w:top w:val="nil"/>
          <w:left w:val="nil"/>
          <w:bottom w:val="nil"/>
          <w:right w:val="nil"/>
          <w:between w:val="nil"/>
        </w:pBdr>
        <w:rPr>
          <w:color w:val="000000"/>
        </w:rPr>
      </w:pPr>
      <w:r>
        <w:rPr>
          <w:rFonts w:ascii="Century Gothic" w:eastAsia="Century Gothic" w:hAnsi="Century Gothic" w:cs="Century Gothic"/>
          <w:color w:val="000000"/>
        </w:rPr>
        <w:t>Banking direct deposits separately</w:t>
      </w:r>
    </w:p>
    <w:p w14:paraId="1C2A0A07" w14:textId="77777777" w:rsidR="0030073B" w:rsidRDefault="002457DE">
      <w:pPr>
        <w:pBdr>
          <w:top w:val="nil"/>
          <w:left w:val="nil"/>
          <w:bottom w:val="nil"/>
          <w:right w:val="nil"/>
          <w:between w:val="nil"/>
        </w:pBdr>
        <w:rPr>
          <w:rFonts w:ascii="Century Gothic" w:eastAsia="Century Gothic" w:hAnsi="Century Gothic" w:cs="Century Gothic"/>
          <w:color w:val="000000"/>
          <w:sz w:val="24"/>
          <w:szCs w:val="24"/>
        </w:rPr>
      </w:pPr>
      <w:r>
        <w:rPr>
          <w:rFonts w:ascii="Century Gothic" w:eastAsia="Century Gothic" w:hAnsi="Century Gothic" w:cs="Century Gothic"/>
          <w:color w:val="000000"/>
        </w:rPr>
        <w:t>Reconciliation</w:t>
      </w:r>
    </w:p>
    <w:p w14:paraId="13CF6924" w14:textId="77777777" w:rsidR="0030073B" w:rsidRDefault="002457DE" w:rsidP="002457DE">
      <w:pPr>
        <w:numPr>
          <w:ilvl w:val="0"/>
          <w:numId w:val="75"/>
        </w:numPr>
        <w:pBdr>
          <w:top w:val="nil"/>
          <w:left w:val="nil"/>
          <w:bottom w:val="nil"/>
          <w:right w:val="nil"/>
          <w:between w:val="nil"/>
        </w:pBdr>
        <w:rPr>
          <w:color w:val="000000"/>
        </w:rPr>
      </w:pPr>
      <w:r>
        <w:rPr>
          <w:rFonts w:ascii="Century Gothic" w:eastAsia="Century Gothic" w:hAnsi="Century Gothic" w:cs="Century Gothic"/>
          <w:color w:val="000000"/>
        </w:rPr>
        <w:t>Finding payments</w:t>
      </w:r>
    </w:p>
    <w:p w14:paraId="17013F35" w14:textId="77777777" w:rsidR="0030073B" w:rsidRDefault="002457DE" w:rsidP="002457DE">
      <w:pPr>
        <w:numPr>
          <w:ilvl w:val="0"/>
          <w:numId w:val="75"/>
        </w:numPr>
        <w:pBdr>
          <w:top w:val="nil"/>
          <w:left w:val="nil"/>
          <w:bottom w:val="nil"/>
          <w:right w:val="nil"/>
          <w:between w:val="nil"/>
        </w:pBdr>
        <w:rPr>
          <w:color w:val="000000"/>
        </w:rPr>
      </w:pPr>
      <w:r>
        <w:rPr>
          <w:rFonts w:ascii="Century Gothic" w:eastAsia="Century Gothic" w:hAnsi="Century Gothic" w:cs="Century Gothic"/>
          <w:color w:val="000000"/>
        </w:rPr>
        <w:t>Managing Unallocated Credits</w:t>
      </w:r>
    </w:p>
    <w:p w14:paraId="25E27F6A" w14:textId="77777777" w:rsidR="0030073B" w:rsidRDefault="0030073B">
      <w:pPr>
        <w:pStyle w:val="Heading2"/>
        <w:rPr>
          <w:rFonts w:ascii="Century Gothic" w:eastAsia="Century Gothic" w:hAnsi="Century Gothic" w:cs="Century Gothic"/>
        </w:rPr>
      </w:pPr>
    </w:p>
    <w:p w14:paraId="7D3ED0F5" w14:textId="77777777" w:rsidR="0030073B" w:rsidRDefault="002457DE">
      <w:pPr>
        <w:pStyle w:val="Heading2"/>
        <w:rPr>
          <w:rFonts w:ascii="Century Gothic" w:eastAsia="Century Gothic" w:hAnsi="Century Gothic" w:cs="Century Gothic"/>
        </w:rPr>
      </w:pPr>
      <w:bookmarkStart w:id="89" w:name="_upglbi" w:colFirst="0" w:colLast="0"/>
      <w:bookmarkEnd w:id="89"/>
      <w:r>
        <w:rPr>
          <w:rFonts w:ascii="Century Gothic" w:eastAsia="Century Gothic" w:hAnsi="Century Gothic" w:cs="Century Gothic"/>
        </w:rPr>
        <w:t>Check Account Balance</w:t>
      </w:r>
    </w:p>
    <w:p w14:paraId="6DE343D5" w14:textId="77777777" w:rsidR="0030073B" w:rsidRDefault="002457DE">
      <w:pPr>
        <w:numPr>
          <w:ilvl w:val="0"/>
          <w:numId w:val="55"/>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Go to Dashboard</w:t>
      </w:r>
    </w:p>
    <w:p w14:paraId="42AE33E5" w14:textId="77777777" w:rsidR="0030073B" w:rsidRDefault="002457DE">
      <w:pPr>
        <w:numPr>
          <w:ilvl w:val="0"/>
          <w:numId w:val="55"/>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Select Locations</w:t>
      </w:r>
    </w:p>
    <w:p w14:paraId="3009B93A" w14:textId="77777777" w:rsidR="0030073B" w:rsidRDefault="002457DE">
      <w:pPr>
        <w:numPr>
          <w:ilvl w:val="0"/>
          <w:numId w:val="55"/>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Select Account Balance button at top of screen</w:t>
      </w:r>
    </w:p>
    <w:p w14:paraId="0013A22B" w14:textId="77777777" w:rsidR="0030073B" w:rsidRDefault="002457DE">
      <w:pPr>
        <w:numPr>
          <w:ilvl w:val="0"/>
          <w:numId w:val="55"/>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The Account Balance screen will display</w:t>
      </w:r>
    </w:p>
    <w:p w14:paraId="0C40F2AA" w14:textId="77777777" w:rsidR="0030073B" w:rsidRDefault="002457DE">
      <w:pPr>
        <w:numPr>
          <w:ilvl w:val="0"/>
          <w:numId w:val="55"/>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This is the outstanding monies to a date (default to today, or can be selected date)</w:t>
      </w:r>
    </w:p>
    <w:p w14:paraId="32AA0939" w14:textId="77777777" w:rsidR="0030073B" w:rsidRDefault="0030073B">
      <w:pPr>
        <w:rPr>
          <w:rFonts w:ascii="Century Gothic" w:eastAsia="Century Gothic" w:hAnsi="Century Gothic" w:cs="Century Gothic"/>
        </w:rPr>
      </w:pPr>
    </w:p>
    <w:p w14:paraId="4030B04F" w14:textId="77777777" w:rsidR="0030073B" w:rsidRDefault="0030073B">
      <w:pPr>
        <w:rPr>
          <w:rFonts w:ascii="Century Gothic" w:eastAsia="Century Gothic" w:hAnsi="Century Gothic" w:cs="Century Gothic"/>
        </w:rPr>
      </w:pPr>
    </w:p>
    <w:p w14:paraId="26E89DD8" w14:textId="77777777" w:rsidR="0030073B" w:rsidRDefault="002457DE">
      <w:pPr>
        <w:pStyle w:val="Heading2"/>
        <w:rPr>
          <w:rFonts w:ascii="Century Gothic" w:eastAsia="Century Gothic" w:hAnsi="Century Gothic" w:cs="Century Gothic"/>
        </w:rPr>
      </w:pPr>
      <w:bookmarkStart w:id="90" w:name="_3ep43zb" w:colFirst="0" w:colLast="0"/>
      <w:bookmarkEnd w:id="90"/>
      <w:r>
        <w:rPr>
          <w:rFonts w:ascii="Century Gothic" w:eastAsia="Century Gothic" w:hAnsi="Century Gothic" w:cs="Century Gothic"/>
        </w:rPr>
        <w:t>Run Ledger Report</w:t>
      </w:r>
    </w:p>
    <w:p w14:paraId="44FC2476" w14:textId="77777777" w:rsidR="0030073B" w:rsidRDefault="002457DE">
      <w:pPr>
        <w:pStyle w:val="Heading2"/>
        <w:rPr>
          <w:rFonts w:ascii="Century Gothic" w:eastAsia="Century Gothic" w:hAnsi="Century Gothic" w:cs="Century Gothic"/>
        </w:rPr>
      </w:pPr>
      <w:bookmarkStart w:id="91" w:name="_1tuee74" w:colFirst="0" w:colLast="0"/>
      <w:bookmarkEnd w:id="91"/>
      <w:r>
        <w:rPr>
          <w:rFonts w:ascii="Century Gothic" w:eastAsia="Century Gothic" w:hAnsi="Century Gothic" w:cs="Century Gothic"/>
        </w:rPr>
        <w:t>Running a report</w:t>
      </w:r>
    </w:p>
    <w:p w14:paraId="180F972A" w14:textId="77777777" w:rsidR="0030073B" w:rsidRDefault="002457DE">
      <w:pPr>
        <w:numPr>
          <w:ilvl w:val="0"/>
          <w:numId w:val="57"/>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t>Click Reports</w:t>
      </w:r>
    </w:p>
    <w:p w14:paraId="2926E6FF" w14:textId="77777777" w:rsidR="0030073B" w:rsidRDefault="002457DE">
      <w:pPr>
        <w:pBdr>
          <w:top w:val="nil"/>
          <w:left w:val="nil"/>
          <w:bottom w:val="nil"/>
          <w:right w:val="nil"/>
          <w:between w:val="nil"/>
        </w:pBdr>
        <w:spacing w:before="33"/>
        <w:ind w:left="820" w:hanging="360"/>
        <w:rPr>
          <w:rFonts w:ascii="Century Gothic" w:eastAsia="Century Gothic" w:hAnsi="Century Gothic" w:cs="Century Gothic"/>
          <w:color w:val="000000"/>
        </w:rPr>
      </w:pPr>
      <w:r>
        <w:rPr>
          <w:rFonts w:ascii="Century Gothic" w:eastAsia="Century Gothic" w:hAnsi="Century Gothic" w:cs="Century Gothic"/>
          <w:noProof/>
          <w:color w:val="000000"/>
        </w:rPr>
        <w:drawing>
          <wp:inline distT="0" distB="0" distL="0" distR="0" wp14:anchorId="6A7C49E4" wp14:editId="3D2B9582">
            <wp:extent cx="1827050" cy="1489377"/>
            <wp:effectExtent l="0" t="0" r="0" b="0"/>
            <wp:docPr id="2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65"/>
                    <a:srcRect/>
                    <a:stretch>
                      <a:fillRect/>
                    </a:stretch>
                  </pic:blipFill>
                  <pic:spPr>
                    <a:xfrm>
                      <a:off x="0" y="0"/>
                      <a:ext cx="1827050" cy="1489377"/>
                    </a:xfrm>
                    <a:prstGeom prst="rect">
                      <a:avLst/>
                    </a:prstGeom>
                    <a:ln/>
                  </pic:spPr>
                </pic:pic>
              </a:graphicData>
            </a:graphic>
          </wp:inline>
        </w:drawing>
      </w:r>
    </w:p>
    <w:p w14:paraId="54789C14" w14:textId="77777777" w:rsidR="0030073B" w:rsidRDefault="002457DE">
      <w:pPr>
        <w:numPr>
          <w:ilvl w:val="0"/>
          <w:numId w:val="57"/>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t>Select the desired report by clicking on the report name</w:t>
      </w:r>
    </w:p>
    <w:p w14:paraId="32088422" w14:textId="5306B4B0" w:rsidR="0030073B" w:rsidRDefault="00BC5938">
      <w:pPr>
        <w:pBdr>
          <w:top w:val="nil"/>
          <w:left w:val="nil"/>
          <w:bottom w:val="nil"/>
          <w:right w:val="nil"/>
          <w:between w:val="nil"/>
        </w:pBdr>
        <w:spacing w:before="33"/>
        <w:ind w:left="820" w:hanging="360"/>
        <w:rPr>
          <w:rFonts w:ascii="Century Gothic" w:eastAsia="Century Gothic" w:hAnsi="Century Gothic" w:cs="Century Gothic"/>
          <w:color w:val="000000"/>
        </w:rPr>
      </w:pPr>
      <w:r>
        <w:rPr>
          <w:rFonts w:ascii="Century Gothic" w:eastAsia="Century Gothic" w:hAnsi="Century Gothic" w:cs="Century Gothic"/>
          <w:noProof/>
          <w:color w:val="000000"/>
        </w:rPr>
        <w:drawing>
          <wp:inline distT="0" distB="0" distL="0" distR="0" wp14:anchorId="41A8764C" wp14:editId="7FE6C454">
            <wp:extent cx="2560320" cy="1463040"/>
            <wp:effectExtent l="0" t="0" r="0" b="381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60320" cy="1463040"/>
                    </a:xfrm>
                    <a:prstGeom prst="rect">
                      <a:avLst/>
                    </a:prstGeom>
                    <a:noFill/>
                    <a:ln>
                      <a:noFill/>
                    </a:ln>
                  </pic:spPr>
                </pic:pic>
              </a:graphicData>
            </a:graphic>
          </wp:inline>
        </w:drawing>
      </w:r>
    </w:p>
    <w:p w14:paraId="0BC1D02A" w14:textId="77777777" w:rsidR="0030073B" w:rsidRDefault="002457DE">
      <w:pPr>
        <w:numPr>
          <w:ilvl w:val="0"/>
          <w:numId w:val="57"/>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t>Tick or untick data fields (if required) – usually leave as is</w:t>
      </w:r>
    </w:p>
    <w:p w14:paraId="255B9D7F" w14:textId="77777777" w:rsidR="0030073B" w:rsidRDefault="002457DE">
      <w:pPr>
        <w:pBdr>
          <w:top w:val="nil"/>
          <w:left w:val="nil"/>
          <w:bottom w:val="nil"/>
          <w:right w:val="nil"/>
          <w:between w:val="nil"/>
        </w:pBdr>
        <w:spacing w:before="33"/>
        <w:ind w:left="820" w:hanging="360"/>
        <w:rPr>
          <w:rFonts w:ascii="Century Gothic" w:eastAsia="Century Gothic" w:hAnsi="Century Gothic" w:cs="Century Gothic"/>
          <w:color w:val="000000"/>
        </w:rPr>
      </w:pPr>
      <w:r>
        <w:rPr>
          <w:rFonts w:ascii="Century Gothic" w:eastAsia="Century Gothic" w:hAnsi="Century Gothic" w:cs="Century Gothic"/>
          <w:noProof/>
          <w:color w:val="000000"/>
        </w:rPr>
        <w:lastRenderedPageBreak/>
        <w:drawing>
          <wp:inline distT="0" distB="0" distL="0" distR="0" wp14:anchorId="109F03FB" wp14:editId="3F686C9B">
            <wp:extent cx="3066413" cy="2156274"/>
            <wp:effectExtent l="0" t="0" r="0" b="0"/>
            <wp:docPr id="49"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67"/>
                    <a:srcRect/>
                    <a:stretch>
                      <a:fillRect/>
                    </a:stretch>
                  </pic:blipFill>
                  <pic:spPr>
                    <a:xfrm>
                      <a:off x="0" y="0"/>
                      <a:ext cx="3066413" cy="2156274"/>
                    </a:xfrm>
                    <a:prstGeom prst="rect">
                      <a:avLst/>
                    </a:prstGeom>
                    <a:ln/>
                  </pic:spPr>
                </pic:pic>
              </a:graphicData>
            </a:graphic>
          </wp:inline>
        </w:drawing>
      </w:r>
    </w:p>
    <w:p w14:paraId="46B5DA7E" w14:textId="77777777" w:rsidR="0030073B" w:rsidRDefault="002457DE">
      <w:pPr>
        <w:numPr>
          <w:ilvl w:val="0"/>
          <w:numId w:val="57"/>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t>If required, you can modify details such as available fields, date range, or add filters</w:t>
      </w:r>
    </w:p>
    <w:p w14:paraId="498BE6F2" w14:textId="77777777" w:rsidR="0030073B" w:rsidRDefault="002457DE">
      <w:pPr>
        <w:pBdr>
          <w:top w:val="nil"/>
          <w:left w:val="nil"/>
          <w:bottom w:val="nil"/>
          <w:right w:val="nil"/>
          <w:between w:val="nil"/>
        </w:pBdr>
        <w:spacing w:before="33"/>
        <w:ind w:left="820" w:hanging="360"/>
        <w:rPr>
          <w:rFonts w:ascii="Century Gothic" w:eastAsia="Century Gothic" w:hAnsi="Century Gothic" w:cs="Century Gothic"/>
          <w:color w:val="000000"/>
        </w:rPr>
      </w:pPr>
      <w:r>
        <w:rPr>
          <w:rFonts w:ascii="Century Gothic" w:eastAsia="Century Gothic" w:hAnsi="Century Gothic" w:cs="Century Gothic"/>
          <w:noProof/>
          <w:color w:val="000000"/>
        </w:rPr>
        <w:drawing>
          <wp:inline distT="0" distB="0" distL="0" distR="0" wp14:anchorId="241B4788" wp14:editId="45940259">
            <wp:extent cx="2320966" cy="1374552"/>
            <wp:effectExtent l="0" t="0" r="0" b="0"/>
            <wp:docPr id="50"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68"/>
                    <a:srcRect/>
                    <a:stretch>
                      <a:fillRect/>
                    </a:stretch>
                  </pic:blipFill>
                  <pic:spPr>
                    <a:xfrm>
                      <a:off x="0" y="0"/>
                      <a:ext cx="2320966" cy="1374552"/>
                    </a:xfrm>
                    <a:prstGeom prst="rect">
                      <a:avLst/>
                    </a:prstGeom>
                    <a:ln/>
                  </pic:spPr>
                </pic:pic>
              </a:graphicData>
            </a:graphic>
          </wp:inline>
        </w:drawing>
      </w:r>
    </w:p>
    <w:p w14:paraId="17279D38" w14:textId="77777777" w:rsidR="0030073B" w:rsidRDefault="002457DE">
      <w:pPr>
        <w:numPr>
          <w:ilvl w:val="0"/>
          <w:numId w:val="57"/>
        </w:numPr>
        <w:pBdr>
          <w:top w:val="nil"/>
          <w:left w:val="nil"/>
          <w:bottom w:val="nil"/>
          <w:right w:val="nil"/>
          <w:between w:val="nil"/>
        </w:pBdr>
        <w:spacing w:line="259" w:lineRule="auto"/>
        <w:rPr>
          <w:rFonts w:ascii="Century Gothic" w:eastAsia="Century Gothic" w:hAnsi="Century Gothic" w:cs="Century Gothic"/>
          <w:color w:val="000000"/>
        </w:rPr>
      </w:pPr>
      <w:r>
        <w:rPr>
          <w:rFonts w:ascii="Century Gothic" w:eastAsia="Century Gothic" w:hAnsi="Century Gothic" w:cs="Century Gothic"/>
          <w:color w:val="000000"/>
        </w:rPr>
        <w:t>Finally, specify the format (such as HTML, PDF, Excel, etc) – HTML displays on screen</w:t>
      </w:r>
    </w:p>
    <w:p w14:paraId="65C735DF" w14:textId="77777777" w:rsidR="0030073B" w:rsidRDefault="002457DE">
      <w:pPr>
        <w:numPr>
          <w:ilvl w:val="0"/>
          <w:numId w:val="57"/>
        </w:numPr>
        <w:pBdr>
          <w:top w:val="nil"/>
          <w:left w:val="nil"/>
          <w:bottom w:val="nil"/>
          <w:right w:val="nil"/>
          <w:between w:val="nil"/>
        </w:pBdr>
        <w:spacing w:after="160" w:line="259" w:lineRule="auto"/>
        <w:rPr>
          <w:rFonts w:ascii="Century Gothic" w:eastAsia="Century Gothic" w:hAnsi="Century Gothic" w:cs="Century Gothic"/>
          <w:color w:val="000000"/>
        </w:rPr>
      </w:pPr>
      <w:r>
        <w:rPr>
          <w:rFonts w:ascii="Century Gothic" w:eastAsia="Century Gothic" w:hAnsi="Century Gothic" w:cs="Century Gothic"/>
          <w:color w:val="000000"/>
        </w:rPr>
        <w:t>Click RUN</w:t>
      </w:r>
    </w:p>
    <w:p w14:paraId="266AA59F" w14:textId="77777777" w:rsidR="0030073B" w:rsidRDefault="0030073B">
      <w:pPr>
        <w:rPr>
          <w:rFonts w:ascii="Century Gothic" w:eastAsia="Century Gothic" w:hAnsi="Century Gothic" w:cs="Century Gothic"/>
        </w:rPr>
      </w:pPr>
    </w:p>
    <w:p w14:paraId="64609708" w14:textId="77777777" w:rsidR="0030073B" w:rsidRDefault="0030073B">
      <w:pPr>
        <w:rPr>
          <w:rFonts w:ascii="Century Gothic" w:eastAsia="Century Gothic" w:hAnsi="Century Gothic" w:cs="Century Gothic"/>
        </w:rPr>
      </w:pPr>
    </w:p>
    <w:p w14:paraId="688EF8AD" w14:textId="77777777" w:rsidR="0030073B" w:rsidRDefault="002457DE">
      <w:pPr>
        <w:pStyle w:val="Heading2"/>
        <w:rPr>
          <w:rFonts w:ascii="Century Gothic" w:eastAsia="Century Gothic" w:hAnsi="Century Gothic" w:cs="Century Gothic"/>
        </w:rPr>
      </w:pPr>
      <w:bookmarkStart w:id="92" w:name="_4du1wux" w:colFirst="0" w:colLast="0"/>
      <w:bookmarkEnd w:id="92"/>
      <w:r>
        <w:rPr>
          <w:rFonts w:ascii="Century Gothic" w:eastAsia="Century Gothic" w:hAnsi="Century Gothic" w:cs="Century Gothic"/>
        </w:rPr>
        <w:t>How to Process Banking</w:t>
      </w:r>
    </w:p>
    <w:p w14:paraId="4FE6FED5" w14:textId="77777777" w:rsidR="0030073B" w:rsidRDefault="002457DE">
      <w:pPr>
        <w:rPr>
          <w:rFonts w:ascii="Century Gothic" w:eastAsia="Century Gothic" w:hAnsi="Century Gothic" w:cs="Century Gothic"/>
          <w:color w:val="000000"/>
        </w:rPr>
      </w:pPr>
      <w:r>
        <w:rPr>
          <w:rFonts w:ascii="Century Gothic" w:eastAsia="Century Gothic" w:hAnsi="Century Gothic" w:cs="Century Gothic"/>
        </w:rPr>
        <w:t>Payments which have been received.</w:t>
      </w:r>
    </w:p>
    <w:p w14:paraId="6BCB0020" w14:textId="77777777" w:rsidR="0030073B" w:rsidRDefault="002457DE">
      <w:pPr>
        <w:rPr>
          <w:rFonts w:ascii="Century Gothic" w:eastAsia="Century Gothic" w:hAnsi="Century Gothic" w:cs="Century Gothic"/>
        </w:rPr>
      </w:pPr>
      <w:r>
        <w:rPr>
          <w:rFonts w:ascii="Century Gothic" w:eastAsia="Century Gothic" w:hAnsi="Century Gothic" w:cs="Century Gothic"/>
        </w:rPr>
        <w:t xml:space="preserve">Totals – </w:t>
      </w:r>
    </w:p>
    <w:p w14:paraId="65D0C827" w14:textId="77777777" w:rsidR="0030073B" w:rsidRDefault="002457DE">
      <w:pPr>
        <w:rPr>
          <w:rFonts w:ascii="Century Gothic" w:eastAsia="Century Gothic" w:hAnsi="Century Gothic" w:cs="Century Gothic"/>
        </w:rPr>
      </w:pPr>
      <w:r>
        <w:rPr>
          <w:rFonts w:ascii="Century Gothic" w:eastAsia="Century Gothic" w:hAnsi="Century Gothic" w:cs="Century Gothic"/>
        </w:rPr>
        <w:t>Process Banking.</w:t>
      </w:r>
    </w:p>
    <w:p w14:paraId="159B7C2D" w14:textId="77777777" w:rsidR="0030073B" w:rsidRDefault="0030073B">
      <w:pPr>
        <w:rPr>
          <w:rFonts w:ascii="Century Gothic" w:eastAsia="Century Gothic" w:hAnsi="Century Gothic" w:cs="Century Gothic"/>
        </w:rPr>
      </w:pPr>
    </w:p>
    <w:p w14:paraId="08F7956E" w14:textId="77777777" w:rsidR="0030073B" w:rsidRDefault="002457DE">
      <w:pPr>
        <w:rPr>
          <w:rFonts w:ascii="Century Gothic" w:eastAsia="Century Gothic" w:hAnsi="Century Gothic" w:cs="Century Gothic"/>
        </w:rPr>
      </w:pPr>
      <w:r>
        <w:rPr>
          <w:rFonts w:ascii="Century Gothic" w:eastAsia="Century Gothic" w:hAnsi="Century Gothic" w:cs="Century Gothic"/>
        </w:rPr>
        <w:t>Print Practice copy</w:t>
      </w:r>
    </w:p>
    <w:p w14:paraId="1D2C5097" w14:textId="77777777" w:rsidR="0030073B" w:rsidRDefault="002457DE">
      <w:pPr>
        <w:rPr>
          <w:rFonts w:ascii="Century Gothic" w:eastAsia="Century Gothic" w:hAnsi="Century Gothic" w:cs="Century Gothic"/>
        </w:rPr>
      </w:pPr>
      <w:r>
        <w:rPr>
          <w:rFonts w:ascii="Century Gothic" w:eastAsia="Century Gothic" w:hAnsi="Century Gothic" w:cs="Century Gothic"/>
        </w:rPr>
        <w:t>Receipts – total income</w:t>
      </w:r>
    </w:p>
    <w:p w14:paraId="481C6A1A" w14:textId="77777777" w:rsidR="0030073B" w:rsidRDefault="002457DE">
      <w:pPr>
        <w:rPr>
          <w:rFonts w:ascii="Century Gothic" w:eastAsia="Century Gothic" w:hAnsi="Century Gothic" w:cs="Century Gothic"/>
        </w:rPr>
      </w:pPr>
      <w:r>
        <w:rPr>
          <w:rFonts w:ascii="Century Gothic" w:eastAsia="Century Gothic" w:hAnsi="Century Gothic" w:cs="Century Gothic"/>
        </w:rPr>
        <w:t>Banking – what to take to bank.</w:t>
      </w:r>
    </w:p>
    <w:p w14:paraId="051F3899" w14:textId="77777777" w:rsidR="0030073B" w:rsidRDefault="002457DE">
      <w:pPr>
        <w:rPr>
          <w:rFonts w:ascii="Century Gothic" w:eastAsia="Century Gothic" w:hAnsi="Century Gothic" w:cs="Century Gothic"/>
        </w:rPr>
      </w:pPr>
      <w:r>
        <w:rPr>
          <w:rFonts w:ascii="Century Gothic" w:eastAsia="Century Gothic" w:hAnsi="Century Gothic" w:cs="Century Gothic"/>
        </w:rPr>
        <w:t xml:space="preserve">Can use this  to double check, the amounts are correct that have been processed i.e do I need to reverse payments because it wasn’t cash it was eftpos. </w:t>
      </w:r>
    </w:p>
    <w:p w14:paraId="19CAEE32" w14:textId="77777777" w:rsidR="0030073B" w:rsidRDefault="002457DE">
      <w:pPr>
        <w:rPr>
          <w:rFonts w:ascii="Century Gothic" w:eastAsia="Century Gothic" w:hAnsi="Century Gothic" w:cs="Century Gothic"/>
        </w:rPr>
      </w:pPr>
      <w:r>
        <w:rPr>
          <w:rFonts w:ascii="Century Gothic" w:eastAsia="Century Gothic" w:hAnsi="Century Gothic" w:cs="Century Gothic"/>
        </w:rPr>
        <w:t>Print Bank copy – only cash transactions/ cheques.</w:t>
      </w:r>
    </w:p>
    <w:p w14:paraId="1920B8E0" w14:textId="77777777" w:rsidR="0030073B" w:rsidRDefault="0030073B">
      <w:pPr>
        <w:rPr>
          <w:rFonts w:ascii="Century Gothic" w:eastAsia="Century Gothic" w:hAnsi="Century Gothic" w:cs="Century Gothic"/>
        </w:rPr>
      </w:pPr>
    </w:p>
    <w:p w14:paraId="17613282" w14:textId="77777777" w:rsidR="0030073B" w:rsidRDefault="002457DE">
      <w:pPr>
        <w:numPr>
          <w:ilvl w:val="0"/>
          <w:numId w:val="53"/>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Go to the Dashboard</w:t>
      </w:r>
    </w:p>
    <w:p w14:paraId="06DB637F" w14:textId="77777777" w:rsidR="0030073B" w:rsidRDefault="002457DE">
      <w:pPr>
        <w:numPr>
          <w:ilvl w:val="0"/>
          <w:numId w:val="53"/>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Click Locations</w:t>
      </w:r>
    </w:p>
    <w:p w14:paraId="2984B071" w14:textId="77777777" w:rsidR="0030073B" w:rsidRDefault="002457DE">
      <w:pPr>
        <w:numPr>
          <w:ilvl w:val="0"/>
          <w:numId w:val="53"/>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Select your location by clicking Show</w:t>
      </w:r>
    </w:p>
    <w:p w14:paraId="6271A675" w14:textId="3CEE1D1D" w:rsidR="0030073B" w:rsidRDefault="00F04E52">
      <w:pPr>
        <w:rPr>
          <w:rFonts w:ascii="Century Gothic" w:eastAsia="Century Gothic" w:hAnsi="Century Gothic" w:cs="Century Gothic"/>
        </w:rPr>
      </w:pPr>
      <w:r>
        <w:rPr>
          <w:rFonts w:ascii="Century Gothic" w:eastAsia="Century Gothic" w:hAnsi="Century Gothic" w:cs="Century Gothic"/>
          <w:noProof/>
        </w:rPr>
        <w:lastRenderedPageBreak/>
        <w:drawing>
          <wp:inline distT="0" distB="0" distL="0" distR="0" wp14:anchorId="6CD12A7E" wp14:editId="7871B307">
            <wp:extent cx="4667250" cy="2924175"/>
            <wp:effectExtent l="0" t="0" r="0"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67250" cy="2924175"/>
                    </a:xfrm>
                    <a:prstGeom prst="rect">
                      <a:avLst/>
                    </a:prstGeom>
                    <a:noFill/>
                    <a:ln>
                      <a:noFill/>
                    </a:ln>
                  </pic:spPr>
                </pic:pic>
              </a:graphicData>
            </a:graphic>
          </wp:inline>
        </w:drawing>
      </w:r>
    </w:p>
    <w:p w14:paraId="3D0BB451" w14:textId="77777777" w:rsidR="0030073B" w:rsidRDefault="002457DE">
      <w:pPr>
        <w:numPr>
          <w:ilvl w:val="0"/>
          <w:numId w:val="53"/>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Click Banking on the left-hand menu</w:t>
      </w:r>
    </w:p>
    <w:p w14:paraId="05114ACA" w14:textId="70F63809" w:rsidR="0030073B" w:rsidRDefault="00F04E52">
      <w:pPr>
        <w:rPr>
          <w:rFonts w:ascii="Century Gothic" w:eastAsia="Century Gothic" w:hAnsi="Century Gothic" w:cs="Century Gothic"/>
        </w:rPr>
      </w:pPr>
      <w:r>
        <w:rPr>
          <w:rFonts w:ascii="Century Gothic" w:eastAsia="Century Gothic" w:hAnsi="Century Gothic" w:cs="Century Gothic"/>
          <w:noProof/>
        </w:rPr>
        <w:drawing>
          <wp:inline distT="0" distB="0" distL="0" distR="0" wp14:anchorId="1DDC04F4" wp14:editId="478C6B1E">
            <wp:extent cx="1296035" cy="179895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96035" cy="1798955"/>
                    </a:xfrm>
                    <a:prstGeom prst="rect">
                      <a:avLst/>
                    </a:prstGeom>
                    <a:noFill/>
                    <a:ln>
                      <a:noFill/>
                    </a:ln>
                  </pic:spPr>
                </pic:pic>
              </a:graphicData>
            </a:graphic>
          </wp:inline>
        </w:drawing>
      </w:r>
    </w:p>
    <w:p w14:paraId="036EE62D" w14:textId="77777777" w:rsidR="0030073B" w:rsidRDefault="002457DE">
      <w:pPr>
        <w:numPr>
          <w:ilvl w:val="0"/>
          <w:numId w:val="53"/>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CHECK the totals displayed on the screen (Cash, Cheques, Cards) – fix any errors before proceeding</w:t>
      </w:r>
    </w:p>
    <w:p w14:paraId="50810811" w14:textId="77777777" w:rsidR="0030073B" w:rsidRDefault="002457DE">
      <w:pPr>
        <w:numPr>
          <w:ilvl w:val="0"/>
          <w:numId w:val="53"/>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HINT: you can PRINT the Bank and Practice Copy before processing, as an additional check</w:t>
      </w:r>
    </w:p>
    <w:p w14:paraId="011F451A" w14:textId="19E56743" w:rsidR="0030073B" w:rsidRDefault="00F04E52">
      <w:pPr>
        <w:rPr>
          <w:rFonts w:ascii="Century Gothic" w:eastAsia="Century Gothic" w:hAnsi="Century Gothic" w:cs="Century Gothic"/>
        </w:rPr>
      </w:pPr>
      <w:r>
        <w:rPr>
          <w:rFonts w:ascii="Century Gothic" w:eastAsia="Century Gothic" w:hAnsi="Century Gothic" w:cs="Century Gothic"/>
          <w:noProof/>
        </w:rPr>
        <w:drawing>
          <wp:inline distT="0" distB="0" distL="0" distR="0" wp14:anchorId="75AE02A7" wp14:editId="3F64D252">
            <wp:extent cx="3657600" cy="1097280"/>
            <wp:effectExtent l="0" t="0" r="0" b="762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657600" cy="1097280"/>
                    </a:xfrm>
                    <a:prstGeom prst="rect">
                      <a:avLst/>
                    </a:prstGeom>
                    <a:noFill/>
                    <a:ln>
                      <a:noFill/>
                    </a:ln>
                  </pic:spPr>
                </pic:pic>
              </a:graphicData>
            </a:graphic>
          </wp:inline>
        </w:drawing>
      </w:r>
      <w:bookmarkStart w:id="93" w:name="_GoBack"/>
      <w:bookmarkEnd w:id="93"/>
    </w:p>
    <w:p w14:paraId="27AAB084" w14:textId="77777777" w:rsidR="0030073B" w:rsidRDefault="002457DE">
      <w:pPr>
        <w:numPr>
          <w:ilvl w:val="0"/>
          <w:numId w:val="53"/>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Click Process Banking and Print Practice / Bank Copy if required</w:t>
      </w:r>
    </w:p>
    <w:p w14:paraId="5A428907" w14:textId="77777777" w:rsidR="0030073B" w:rsidRDefault="002457DE">
      <w:pPr>
        <w:numPr>
          <w:ilvl w:val="0"/>
          <w:numId w:val="53"/>
        </w:numPr>
        <w:pBdr>
          <w:top w:val="nil"/>
          <w:left w:val="nil"/>
          <w:bottom w:val="nil"/>
          <w:right w:val="nil"/>
          <w:between w:val="nil"/>
        </w:pBdr>
        <w:spacing w:before="33"/>
        <w:rPr>
          <w:rFonts w:ascii="Century Gothic" w:eastAsia="Century Gothic" w:hAnsi="Century Gothic" w:cs="Century Gothic"/>
          <w:color w:val="000000"/>
        </w:rPr>
      </w:pPr>
      <w:r>
        <w:rPr>
          <w:rFonts w:ascii="Century Gothic" w:eastAsia="Century Gothic" w:hAnsi="Century Gothic" w:cs="Century Gothic"/>
          <w:color w:val="000000"/>
        </w:rPr>
        <w:t>NOTE: you can access Previous Banking from the left-hand menu for historical records</w:t>
      </w:r>
    </w:p>
    <w:p w14:paraId="458FA50D" w14:textId="77777777" w:rsidR="0030073B" w:rsidRDefault="0030073B">
      <w:pPr>
        <w:spacing w:after="160" w:line="259" w:lineRule="auto"/>
        <w:rPr>
          <w:rFonts w:ascii="Century Gothic" w:eastAsia="Century Gothic" w:hAnsi="Century Gothic" w:cs="Century Gothic"/>
          <w:color w:val="2F5496"/>
          <w:sz w:val="32"/>
          <w:szCs w:val="32"/>
        </w:rPr>
      </w:pPr>
    </w:p>
    <w:sectPr w:rsidR="0030073B">
      <w:headerReference w:type="default" r:id="rId72"/>
      <w:footerReference w:type="default" r:id="rId73"/>
      <w:pgSz w:w="11906" w:h="16838"/>
      <w:pgMar w:top="1021" w:right="851" w:bottom="851" w:left="851" w:header="567" w:footer="79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F9FB9A" w14:textId="77777777" w:rsidR="00BE7F0D" w:rsidRDefault="00BE7F0D">
      <w:pPr>
        <w:spacing w:line="240" w:lineRule="auto"/>
      </w:pPr>
      <w:r>
        <w:separator/>
      </w:r>
    </w:p>
  </w:endnote>
  <w:endnote w:type="continuationSeparator" w:id="0">
    <w:p w14:paraId="7EBF41EF" w14:textId="77777777" w:rsidR="00BE7F0D" w:rsidRDefault="00BE7F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C702C2" w14:textId="5B0E32E9" w:rsidR="004A34E0" w:rsidRDefault="004A34E0">
    <w:pPr>
      <w:pBdr>
        <w:top w:val="nil"/>
        <w:left w:val="nil"/>
        <w:bottom w:val="nil"/>
        <w:right w:val="nil"/>
        <w:between w:val="nil"/>
      </w:pBdr>
      <w:tabs>
        <w:tab w:val="center" w:pos="4513"/>
        <w:tab w:val="right" w:pos="9026"/>
      </w:tabs>
      <w:rPr>
        <w:color w:val="000000"/>
      </w:rPr>
    </w:pPr>
    <w:r>
      <w:rPr>
        <w:color w:val="000000"/>
      </w:rPr>
      <w:t xml:space="preserve">Copyright Clintel Systems Pty Ltd </w:t>
    </w:r>
    <w:r>
      <w:rPr>
        <w:color w:val="000000"/>
      </w:rPr>
      <w:tab/>
      <w:t>27 November 2019</w:t>
    </w:r>
    <w:r>
      <w:rPr>
        <w:color w:val="000000"/>
      </w:rPr>
      <w:tab/>
    </w: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48C19382" w14:textId="77777777" w:rsidR="004A34E0" w:rsidRDefault="004A34E0">
    <w:pPr>
      <w:widowControl w:val="0"/>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E55004" w14:textId="77777777" w:rsidR="00BE7F0D" w:rsidRDefault="00BE7F0D">
      <w:pPr>
        <w:spacing w:line="240" w:lineRule="auto"/>
      </w:pPr>
      <w:r>
        <w:separator/>
      </w:r>
    </w:p>
  </w:footnote>
  <w:footnote w:type="continuationSeparator" w:id="0">
    <w:p w14:paraId="6F38E028" w14:textId="77777777" w:rsidR="00BE7F0D" w:rsidRDefault="00BE7F0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E5037B" w14:textId="77777777" w:rsidR="004A34E0" w:rsidRDefault="004A34E0">
    <w:pPr>
      <w:pBdr>
        <w:top w:val="nil"/>
        <w:left w:val="nil"/>
        <w:bottom w:val="nil"/>
        <w:right w:val="nil"/>
        <w:between w:val="nil"/>
      </w:pBdr>
      <w:tabs>
        <w:tab w:val="center" w:pos="4513"/>
        <w:tab w:val="right" w:pos="9026"/>
      </w:tabs>
      <w:rPr>
        <w:color w:val="000000"/>
      </w:rPr>
    </w:pPr>
    <w:r>
      <w:rPr>
        <w:noProof/>
      </w:rPr>
      <w:drawing>
        <wp:anchor distT="0" distB="0" distL="114300" distR="114300" simplePos="0" relativeHeight="251658240" behindDoc="0" locked="0" layoutInCell="1" hidden="0" allowOverlap="1" wp14:anchorId="30D5204A" wp14:editId="7B448448">
          <wp:simplePos x="0" y="0"/>
          <wp:positionH relativeFrom="column">
            <wp:posOffset>7943850</wp:posOffset>
          </wp:positionH>
          <wp:positionV relativeFrom="paragraph">
            <wp:posOffset>236299</wp:posOffset>
          </wp:positionV>
          <wp:extent cx="1530000" cy="478800"/>
          <wp:effectExtent l="0" t="0" r="0" b="0"/>
          <wp:wrapTopAndBottom distT="0" distB="0"/>
          <wp:docPr id="5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
                  <a:srcRect/>
                  <a:stretch>
                    <a:fillRect/>
                  </a:stretch>
                </pic:blipFill>
                <pic:spPr>
                  <a:xfrm>
                    <a:off x="0" y="0"/>
                    <a:ext cx="1530000" cy="47880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0E93B05A" wp14:editId="52E11947">
          <wp:simplePos x="0" y="0"/>
          <wp:positionH relativeFrom="column">
            <wp:posOffset>5306060</wp:posOffset>
          </wp:positionH>
          <wp:positionV relativeFrom="paragraph">
            <wp:posOffset>-196214</wp:posOffset>
          </wp:positionV>
          <wp:extent cx="1530000" cy="478800"/>
          <wp:effectExtent l="0" t="0" r="0" b="0"/>
          <wp:wrapNone/>
          <wp:docPr id="3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
                  <a:srcRect/>
                  <a:stretch>
                    <a:fillRect/>
                  </a:stretch>
                </pic:blipFill>
                <pic:spPr>
                  <a:xfrm>
                    <a:off x="0" y="0"/>
                    <a:ext cx="1530000" cy="47880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2093958E" wp14:editId="58DD3D7A">
          <wp:simplePos x="0" y="0"/>
          <wp:positionH relativeFrom="column">
            <wp:posOffset>7583214</wp:posOffset>
          </wp:positionH>
          <wp:positionV relativeFrom="paragraph">
            <wp:posOffset>212287</wp:posOffset>
          </wp:positionV>
          <wp:extent cx="1530000" cy="478800"/>
          <wp:effectExtent l="0" t="0" r="0" b="0"/>
          <wp:wrapTopAndBottom distT="0" distB="0"/>
          <wp:docPr id="2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
                  <a:srcRect/>
                  <a:stretch>
                    <a:fillRect/>
                  </a:stretch>
                </pic:blipFill>
                <pic:spPr>
                  <a:xfrm>
                    <a:off x="0" y="0"/>
                    <a:ext cx="1530000" cy="4788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E65EA"/>
    <w:multiLevelType w:val="multilevel"/>
    <w:tmpl w:val="03B6B1E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1BC27DC"/>
    <w:multiLevelType w:val="multilevel"/>
    <w:tmpl w:val="CDD615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20247DD"/>
    <w:multiLevelType w:val="multilevel"/>
    <w:tmpl w:val="3FC84E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32D0BA3"/>
    <w:multiLevelType w:val="multilevel"/>
    <w:tmpl w:val="24FE9350"/>
    <w:lvl w:ilvl="0">
      <w:start w:val="1"/>
      <w:numFmt w:val="decimal"/>
      <w:lvlText w:val="%1."/>
      <w:lvlJc w:val="left"/>
      <w:pPr>
        <w:ind w:left="1361" w:hanging="624"/>
      </w:pPr>
    </w:lvl>
    <w:lvl w:ilvl="1">
      <w:start w:val="1"/>
      <w:numFmt w:val="bullet"/>
      <w:lvlText w:val="○"/>
      <w:lvlJc w:val="left"/>
      <w:pPr>
        <w:ind w:left="1440" w:firstLine="1080"/>
      </w:pPr>
    </w:lvl>
    <w:lvl w:ilvl="2">
      <w:start w:val="1"/>
      <w:numFmt w:val="bullet"/>
      <w:lvlText w:val="■"/>
      <w:lvlJc w:val="left"/>
      <w:pPr>
        <w:ind w:left="2160" w:firstLine="1800"/>
      </w:pPr>
    </w:lvl>
    <w:lvl w:ilvl="3">
      <w:start w:val="1"/>
      <w:numFmt w:val="bullet"/>
      <w:lvlText w:val="●"/>
      <w:lvlJc w:val="left"/>
      <w:pPr>
        <w:ind w:left="2880" w:firstLine="2520"/>
      </w:pPr>
    </w:lvl>
    <w:lvl w:ilvl="4">
      <w:start w:val="1"/>
      <w:numFmt w:val="bullet"/>
      <w:lvlText w:val="○"/>
      <w:lvlJc w:val="left"/>
      <w:pPr>
        <w:ind w:left="3600" w:firstLine="3240"/>
      </w:pPr>
    </w:lvl>
    <w:lvl w:ilvl="5">
      <w:start w:val="1"/>
      <w:numFmt w:val="bullet"/>
      <w:lvlText w:val="■"/>
      <w:lvlJc w:val="left"/>
      <w:pPr>
        <w:ind w:left="4320" w:firstLine="3960"/>
      </w:pPr>
    </w:lvl>
    <w:lvl w:ilvl="6">
      <w:start w:val="1"/>
      <w:numFmt w:val="bullet"/>
      <w:lvlText w:val="●"/>
      <w:lvlJc w:val="left"/>
      <w:pPr>
        <w:ind w:left="5040" w:firstLine="4680"/>
      </w:pPr>
    </w:lvl>
    <w:lvl w:ilvl="7">
      <w:start w:val="1"/>
      <w:numFmt w:val="bullet"/>
      <w:lvlText w:val="○"/>
      <w:lvlJc w:val="left"/>
      <w:pPr>
        <w:ind w:left="5760" w:firstLine="5400"/>
      </w:pPr>
    </w:lvl>
    <w:lvl w:ilvl="8">
      <w:start w:val="1"/>
      <w:numFmt w:val="bullet"/>
      <w:lvlText w:val="■"/>
      <w:lvlJc w:val="left"/>
      <w:pPr>
        <w:ind w:left="6480" w:firstLine="6120"/>
      </w:pPr>
    </w:lvl>
  </w:abstractNum>
  <w:abstractNum w:abstractNumId="4" w15:restartNumberingAfterBreak="0">
    <w:nsid w:val="03575071"/>
    <w:multiLevelType w:val="multilevel"/>
    <w:tmpl w:val="86C008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75C7572"/>
    <w:multiLevelType w:val="multilevel"/>
    <w:tmpl w:val="BD5A97C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9D6165C"/>
    <w:multiLevelType w:val="multilevel"/>
    <w:tmpl w:val="E83CD4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A2153E4"/>
    <w:multiLevelType w:val="multilevel"/>
    <w:tmpl w:val="254C4426"/>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80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396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120"/>
      </w:pPr>
    </w:lvl>
  </w:abstractNum>
  <w:abstractNum w:abstractNumId="8" w15:restartNumberingAfterBreak="0">
    <w:nsid w:val="0BB5519C"/>
    <w:multiLevelType w:val="multilevel"/>
    <w:tmpl w:val="166814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CA67213"/>
    <w:multiLevelType w:val="multilevel"/>
    <w:tmpl w:val="147424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E307D31"/>
    <w:multiLevelType w:val="multilevel"/>
    <w:tmpl w:val="4E046E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F71045D"/>
    <w:multiLevelType w:val="multilevel"/>
    <w:tmpl w:val="3850DB34"/>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2" w15:restartNumberingAfterBreak="0">
    <w:nsid w:val="14D15C42"/>
    <w:multiLevelType w:val="multilevel"/>
    <w:tmpl w:val="59B024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14F36E83"/>
    <w:multiLevelType w:val="multilevel"/>
    <w:tmpl w:val="BEBEF6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161D067E"/>
    <w:multiLevelType w:val="multilevel"/>
    <w:tmpl w:val="73F2ACBE"/>
    <w:lvl w:ilvl="0">
      <w:start w:val="1"/>
      <w:numFmt w:val="bullet"/>
      <w:lvlText w:val="●"/>
      <w:lvlJc w:val="left"/>
      <w:pPr>
        <w:ind w:left="720" w:firstLine="1080"/>
      </w:pPr>
      <w:rPr>
        <w:rFonts w:ascii="Arial" w:eastAsia="Arial" w:hAnsi="Arial" w:cs="Arial"/>
        <w:strike w:val="0"/>
        <w:u w:val="none"/>
      </w:rPr>
    </w:lvl>
    <w:lvl w:ilvl="1">
      <w:start w:val="1"/>
      <w:numFmt w:val="bullet"/>
      <w:lvlText w:val="○"/>
      <w:lvlJc w:val="left"/>
      <w:pPr>
        <w:ind w:left="1440" w:firstLine="2520"/>
      </w:pPr>
      <w:rPr>
        <w:rFonts w:ascii="Arial" w:eastAsia="Arial" w:hAnsi="Arial" w:cs="Arial"/>
        <w:strike w:val="0"/>
        <w:u w:val="none"/>
      </w:rPr>
    </w:lvl>
    <w:lvl w:ilvl="2">
      <w:start w:val="1"/>
      <w:numFmt w:val="bullet"/>
      <w:lvlText w:val="■"/>
      <w:lvlJc w:val="left"/>
      <w:pPr>
        <w:ind w:left="2160" w:firstLine="3960"/>
      </w:pPr>
      <w:rPr>
        <w:rFonts w:ascii="Arial" w:eastAsia="Arial" w:hAnsi="Arial" w:cs="Arial"/>
        <w:strike w:val="0"/>
        <w:u w:val="none"/>
      </w:rPr>
    </w:lvl>
    <w:lvl w:ilvl="3">
      <w:start w:val="1"/>
      <w:numFmt w:val="bullet"/>
      <w:lvlText w:val="●"/>
      <w:lvlJc w:val="left"/>
      <w:pPr>
        <w:ind w:left="2880" w:firstLine="5400"/>
      </w:pPr>
      <w:rPr>
        <w:rFonts w:ascii="Arial" w:eastAsia="Arial" w:hAnsi="Arial" w:cs="Arial"/>
        <w:strike w:val="0"/>
        <w:u w:val="none"/>
      </w:rPr>
    </w:lvl>
    <w:lvl w:ilvl="4">
      <w:start w:val="1"/>
      <w:numFmt w:val="bullet"/>
      <w:lvlText w:val="○"/>
      <w:lvlJc w:val="left"/>
      <w:pPr>
        <w:ind w:left="3600" w:firstLine="6840"/>
      </w:pPr>
      <w:rPr>
        <w:rFonts w:ascii="Arial" w:eastAsia="Arial" w:hAnsi="Arial" w:cs="Arial"/>
        <w:strike w:val="0"/>
        <w:u w:val="none"/>
      </w:rPr>
    </w:lvl>
    <w:lvl w:ilvl="5">
      <w:start w:val="1"/>
      <w:numFmt w:val="bullet"/>
      <w:lvlText w:val="■"/>
      <w:lvlJc w:val="left"/>
      <w:pPr>
        <w:ind w:left="4320" w:firstLine="8280"/>
      </w:pPr>
      <w:rPr>
        <w:rFonts w:ascii="Arial" w:eastAsia="Arial" w:hAnsi="Arial" w:cs="Arial"/>
        <w:strike w:val="0"/>
        <w:u w:val="none"/>
      </w:rPr>
    </w:lvl>
    <w:lvl w:ilvl="6">
      <w:start w:val="1"/>
      <w:numFmt w:val="bullet"/>
      <w:lvlText w:val="●"/>
      <w:lvlJc w:val="left"/>
      <w:pPr>
        <w:ind w:left="5040" w:firstLine="9720"/>
      </w:pPr>
      <w:rPr>
        <w:rFonts w:ascii="Arial" w:eastAsia="Arial" w:hAnsi="Arial" w:cs="Arial"/>
        <w:strike w:val="0"/>
        <w:u w:val="none"/>
      </w:rPr>
    </w:lvl>
    <w:lvl w:ilvl="7">
      <w:start w:val="1"/>
      <w:numFmt w:val="bullet"/>
      <w:lvlText w:val="○"/>
      <w:lvlJc w:val="left"/>
      <w:pPr>
        <w:ind w:left="5760" w:firstLine="11160"/>
      </w:pPr>
      <w:rPr>
        <w:rFonts w:ascii="Arial" w:eastAsia="Arial" w:hAnsi="Arial" w:cs="Arial"/>
        <w:strike w:val="0"/>
        <w:u w:val="none"/>
      </w:rPr>
    </w:lvl>
    <w:lvl w:ilvl="8">
      <w:start w:val="1"/>
      <w:numFmt w:val="bullet"/>
      <w:lvlText w:val="■"/>
      <w:lvlJc w:val="left"/>
      <w:pPr>
        <w:ind w:left="6480" w:firstLine="12600"/>
      </w:pPr>
      <w:rPr>
        <w:rFonts w:ascii="Arial" w:eastAsia="Arial" w:hAnsi="Arial" w:cs="Arial"/>
        <w:strike w:val="0"/>
        <w:u w:val="none"/>
      </w:rPr>
    </w:lvl>
  </w:abstractNum>
  <w:abstractNum w:abstractNumId="15" w15:restartNumberingAfterBreak="0">
    <w:nsid w:val="16DB0216"/>
    <w:multiLevelType w:val="multilevel"/>
    <w:tmpl w:val="4DAE85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6F30A43"/>
    <w:multiLevelType w:val="multilevel"/>
    <w:tmpl w:val="B8344F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180B10AA"/>
    <w:multiLevelType w:val="multilevel"/>
    <w:tmpl w:val="FF0292B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1DF730C9"/>
    <w:multiLevelType w:val="multilevel"/>
    <w:tmpl w:val="74045B3C"/>
    <w:lvl w:ilvl="0">
      <w:start w:val="1"/>
      <w:numFmt w:val="bullet"/>
      <w:lvlText w:val="●"/>
      <w:lvlJc w:val="left"/>
      <w:pPr>
        <w:ind w:left="720" w:firstLine="360"/>
      </w:pPr>
    </w:lvl>
    <w:lvl w:ilvl="1">
      <w:start w:val="1"/>
      <w:numFmt w:val="bullet"/>
      <w:lvlText w:val="○"/>
      <w:lvlJc w:val="left"/>
      <w:pPr>
        <w:ind w:left="1440" w:firstLine="1080"/>
      </w:pPr>
    </w:lvl>
    <w:lvl w:ilvl="2">
      <w:start w:val="1"/>
      <w:numFmt w:val="bullet"/>
      <w:lvlText w:val="■"/>
      <w:lvlJc w:val="left"/>
      <w:pPr>
        <w:ind w:left="2160" w:firstLine="1800"/>
      </w:pPr>
    </w:lvl>
    <w:lvl w:ilvl="3">
      <w:start w:val="1"/>
      <w:numFmt w:val="bullet"/>
      <w:lvlText w:val="●"/>
      <w:lvlJc w:val="left"/>
      <w:pPr>
        <w:ind w:left="2880" w:firstLine="2520"/>
      </w:pPr>
    </w:lvl>
    <w:lvl w:ilvl="4">
      <w:start w:val="1"/>
      <w:numFmt w:val="bullet"/>
      <w:lvlText w:val="○"/>
      <w:lvlJc w:val="left"/>
      <w:pPr>
        <w:ind w:left="3600" w:firstLine="3240"/>
      </w:pPr>
    </w:lvl>
    <w:lvl w:ilvl="5">
      <w:start w:val="1"/>
      <w:numFmt w:val="bullet"/>
      <w:lvlText w:val="■"/>
      <w:lvlJc w:val="left"/>
      <w:pPr>
        <w:ind w:left="4320" w:firstLine="3960"/>
      </w:pPr>
    </w:lvl>
    <w:lvl w:ilvl="6">
      <w:start w:val="1"/>
      <w:numFmt w:val="bullet"/>
      <w:lvlText w:val="●"/>
      <w:lvlJc w:val="left"/>
      <w:pPr>
        <w:ind w:left="5040" w:firstLine="4680"/>
      </w:pPr>
    </w:lvl>
    <w:lvl w:ilvl="7">
      <w:start w:val="1"/>
      <w:numFmt w:val="bullet"/>
      <w:lvlText w:val="○"/>
      <w:lvlJc w:val="left"/>
      <w:pPr>
        <w:ind w:left="5760" w:firstLine="5400"/>
      </w:pPr>
    </w:lvl>
    <w:lvl w:ilvl="8">
      <w:start w:val="1"/>
      <w:numFmt w:val="bullet"/>
      <w:lvlText w:val="■"/>
      <w:lvlJc w:val="left"/>
      <w:pPr>
        <w:ind w:left="6480" w:firstLine="6120"/>
      </w:pPr>
    </w:lvl>
  </w:abstractNum>
  <w:abstractNum w:abstractNumId="19" w15:restartNumberingAfterBreak="0">
    <w:nsid w:val="1EBF358D"/>
    <w:multiLevelType w:val="multilevel"/>
    <w:tmpl w:val="605AF7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0824800"/>
    <w:multiLevelType w:val="multilevel"/>
    <w:tmpl w:val="FB28CE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1014D29"/>
    <w:multiLevelType w:val="multilevel"/>
    <w:tmpl w:val="CAC0C5EA"/>
    <w:lvl w:ilvl="0">
      <w:start w:val="1"/>
      <w:numFmt w:val="bullet"/>
      <w:lvlText w:val="●"/>
      <w:lvlJc w:val="left"/>
      <w:pPr>
        <w:ind w:left="720" w:firstLine="360"/>
      </w:pPr>
    </w:lvl>
    <w:lvl w:ilvl="1">
      <w:start w:val="1"/>
      <w:numFmt w:val="bullet"/>
      <w:lvlText w:val="○"/>
      <w:lvlJc w:val="left"/>
      <w:pPr>
        <w:ind w:left="1440" w:firstLine="1080"/>
      </w:pPr>
    </w:lvl>
    <w:lvl w:ilvl="2">
      <w:start w:val="1"/>
      <w:numFmt w:val="bullet"/>
      <w:lvlText w:val="■"/>
      <w:lvlJc w:val="left"/>
      <w:pPr>
        <w:ind w:left="2160" w:firstLine="1800"/>
      </w:pPr>
    </w:lvl>
    <w:lvl w:ilvl="3">
      <w:start w:val="1"/>
      <w:numFmt w:val="bullet"/>
      <w:lvlText w:val="●"/>
      <w:lvlJc w:val="left"/>
      <w:pPr>
        <w:ind w:left="2880" w:firstLine="2520"/>
      </w:pPr>
    </w:lvl>
    <w:lvl w:ilvl="4">
      <w:start w:val="1"/>
      <w:numFmt w:val="bullet"/>
      <w:lvlText w:val="○"/>
      <w:lvlJc w:val="left"/>
      <w:pPr>
        <w:ind w:left="3600" w:firstLine="3240"/>
      </w:pPr>
    </w:lvl>
    <w:lvl w:ilvl="5">
      <w:start w:val="1"/>
      <w:numFmt w:val="bullet"/>
      <w:lvlText w:val="■"/>
      <w:lvlJc w:val="left"/>
      <w:pPr>
        <w:ind w:left="4320" w:firstLine="3960"/>
      </w:pPr>
    </w:lvl>
    <w:lvl w:ilvl="6">
      <w:start w:val="1"/>
      <w:numFmt w:val="bullet"/>
      <w:lvlText w:val="●"/>
      <w:lvlJc w:val="left"/>
      <w:pPr>
        <w:ind w:left="5040" w:firstLine="4680"/>
      </w:pPr>
    </w:lvl>
    <w:lvl w:ilvl="7">
      <w:start w:val="1"/>
      <w:numFmt w:val="bullet"/>
      <w:lvlText w:val="○"/>
      <w:lvlJc w:val="left"/>
      <w:pPr>
        <w:ind w:left="5760" w:firstLine="5400"/>
      </w:pPr>
    </w:lvl>
    <w:lvl w:ilvl="8">
      <w:start w:val="1"/>
      <w:numFmt w:val="bullet"/>
      <w:lvlText w:val="■"/>
      <w:lvlJc w:val="left"/>
      <w:pPr>
        <w:ind w:left="6480" w:firstLine="6120"/>
      </w:pPr>
    </w:lvl>
  </w:abstractNum>
  <w:abstractNum w:abstractNumId="22" w15:restartNumberingAfterBreak="0">
    <w:nsid w:val="226C430E"/>
    <w:multiLevelType w:val="multilevel"/>
    <w:tmpl w:val="5882F2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22A83D83"/>
    <w:multiLevelType w:val="multilevel"/>
    <w:tmpl w:val="1C14864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5D92CE7"/>
    <w:multiLevelType w:val="multilevel"/>
    <w:tmpl w:val="86DC47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71F03DB"/>
    <w:multiLevelType w:val="multilevel"/>
    <w:tmpl w:val="510C8E06"/>
    <w:lvl w:ilvl="0">
      <w:start w:val="1"/>
      <w:numFmt w:val="bullet"/>
      <w:lvlText w:val="·"/>
      <w:lvlJc w:val="left"/>
      <w:pPr>
        <w:ind w:left="720" w:hanging="360"/>
      </w:pPr>
      <w:rPr>
        <w:rFonts w:ascii="Century Gothic" w:eastAsia="Century Gothic" w:hAnsi="Century Gothic" w:cs="Century Gothic"/>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27A5308C"/>
    <w:multiLevelType w:val="multilevel"/>
    <w:tmpl w:val="69A08F36"/>
    <w:lvl w:ilvl="0">
      <w:start w:val="1"/>
      <w:numFmt w:val="bullet"/>
      <w:lvlText w:val="●"/>
      <w:lvlJc w:val="left"/>
      <w:pPr>
        <w:ind w:left="720" w:firstLine="360"/>
      </w:pPr>
    </w:lvl>
    <w:lvl w:ilvl="1">
      <w:start w:val="1"/>
      <w:numFmt w:val="bullet"/>
      <w:lvlText w:val="○"/>
      <w:lvlJc w:val="left"/>
      <w:pPr>
        <w:ind w:left="1440" w:firstLine="1080"/>
      </w:pPr>
    </w:lvl>
    <w:lvl w:ilvl="2">
      <w:start w:val="1"/>
      <w:numFmt w:val="bullet"/>
      <w:lvlText w:val="■"/>
      <w:lvlJc w:val="left"/>
      <w:pPr>
        <w:ind w:left="2160" w:firstLine="1800"/>
      </w:pPr>
    </w:lvl>
    <w:lvl w:ilvl="3">
      <w:start w:val="1"/>
      <w:numFmt w:val="bullet"/>
      <w:lvlText w:val="●"/>
      <w:lvlJc w:val="left"/>
      <w:pPr>
        <w:ind w:left="2880" w:firstLine="2520"/>
      </w:pPr>
    </w:lvl>
    <w:lvl w:ilvl="4">
      <w:start w:val="1"/>
      <w:numFmt w:val="bullet"/>
      <w:lvlText w:val="○"/>
      <w:lvlJc w:val="left"/>
      <w:pPr>
        <w:ind w:left="3600" w:firstLine="3240"/>
      </w:pPr>
    </w:lvl>
    <w:lvl w:ilvl="5">
      <w:start w:val="1"/>
      <w:numFmt w:val="bullet"/>
      <w:lvlText w:val="■"/>
      <w:lvlJc w:val="left"/>
      <w:pPr>
        <w:ind w:left="4320" w:firstLine="3960"/>
      </w:pPr>
    </w:lvl>
    <w:lvl w:ilvl="6">
      <w:start w:val="1"/>
      <w:numFmt w:val="bullet"/>
      <w:lvlText w:val="●"/>
      <w:lvlJc w:val="left"/>
      <w:pPr>
        <w:ind w:left="5040" w:firstLine="4680"/>
      </w:pPr>
    </w:lvl>
    <w:lvl w:ilvl="7">
      <w:start w:val="1"/>
      <w:numFmt w:val="bullet"/>
      <w:lvlText w:val="○"/>
      <w:lvlJc w:val="left"/>
      <w:pPr>
        <w:ind w:left="5760" w:firstLine="5400"/>
      </w:pPr>
    </w:lvl>
    <w:lvl w:ilvl="8">
      <w:start w:val="1"/>
      <w:numFmt w:val="bullet"/>
      <w:lvlText w:val="■"/>
      <w:lvlJc w:val="left"/>
      <w:pPr>
        <w:ind w:left="6480" w:firstLine="6120"/>
      </w:pPr>
    </w:lvl>
  </w:abstractNum>
  <w:abstractNum w:abstractNumId="27" w15:restartNumberingAfterBreak="0">
    <w:nsid w:val="28EA5555"/>
    <w:multiLevelType w:val="multilevel"/>
    <w:tmpl w:val="EF4A9D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28F572D3"/>
    <w:multiLevelType w:val="multilevel"/>
    <w:tmpl w:val="C2BAF3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28F91E83"/>
    <w:multiLevelType w:val="multilevel"/>
    <w:tmpl w:val="73028194"/>
    <w:lvl w:ilvl="0">
      <w:start w:val="1"/>
      <w:numFmt w:val="bullet"/>
      <w:lvlText w:val="●"/>
      <w:lvlJc w:val="left"/>
      <w:pPr>
        <w:ind w:left="720" w:firstLine="360"/>
      </w:pPr>
    </w:lvl>
    <w:lvl w:ilvl="1">
      <w:start w:val="1"/>
      <w:numFmt w:val="bullet"/>
      <w:lvlText w:val="○"/>
      <w:lvlJc w:val="left"/>
      <w:pPr>
        <w:ind w:left="1440" w:firstLine="1080"/>
      </w:pPr>
    </w:lvl>
    <w:lvl w:ilvl="2">
      <w:start w:val="1"/>
      <w:numFmt w:val="bullet"/>
      <w:lvlText w:val="■"/>
      <w:lvlJc w:val="left"/>
      <w:pPr>
        <w:ind w:left="2160" w:firstLine="1800"/>
      </w:pPr>
    </w:lvl>
    <w:lvl w:ilvl="3">
      <w:start w:val="1"/>
      <w:numFmt w:val="bullet"/>
      <w:lvlText w:val="●"/>
      <w:lvlJc w:val="left"/>
      <w:pPr>
        <w:ind w:left="2880" w:firstLine="2520"/>
      </w:pPr>
    </w:lvl>
    <w:lvl w:ilvl="4">
      <w:start w:val="1"/>
      <w:numFmt w:val="bullet"/>
      <w:lvlText w:val="○"/>
      <w:lvlJc w:val="left"/>
      <w:pPr>
        <w:ind w:left="3600" w:firstLine="3240"/>
      </w:pPr>
    </w:lvl>
    <w:lvl w:ilvl="5">
      <w:start w:val="1"/>
      <w:numFmt w:val="bullet"/>
      <w:lvlText w:val="■"/>
      <w:lvlJc w:val="left"/>
      <w:pPr>
        <w:ind w:left="4320" w:firstLine="3960"/>
      </w:pPr>
    </w:lvl>
    <w:lvl w:ilvl="6">
      <w:start w:val="1"/>
      <w:numFmt w:val="bullet"/>
      <w:lvlText w:val="●"/>
      <w:lvlJc w:val="left"/>
      <w:pPr>
        <w:ind w:left="5040" w:firstLine="4680"/>
      </w:pPr>
    </w:lvl>
    <w:lvl w:ilvl="7">
      <w:start w:val="1"/>
      <w:numFmt w:val="bullet"/>
      <w:lvlText w:val="○"/>
      <w:lvlJc w:val="left"/>
      <w:pPr>
        <w:ind w:left="5760" w:firstLine="5400"/>
      </w:pPr>
    </w:lvl>
    <w:lvl w:ilvl="8">
      <w:start w:val="1"/>
      <w:numFmt w:val="bullet"/>
      <w:lvlText w:val="■"/>
      <w:lvlJc w:val="left"/>
      <w:pPr>
        <w:ind w:left="6480" w:firstLine="6120"/>
      </w:pPr>
    </w:lvl>
  </w:abstractNum>
  <w:abstractNum w:abstractNumId="30" w15:restartNumberingAfterBreak="0">
    <w:nsid w:val="29B71ABF"/>
    <w:multiLevelType w:val="multilevel"/>
    <w:tmpl w:val="7CCC25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2A122663"/>
    <w:multiLevelType w:val="multilevel"/>
    <w:tmpl w:val="C262AF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A8A225A"/>
    <w:multiLevelType w:val="multilevel"/>
    <w:tmpl w:val="F8F8082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2D6D7874"/>
    <w:multiLevelType w:val="multilevel"/>
    <w:tmpl w:val="9E5A52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2DE32C0C"/>
    <w:multiLevelType w:val="multilevel"/>
    <w:tmpl w:val="1BECAF06"/>
    <w:lvl w:ilvl="0">
      <w:start w:val="1"/>
      <w:numFmt w:val="decimal"/>
      <w:lvlText w:val="%1."/>
      <w:lvlJc w:val="left"/>
      <w:pPr>
        <w:ind w:left="225" w:hanging="225"/>
      </w:pPr>
      <w:rPr>
        <w:rFonts w:ascii="Calibri" w:eastAsia="Calibri" w:hAnsi="Calibri" w:cs="Calibri"/>
        <w:color w:val="00000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5" w15:restartNumberingAfterBreak="0">
    <w:nsid w:val="2FD1200E"/>
    <w:multiLevelType w:val="multilevel"/>
    <w:tmpl w:val="D5EEBB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30085C8C"/>
    <w:multiLevelType w:val="multilevel"/>
    <w:tmpl w:val="5D8AD9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30FA33DA"/>
    <w:multiLevelType w:val="multilevel"/>
    <w:tmpl w:val="D7C076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31E02E3E"/>
    <w:multiLevelType w:val="multilevel"/>
    <w:tmpl w:val="59AA5D5C"/>
    <w:lvl w:ilvl="0">
      <w:start w:val="1"/>
      <w:numFmt w:val="bullet"/>
      <w:lvlText w:val="●"/>
      <w:lvlJc w:val="left"/>
      <w:pPr>
        <w:ind w:left="720" w:firstLine="1080"/>
      </w:pPr>
      <w:rPr>
        <w:rFonts w:ascii="Arial" w:eastAsia="Arial" w:hAnsi="Arial" w:cs="Arial"/>
        <w:strike w:val="0"/>
        <w:u w:val="none"/>
      </w:rPr>
    </w:lvl>
    <w:lvl w:ilvl="1">
      <w:start w:val="1"/>
      <w:numFmt w:val="bullet"/>
      <w:lvlText w:val="○"/>
      <w:lvlJc w:val="left"/>
      <w:pPr>
        <w:ind w:left="1440" w:firstLine="2520"/>
      </w:pPr>
      <w:rPr>
        <w:rFonts w:ascii="Arial" w:eastAsia="Arial" w:hAnsi="Arial" w:cs="Arial"/>
        <w:strike w:val="0"/>
        <w:u w:val="none"/>
      </w:rPr>
    </w:lvl>
    <w:lvl w:ilvl="2">
      <w:start w:val="1"/>
      <w:numFmt w:val="bullet"/>
      <w:lvlText w:val="■"/>
      <w:lvlJc w:val="left"/>
      <w:pPr>
        <w:ind w:left="2160" w:firstLine="3960"/>
      </w:pPr>
      <w:rPr>
        <w:rFonts w:ascii="Arial" w:eastAsia="Arial" w:hAnsi="Arial" w:cs="Arial"/>
        <w:strike w:val="0"/>
        <w:u w:val="none"/>
      </w:rPr>
    </w:lvl>
    <w:lvl w:ilvl="3">
      <w:start w:val="1"/>
      <w:numFmt w:val="bullet"/>
      <w:lvlText w:val="●"/>
      <w:lvlJc w:val="left"/>
      <w:pPr>
        <w:ind w:left="2880" w:firstLine="5400"/>
      </w:pPr>
      <w:rPr>
        <w:rFonts w:ascii="Arial" w:eastAsia="Arial" w:hAnsi="Arial" w:cs="Arial"/>
        <w:strike w:val="0"/>
        <w:u w:val="none"/>
      </w:rPr>
    </w:lvl>
    <w:lvl w:ilvl="4">
      <w:start w:val="1"/>
      <w:numFmt w:val="bullet"/>
      <w:lvlText w:val="○"/>
      <w:lvlJc w:val="left"/>
      <w:pPr>
        <w:ind w:left="3600" w:firstLine="6840"/>
      </w:pPr>
      <w:rPr>
        <w:rFonts w:ascii="Arial" w:eastAsia="Arial" w:hAnsi="Arial" w:cs="Arial"/>
        <w:strike w:val="0"/>
        <w:u w:val="none"/>
      </w:rPr>
    </w:lvl>
    <w:lvl w:ilvl="5">
      <w:start w:val="1"/>
      <w:numFmt w:val="bullet"/>
      <w:lvlText w:val="■"/>
      <w:lvlJc w:val="left"/>
      <w:pPr>
        <w:ind w:left="4320" w:firstLine="8280"/>
      </w:pPr>
      <w:rPr>
        <w:rFonts w:ascii="Arial" w:eastAsia="Arial" w:hAnsi="Arial" w:cs="Arial"/>
        <w:strike w:val="0"/>
        <w:u w:val="none"/>
      </w:rPr>
    </w:lvl>
    <w:lvl w:ilvl="6">
      <w:start w:val="1"/>
      <w:numFmt w:val="bullet"/>
      <w:lvlText w:val="●"/>
      <w:lvlJc w:val="left"/>
      <w:pPr>
        <w:ind w:left="5040" w:firstLine="9720"/>
      </w:pPr>
      <w:rPr>
        <w:rFonts w:ascii="Arial" w:eastAsia="Arial" w:hAnsi="Arial" w:cs="Arial"/>
        <w:strike w:val="0"/>
        <w:u w:val="none"/>
      </w:rPr>
    </w:lvl>
    <w:lvl w:ilvl="7">
      <w:start w:val="1"/>
      <w:numFmt w:val="bullet"/>
      <w:lvlText w:val="○"/>
      <w:lvlJc w:val="left"/>
      <w:pPr>
        <w:ind w:left="5760" w:firstLine="11160"/>
      </w:pPr>
      <w:rPr>
        <w:rFonts w:ascii="Arial" w:eastAsia="Arial" w:hAnsi="Arial" w:cs="Arial"/>
        <w:strike w:val="0"/>
        <w:u w:val="none"/>
      </w:rPr>
    </w:lvl>
    <w:lvl w:ilvl="8">
      <w:start w:val="1"/>
      <w:numFmt w:val="bullet"/>
      <w:lvlText w:val="■"/>
      <w:lvlJc w:val="left"/>
      <w:pPr>
        <w:ind w:left="6480" w:firstLine="12600"/>
      </w:pPr>
      <w:rPr>
        <w:rFonts w:ascii="Arial" w:eastAsia="Arial" w:hAnsi="Arial" w:cs="Arial"/>
        <w:strike w:val="0"/>
        <w:u w:val="none"/>
      </w:rPr>
    </w:lvl>
  </w:abstractNum>
  <w:abstractNum w:abstractNumId="39" w15:restartNumberingAfterBreak="0">
    <w:nsid w:val="324250D7"/>
    <w:multiLevelType w:val="multilevel"/>
    <w:tmpl w:val="3AF8AD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336B5128"/>
    <w:multiLevelType w:val="multilevel"/>
    <w:tmpl w:val="893E8B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3377232E"/>
    <w:multiLevelType w:val="multilevel"/>
    <w:tmpl w:val="CF00BA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33A03A24"/>
    <w:multiLevelType w:val="multilevel"/>
    <w:tmpl w:val="5E508E9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34670205"/>
    <w:multiLevelType w:val="multilevel"/>
    <w:tmpl w:val="2B1E9E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34D91522"/>
    <w:multiLevelType w:val="multilevel"/>
    <w:tmpl w:val="BEE84C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38B06B87"/>
    <w:multiLevelType w:val="multilevel"/>
    <w:tmpl w:val="AF0A94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3E615290"/>
    <w:multiLevelType w:val="multilevel"/>
    <w:tmpl w:val="2E528D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41592D3D"/>
    <w:multiLevelType w:val="multilevel"/>
    <w:tmpl w:val="55DC6F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42557424"/>
    <w:multiLevelType w:val="multilevel"/>
    <w:tmpl w:val="921CA6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43944F82"/>
    <w:multiLevelType w:val="multilevel"/>
    <w:tmpl w:val="E9B8FBE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50" w15:restartNumberingAfterBreak="0">
    <w:nsid w:val="44A478D6"/>
    <w:multiLevelType w:val="multilevel"/>
    <w:tmpl w:val="F7D4440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51" w15:restartNumberingAfterBreak="0">
    <w:nsid w:val="4558137F"/>
    <w:multiLevelType w:val="multilevel"/>
    <w:tmpl w:val="60AAEA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49575774"/>
    <w:multiLevelType w:val="multilevel"/>
    <w:tmpl w:val="8DFA54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4B70505D"/>
    <w:multiLevelType w:val="multilevel"/>
    <w:tmpl w:val="82FA2058"/>
    <w:lvl w:ilvl="0">
      <w:start w:val="1"/>
      <w:numFmt w:val="bullet"/>
      <w:lvlText w:val="●"/>
      <w:lvlJc w:val="left"/>
      <w:pPr>
        <w:ind w:left="720" w:firstLine="1080"/>
      </w:pPr>
      <w:rPr>
        <w:rFonts w:ascii="Arial" w:eastAsia="Arial" w:hAnsi="Arial" w:cs="Arial"/>
        <w:strike w:val="0"/>
        <w:u w:val="none"/>
      </w:rPr>
    </w:lvl>
    <w:lvl w:ilvl="1">
      <w:start w:val="1"/>
      <w:numFmt w:val="bullet"/>
      <w:lvlText w:val="○"/>
      <w:lvlJc w:val="left"/>
      <w:pPr>
        <w:ind w:left="1440" w:firstLine="2520"/>
      </w:pPr>
      <w:rPr>
        <w:rFonts w:ascii="Arial" w:eastAsia="Arial" w:hAnsi="Arial" w:cs="Arial"/>
        <w:strike w:val="0"/>
        <w:u w:val="none"/>
      </w:rPr>
    </w:lvl>
    <w:lvl w:ilvl="2">
      <w:start w:val="1"/>
      <w:numFmt w:val="bullet"/>
      <w:lvlText w:val="■"/>
      <w:lvlJc w:val="left"/>
      <w:pPr>
        <w:ind w:left="2160" w:firstLine="3960"/>
      </w:pPr>
      <w:rPr>
        <w:rFonts w:ascii="Arial" w:eastAsia="Arial" w:hAnsi="Arial" w:cs="Arial"/>
        <w:strike w:val="0"/>
        <w:u w:val="none"/>
      </w:rPr>
    </w:lvl>
    <w:lvl w:ilvl="3">
      <w:start w:val="1"/>
      <w:numFmt w:val="bullet"/>
      <w:lvlText w:val="●"/>
      <w:lvlJc w:val="left"/>
      <w:pPr>
        <w:ind w:left="2880" w:firstLine="5400"/>
      </w:pPr>
      <w:rPr>
        <w:rFonts w:ascii="Arial" w:eastAsia="Arial" w:hAnsi="Arial" w:cs="Arial"/>
        <w:strike w:val="0"/>
        <w:u w:val="none"/>
      </w:rPr>
    </w:lvl>
    <w:lvl w:ilvl="4">
      <w:start w:val="1"/>
      <w:numFmt w:val="bullet"/>
      <w:lvlText w:val="○"/>
      <w:lvlJc w:val="left"/>
      <w:pPr>
        <w:ind w:left="3600" w:firstLine="6840"/>
      </w:pPr>
      <w:rPr>
        <w:rFonts w:ascii="Arial" w:eastAsia="Arial" w:hAnsi="Arial" w:cs="Arial"/>
        <w:strike w:val="0"/>
        <w:u w:val="none"/>
      </w:rPr>
    </w:lvl>
    <w:lvl w:ilvl="5">
      <w:start w:val="1"/>
      <w:numFmt w:val="bullet"/>
      <w:lvlText w:val="■"/>
      <w:lvlJc w:val="left"/>
      <w:pPr>
        <w:ind w:left="4320" w:firstLine="8280"/>
      </w:pPr>
      <w:rPr>
        <w:rFonts w:ascii="Arial" w:eastAsia="Arial" w:hAnsi="Arial" w:cs="Arial"/>
        <w:strike w:val="0"/>
        <w:u w:val="none"/>
      </w:rPr>
    </w:lvl>
    <w:lvl w:ilvl="6">
      <w:start w:val="1"/>
      <w:numFmt w:val="bullet"/>
      <w:lvlText w:val="●"/>
      <w:lvlJc w:val="left"/>
      <w:pPr>
        <w:ind w:left="5040" w:firstLine="9720"/>
      </w:pPr>
      <w:rPr>
        <w:rFonts w:ascii="Arial" w:eastAsia="Arial" w:hAnsi="Arial" w:cs="Arial"/>
        <w:strike w:val="0"/>
        <w:u w:val="none"/>
      </w:rPr>
    </w:lvl>
    <w:lvl w:ilvl="7">
      <w:start w:val="1"/>
      <w:numFmt w:val="bullet"/>
      <w:lvlText w:val="○"/>
      <w:lvlJc w:val="left"/>
      <w:pPr>
        <w:ind w:left="5760" w:firstLine="11160"/>
      </w:pPr>
      <w:rPr>
        <w:rFonts w:ascii="Arial" w:eastAsia="Arial" w:hAnsi="Arial" w:cs="Arial"/>
        <w:strike w:val="0"/>
        <w:u w:val="none"/>
      </w:rPr>
    </w:lvl>
    <w:lvl w:ilvl="8">
      <w:start w:val="1"/>
      <w:numFmt w:val="bullet"/>
      <w:lvlText w:val="■"/>
      <w:lvlJc w:val="left"/>
      <w:pPr>
        <w:ind w:left="6480" w:firstLine="12600"/>
      </w:pPr>
      <w:rPr>
        <w:rFonts w:ascii="Arial" w:eastAsia="Arial" w:hAnsi="Arial" w:cs="Arial"/>
        <w:strike w:val="0"/>
        <w:u w:val="none"/>
      </w:rPr>
    </w:lvl>
  </w:abstractNum>
  <w:abstractNum w:abstractNumId="54" w15:restartNumberingAfterBreak="0">
    <w:nsid w:val="4CAE6536"/>
    <w:multiLevelType w:val="multilevel"/>
    <w:tmpl w:val="1C0AF0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503A13B7"/>
    <w:multiLevelType w:val="multilevel"/>
    <w:tmpl w:val="2EF85208"/>
    <w:lvl w:ilvl="0">
      <w:start w:val="1"/>
      <w:numFmt w:val="bullet"/>
      <w:lvlText w:val="●"/>
      <w:lvlJc w:val="left"/>
      <w:pPr>
        <w:ind w:left="720" w:firstLine="360"/>
      </w:pPr>
    </w:lvl>
    <w:lvl w:ilvl="1">
      <w:start w:val="1"/>
      <w:numFmt w:val="bullet"/>
      <w:lvlText w:val="○"/>
      <w:lvlJc w:val="left"/>
      <w:pPr>
        <w:ind w:left="1440" w:firstLine="1080"/>
      </w:pPr>
    </w:lvl>
    <w:lvl w:ilvl="2">
      <w:start w:val="1"/>
      <w:numFmt w:val="bullet"/>
      <w:lvlText w:val="■"/>
      <w:lvlJc w:val="left"/>
      <w:pPr>
        <w:ind w:left="2160" w:firstLine="1800"/>
      </w:pPr>
    </w:lvl>
    <w:lvl w:ilvl="3">
      <w:start w:val="1"/>
      <w:numFmt w:val="bullet"/>
      <w:lvlText w:val="●"/>
      <w:lvlJc w:val="left"/>
      <w:pPr>
        <w:ind w:left="2880" w:firstLine="2520"/>
      </w:pPr>
    </w:lvl>
    <w:lvl w:ilvl="4">
      <w:start w:val="1"/>
      <w:numFmt w:val="bullet"/>
      <w:lvlText w:val="○"/>
      <w:lvlJc w:val="left"/>
      <w:pPr>
        <w:ind w:left="3600" w:firstLine="3240"/>
      </w:pPr>
    </w:lvl>
    <w:lvl w:ilvl="5">
      <w:start w:val="1"/>
      <w:numFmt w:val="bullet"/>
      <w:lvlText w:val="■"/>
      <w:lvlJc w:val="left"/>
      <w:pPr>
        <w:ind w:left="4320" w:firstLine="3960"/>
      </w:pPr>
    </w:lvl>
    <w:lvl w:ilvl="6">
      <w:start w:val="1"/>
      <w:numFmt w:val="bullet"/>
      <w:lvlText w:val="●"/>
      <w:lvlJc w:val="left"/>
      <w:pPr>
        <w:ind w:left="5040" w:firstLine="4680"/>
      </w:pPr>
    </w:lvl>
    <w:lvl w:ilvl="7">
      <w:start w:val="1"/>
      <w:numFmt w:val="bullet"/>
      <w:lvlText w:val="○"/>
      <w:lvlJc w:val="left"/>
      <w:pPr>
        <w:ind w:left="5760" w:firstLine="5400"/>
      </w:pPr>
    </w:lvl>
    <w:lvl w:ilvl="8">
      <w:start w:val="1"/>
      <w:numFmt w:val="bullet"/>
      <w:lvlText w:val="■"/>
      <w:lvlJc w:val="left"/>
      <w:pPr>
        <w:ind w:left="6480" w:firstLine="6120"/>
      </w:pPr>
    </w:lvl>
  </w:abstractNum>
  <w:abstractNum w:abstractNumId="56" w15:restartNumberingAfterBreak="0">
    <w:nsid w:val="54BD1B04"/>
    <w:multiLevelType w:val="multilevel"/>
    <w:tmpl w:val="498E4150"/>
    <w:lvl w:ilvl="0">
      <w:start w:val="1"/>
      <w:numFmt w:val="decimal"/>
      <w:lvlText w:val="%1."/>
      <w:lvlJc w:val="left"/>
      <w:pPr>
        <w:ind w:left="1361" w:hanging="624"/>
      </w:pPr>
    </w:lvl>
    <w:lvl w:ilvl="1">
      <w:start w:val="1"/>
      <w:numFmt w:val="bullet"/>
      <w:lvlText w:val="○"/>
      <w:lvlJc w:val="left"/>
      <w:pPr>
        <w:ind w:left="1440" w:firstLine="1080"/>
      </w:pPr>
    </w:lvl>
    <w:lvl w:ilvl="2">
      <w:start w:val="1"/>
      <w:numFmt w:val="bullet"/>
      <w:lvlText w:val="■"/>
      <w:lvlJc w:val="left"/>
      <w:pPr>
        <w:ind w:left="2160" w:firstLine="1800"/>
      </w:pPr>
    </w:lvl>
    <w:lvl w:ilvl="3">
      <w:start w:val="1"/>
      <w:numFmt w:val="bullet"/>
      <w:lvlText w:val="●"/>
      <w:lvlJc w:val="left"/>
      <w:pPr>
        <w:ind w:left="2880" w:firstLine="2520"/>
      </w:pPr>
    </w:lvl>
    <w:lvl w:ilvl="4">
      <w:start w:val="1"/>
      <w:numFmt w:val="bullet"/>
      <w:lvlText w:val="○"/>
      <w:lvlJc w:val="left"/>
      <w:pPr>
        <w:ind w:left="3600" w:firstLine="3240"/>
      </w:pPr>
    </w:lvl>
    <w:lvl w:ilvl="5">
      <w:start w:val="1"/>
      <w:numFmt w:val="bullet"/>
      <w:lvlText w:val="■"/>
      <w:lvlJc w:val="left"/>
      <w:pPr>
        <w:ind w:left="4320" w:firstLine="3960"/>
      </w:pPr>
    </w:lvl>
    <w:lvl w:ilvl="6">
      <w:start w:val="1"/>
      <w:numFmt w:val="bullet"/>
      <w:lvlText w:val="●"/>
      <w:lvlJc w:val="left"/>
      <w:pPr>
        <w:ind w:left="5040" w:firstLine="4680"/>
      </w:pPr>
    </w:lvl>
    <w:lvl w:ilvl="7">
      <w:start w:val="1"/>
      <w:numFmt w:val="bullet"/>
      <w:lvlText w:val="○"/>
      <w:lvlJc w:val="left"/>
      <w:pPr>
        <w:ind w:left="5760" w:firstLine="5400"/>
      </w:pPr>
    </w:lvl>
    <w:lvl w:ilvl="8">
      <w:start w:val="1"/>
      <w:numFmt w:val="bullet"/>
      <w:lvlText w:val="■"/>
      <w:lvlJc w:val="left"/>
      <w:pPr>
        <w:ind w:left="6480" w:firstLine="6120"/>
      </w:pPr>
    </w:lvl>
  </w:abstractNum>
  <w:abstractNum w:abstractNumId="57" w15:restartNumberingAfterBreak="0">
    <w:nsid w:val="54DC3D7B"/>
    <w:multiLevelType w:val="multilevel"/>
    <w:tmpl w:val="AF82B45C"/>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58" w15:restartNumberingAfterBreak="0">
    <w:nsid w:val="55D211F6"/>
    <w:multiLevelType w:val="multilevel"/>
    <w:tmpl w:val="759E8E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56391BA3"/>
    <w:multiLevelType w:val="multilevel"/>
    <w:tmpl w:val="E8B4BF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59BE122B"/>
    <w:multiLevelType w:val="multilevel"/>
    <w:tmpl w:val="42B20F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5EB351C2"/>
    <w:multiLevelType w:val="multilevel"/>
    <w:tmpl w:val="755E1F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623552DB"/>
    <w:multiLevelType w:val="multilevel"/>
    <w:tmpl w:val="C82CF9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62C5723E"/>
    <w:multiLevelType w:val="multilevel"/>
    <w:tmpl w:val="F3E2D0D4"/>
    <w:lvl w:ilvl="0">
      <w:start w:val="1"/>
      <w:numFmt w:val="decimal"/>
      <w:lvlText w:val="%1."/>
      <w:lvlJc w:val="left"/>
      <w:pPr>
        <w:ind w:left="1361" w:hanging="624"/>
      </w:pPr>
    </w:lvl>
    <w:lvl w:ilvl="1">
      <w:start w:val="1"/>
      <w:numFmt w:val="bullet"/>
      <w:lvlText w:val="○"/>
      <w:lvlJc w:val="left"/>
      <w:pPr>
        <w:ind w:left="1440" w:firstLine="1080"/>
      </w:pPr>
    </w:lvl>
    <w:lvl w:ilvl="2">
      <w:start w:val="1"/>
      <w:numFmt w:val="bullet"/>
      <w:lvlText w:val="■"/>
      <w:lvlJc w:val="left"/>
      <w:pPr>
        <w:ind w:left="2160" w:firstLine="1800"/>
      </w:pPr>
    </w:lvl>
    <w:lvl w:ilvl="3">
      <w:start w:val="1"/>
      <w:numFmt w:val="bullet"/>
      <w:lvlText w:val="●"/>
      <w:lvlJc w:val="left"/>
      <w:pPr>
        <w:ind w:left="2880" w:firstLine="2520"/>
      </w:pPr>
    </w:lvl>
    <w:lvl w:ilvl="4">
      <w:start w:val="1"/>
      <w:numFmt w:val="bullet"/>
      <w:lvlText w:val="○"/>
      <w:lvlJc w:val="left"/>
      <w:pPr>
        <w:ind w:left="3600" w:firstLine="3240"/>
      </w:pPr>
    </w:lvl>
    <w:lvl w:ilvl="5">
      <w:start w:val="1"/>
      <w:numFmt w:val="bullet"/>
      <w:lvlText w:val="■"/>
      <w:lvlJc w:val="left"/>
      <w:pPr>
        <w:ind w:left="4320" w:firstLine="3960"/>
      </w:pPr>
    </w:lvl>
    <w:lvl w:ilvl="6">
      <w:start w:val="1"/>
      <w:numFmt w:val="bullet"/>
      <w:lvlText w:val="●"/>
      <w:lvlJc w:val="left"/>
      <w:pPr>
        <w:ind w:left="5040" w:firstLine="4680"/>
      </w:pPr>
    </w:lvl>
    <w:lvl w:ilvl="7">
      <w:start w:val="1"/>
      <w:numFmt w:val="bullet"/>
      <w:lvlText w:val="○"/>
      <w:lvlJc w:val="left"/>
      <w:pPr>
        <w:ind w:left="5760" w:firstLine="5400"/>
      </w:pPr>
    </w:lvl>
    <w:lvl w:ilvl="8">
      <w:start w:val="1"/>
      <w:numFmt w:val="bullet"/>
      <w:lvlText w:val="■"/>
      <w:lvlJc w:val="left"/>
      <w:pPr>
        <w:ind w:left="6480" w:firstLine="6120"/>
      </w:pPr>
    </w:lvl>
  </w:abstractNum>
  <w:abstractNum w:abstractNumId="64" w15:restartNumberingAfterBreak="0">
    <w:nsid w:val="63D4149D"/>
    <w:multiLevelType w:val="multilevel"/>
    <w:tmpl w:val="F90AC00A"/>
    <w:lvl w:ilvl="0">
      <w:start w:val="1"/>
      <w:numFmt w:val="decimal"/>
      <w:lvlText w:val="%1."/>
      <w:lvlJc w:val="left"/>
      <w:pPr>
        <w:ind w:left="1361" w:hanging="624"/>
      </w:pPr>
    </w:lvl>
    <w:lvl w:ilvl="1">
      <w:start w:val="1"/>
      <w:numFmt w:val="bullet"/>
      <w:lvlText w:val="○"/>
      <w:lvlJc w:val="left"/>
      <w:pPr>
        <w:ind w:left="1440" w:firstLine="1080"/>
      </w:pPr>
    </w:lvl>
    <w:lvl w:ilvl="2">
      <w:start w:val="1"/>
      <w:numFmt w:val="bullet"/>
      <w:lvlText w:val="■"/>
      <w:lvlJc w:val="left"/>
      <w:pPr>
        <w:ind w:left="2160" w:firstLine="1800"/>
      </w:pPr>
    </w:lvl>
    <w:lvl w:ilvl="3">
      <w:start w:val="1"/>
      <w:numFmt w:val="bullet"/>
      <w:lvlText w:val="●"/>
      <w:lvlJc w:val="left"/>
      <w:pPr>
        <w:ind w:left="2880" w:firstLine="2520"/>
      </w:pPr>
    </w:lvl>
    <w:lvl w:ilvl="4">
      <w:start w:val="1"/>
      <w:numFmt w:val="bullet"/>
      <w:lvlText w:val="○"/>
      <w:lvlJc w:val="left"/>
      <w:pPr>
        <w:ind w:left="3600" w:firstLine="3240"/>
      </w:pPr>
    </w:lvl>
    <w:lvl w:ilvl="5">
      <w:start w:val="1"/>
      <w:numFmt w:val="bullet"/>
      <w:lvlText w:val="■"/>
      <w:lvlJc w:val="left"/>
      <w:pPr>
        <w:ind w:left="4320" w:firstLine="3960"/>
      </w:pPr>
    </w:lvl>
    <w:lvl w:ilvl="6">
      <w:start w:val="1"/>
      <w:numFmt w:val="bullet"/>
      <w:lvlText w:val="●"/>
      <w:lvlJc w:val="left"/>
      <w:pPr>
        <w:ind w:left="5040" w:firstLine="4680"/>
      </w:pPr>
    </w:lvl>
    <w:lvl w:ilvl="7">
      <w:start w:val="1"/>
      <w:numFmt w:val="bullet"/>
      <w:lvlText w:val="○"/>
      <w:lvlJc w:val="left"/>
      <w:pPr>
        <w:ind w:left="5760" w:firstLine="5400"/>
      </w:pPr>
    </w:lvl>
    <w:lvl w:ilvl="8">
      <w:start w:val="1"/>
      <w:numFmt w:val="bullet"/>
      <w:lvlText w:val="■"/>
      <w:lvlJc w:val="left"/>
      <w:pPr>
        <w:ind w:left="6480" w:firstLine="6120"/>
      </w:pPr>
    </w:lvl>
  </w:abstractNum>
  <w:abstractNum w:abstractNumId="65" w15:restartNumberingAfterBreak="0">
    <w:nsid w:val="64F73281"/>
    <w:multiLevelType w:val="multilevel"/>
    <w:tmpl w:val="65A28A74"/>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66" w15:restartNumberingAfterBreak="0">
    <w:nsid w:val="658F6310"/>
    <w:multiLevelType w:val="multilevel"/>
    <w:tmpl w:val="584023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7" w15:restartNumberingAfterBreak="0">
    <w:nsid w:val="65E42604"/>
    <w:multiLevelType w:val="multilevel"/>
    <w:tmpl w:val="497A58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67BA217C"/>
    <w:multiLevelType w:val="multilevel"/>
    <w:tmpl w:val="849263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9" w15:restartNumberingAfterBreak="0">
    <w:nsid w:val="6C292911"/>
    <w:multiLevelType w:val="multilevel"/>
    <w:tmpl w:val="6546A0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0" w15:restartNumberingAfterBreak="0">
    <w:nsid w:val="6D4E2143"/>
    <w:multiLevelType w:val="multilevel"/>
    <w:tmpl w:val="7422B6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6E062572"/>
    <w:multiLevelType w:val="multilevel"/>
    <w:tmpl w:val="A07AEB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6E9230E2"/>
    <w:multiLevelType w:val="multilevel"/>
    <w:tmpl w:val="FE3866BC"/>
    <w:lvl w:ilvl="0">
      <w:start w:val="1"/>
      <w:numFmt w:val="bullet"/>
      <w:lvlText w:val="●"/>
      <w:lvlJc w:val="left"/>
      <w:pPr>
        <w:ind w:left="720" w:firstLine="1080"/>
      </w:pPr>
      <w:rPr>
        <w:rFonts w:ascii="Arial" w:eastAsia="Arial" w:hAnsi="Arial" w:cs="Arial"/>
        <w:strike w:val="0"/>
        <w:u w:val="none"/>
      </w:rPr>
    </w:lvl>
    <w:lvl w:ilvl="1">
      <w:start w:val="1"/>
      <w:numFmt w:val="bullet"/>
      <w:lvlText w:val="○"/>
      <w:lvlJc w:val="left"/>
      <w:pPr>
        <w:ind w:left="1440" w:firstLine="2520"/>
      </w:pPr>
      <w:rPr>
        <w:rFonts w:ascii="Arial" w:eastAsia="Arial" w:hAnsi="Arial" w:cs="Arial"/>
        <w:strike w:val="0"/>
        <w:u w:val="none"/>
      </w:rPr>
    </w:lvl>
    <w:lvl w:ilvl="2">
      <w:start w:val="1"/>
      <w:numFmt w:val="bullet"/>
      <w:lvlText w:val="■"/>
      <w:lvlJc w:val="left"/>
      <w:pPr>
        <w:ind w:left="2160" w:firstLine="3960"/>
      </w:pPr>
      <w:rPr>
        <w:rFonts w:ascii="Arial" w:eastAsia="Arial" w:hAnsi="Arial" w:cs="Arial"/>
        <w:strike w:val="0"/>
        <w:u w:val="none"/>
      </w:rPr>
    </w:lvl>
    <w:lvl w:ilvl="3">
      <w:start w:val="1"/>
      <w:numFmt w:val="bullet"/>
      <w:lvlText w:val="●"/>
      <w:lvlJc w:val="left"/>
      <w:pPr>
        <w:ind w:left="2880" w:firstLine="5400"/>
      </w:pPr>
      <w:rPr>
        <w:rFonts w:ascii="Arial" w:eastAsia="Arial" w:hAnsi="Arial" w:cs="Arial"/>
        <w:strike w:val="0"/>
        <w:u w:val="none"/>
      </w:rPr>
    </w:lvl>
    <w:lvl w:ilvl="4">
      <w:start w:val="1"/>
      <w:numFmt w:val="bullet"/>
      <w:lvlText w:val="○"/>
      <w:lvlJc w:val="left"/>
      <w:pPr>
        <w:ind w:left="3600" w:firstLine="6840"/>
      </w:pPr>
      <w:rPr>
        <w:rFonts w:ascii="Arial" w:eastAsia="Arial" w:hAnsi="Arial" w:cs="Arial"/>
        <w:strike w:val="0"/>
        <w:u w:val="none"/>
      </w:rPr>
    </w:lvl>
    <w:lvl w:ilvl="5">
      <w:start w:val="1"/>
      <w:numFmt w:val="bullet"/>
      <w:lvlText w:val="■"/>
      <w:lvlJc w:val="left"/>
      <w:pPr>
        <w:ind w:left="4320" w:firstLine="8280"/>
      </w:pPr>
      <w:rPr>
        <w:rFonts w:ascii="Arial" w:eastAsia="Arial" w:hAnsi="Arial" w:cs="Arial"/>
        <w:strike w:val="0"/>
        <w:u w:val="none"/>
      </w:rPr>
    </w:lvl>
    <w:lvl w:ilvl="6">
      <w:start w:val="1"/>
      <w:numFmt w:val="bullet"/>
      <w:lvlText w:val="●"/>
      <w:lvlJc w:val="left"/>
      <w:pPr>
        <w:ind w:left="5040" w:firstLine="9720"/>
      </w:pPr>
      <w:rPr>
        <w:rFonts w:ascii="Arial" w:eastAsia="Arial" w:hAnsi="Arial" w:cs="Arial"/>
        <w:strike w:val="0"/>
        <w:u w:val="none"/>
      </w:rPr>
    </w:lvl>
    <w:lvl w:ilvl="7">
      <w:start w:val="1"/>
      <w:numFmt w:val="bullet"/>
      <w:lvlText w:val="○"/>
      <w:lvlJc w:val="left"/>
      <w:pPr>
        <w:ind w:left="5760" w:firstLine="11160"/>
      </w:pPr>
      <w:rPr>
        <w:rFonts w:ascii="Arial" w:eastAsia="Arial" w:hAnsi="Arial" w:cs="Arial"/>
        <w:strike w:val="0"/>
        <w:u w:val="none"/>
      </w:rPr>
    </w:lvl>
    <w:lvl w:ilvl="8">
      <w:start w:val="1"/>
      <w:numFmt w:val="bullet"/>
      <w:lvlText w:val="■"/>
      <w:lvlJc w:val="left"/>
      <w:pPr>
        <w:ind w:left="6480" w:firstLine="12600"/>
      </w:pPr>
      <w:rPr>
        <w:rFonts w:ascii="Arial" w:eastAsia="Arial" w:hAnsi="Arial" w:cs="Arial"/>
        <w:strike w:val="0"/>
        <w:u w:val="none"/>
      </w:rPr>
    </w:lvl>
  </w:abstractNum>
  <w:abstractNum w:abstractNumId="73" w15:restartNumberingAfterBreak="0">
    <w:nsid w:val="6EF202D2"/>
    <w:multiLevelType w:val="multilevel"/>
    <w:tmpl w:val="C0A63A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719124A3"/>
    <w:multiLevelType w:val="multilevel"/>
    <w:tmpl w:val="709A2A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734A3315"/>
    <w:multiLevelType w:val="multilevel"/>
    <w:tmpl w:val="AFCCC2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75E473CB"/>
    <w:multiLevelType w:val="multilevel"/>
    <w:tmpl w:val="2124AA9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77182EB8"/>
    <w:multiLevelType w:val="multilevel"/>
    <w:tmpl w:val="11A8A7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785E032B"/>
    <w:multiLevelType w:val="multilevel"/>
    <w:tmpl w:val="61882B0E"/>
    <w:lvl w:ilvl="0">
      <w:start w:val="1"/>
      <w:numFmt w:val="decimal"/>
      <w:lvlText w:val="%1."/>
      <w:lvlJc w:val="left"/>
      <w:pPr>
        <w:ind w:left="1361" w:hanging="624"/>
      </w:pPr>
    </w:lvl>
    <w:lvl w:ilvl="1">
      <w:start w:val="1"/>
      <w:numFmt w:val="bullet"/>
      <w:lvlText w:val="○"/>
      <w:lvlJc w:val="left"/>
      <w:pPr>
        <w:ind w:left="1440" w:firstLine="1080"/>
      </w:pPr>
    </w:lvl>
    <w:lvl w:ilvl="2">
      <w:start w:val="1"/>
      <w:numFmt w:val="bullet"/>
      <w:lvlText w:val="■"/>
      <w:lvlJc w:val="left"/>
      <w:pPr>
        <w:ind w:left="2160" w:firstLine="1800"/>
      </w:pPr>
    </w:lvl>
    <w:lvl w:ilvl="3">
      <w:start w:val="1"/>
      <w:numFmt w:val="bullet"/>
      <w:lvlText w:val="●"/>
      <w:lvlJc w:val="left"/>
      <w:pPr>
        <w:ind w:left="2880" w:firstLine="2520"/>
      </w:pPr>
    </w:lvl>
    <w:lvl w:ilvl="4">
      <w:start w:val="1"/>
      <w:numFmt w:val="bullet"/>
      <w:lvlText w:val="○"/>
      <w:lvlJc w:val="left"/>
      <w:pPr>
        <w:ind w:left="3600" w:firstLine="3240"/>
      </w:pPr>
    </w:lvl>
    <w:lvl w:ilvl="5">
      <w:start w:val="1"/>
      <w:numFmt w:val="bullet"/>
      <w:lvlText w:val="■"/>
      <w:lvlJc w:val="left"/>
      <w:pPr>
        <w:ind w:left="4320" w:firstLine="3960"/>
      </w:pPr>
    </w:lvl>
    <w:lvl w:ilvl="6">
      <w:start w:val="1"/>
      <w:numFmt w:val="bullet"/>
      <w:lvlText w:val="●"/>
      <w:lvlJc w:val="left"/>
      <w:pPr>
        <w:ind w:left="5040" w:firstLine="4680"/>
      </w:pPr>
    </w:lvl>
    <w:lvl w:ilvl="7">
      <w:start w:val="1"/>
      <w:numFmt w:val="bullet"/>
      <w:lvlText w:val="○"/>
      <w:lvlJc w:val="left"/>
      <w:pPr>
        <w:ind w:left="5760" w:firstLine="5400"/>
      </w:pPr>
    </w:lvl>
    <w:lvl w:ilvl="8">
      <w:start w:val="1"/>
      <w:numFmt w:val="bullet"/>
      <w:lvlText w:val="■"/>
      <w:lvlJc w:val="left"/>
      <w:pPr>
        <w:ind w:left="6480" w:firstLine="6120"/>
      </w:pPr>
    </w:lvl>
  </w:abstractNum>
  <w:abstractNum w:abstractNumId="79" w15:restartNumberingAfterBreak="0">
    <w:nsid w:val="79DC2F2A"/>
    <w:multiLevelType w:val="multilevel"/>
    <w:tmpl w:val="29089908"/>
    <w:lvl w:ilvl="0">
      <w:start w:val="1"/>
      <w:numFmt w:val="decimal"/>
      <w:lvlText w:val="%1."/>
      <w:lvlJc w:val="left"/>
      <w:pPr>
        <w:ind w:left="1361" w:hanging="624"/>
      </w:pPr>
    </w:lvl>
    <w:lvl w:ilvl="1">
      <w:start w:val="1"/>
      <w:numFmt w:val="bullet"/>
      <w:lvlText w:val="○"/>
      <w:lvlJc w:val="left"/>
      <w:pPr>
        <w:ind w:left="1440" w:firstLine="1080"/>
      </w:pPr>
    </w:lvl>
    <w:lvl w:ilvl="2">
      <w:start w:val="1"/>
      <w:numFmt w:val="bullet"/>
      <w:lvlText w:val="■"/>
      <w:lvlJc w:val="left"/>
      <w:pPr>
        <w:ind w:left="2160" w:firstLine="1800"/>
      </w:pPr>
    </w:lvl>
    <w:lvl w:ilvl="3">
      <w:start w:val="1"/>
      <w:numFmt w:val="bullet"/>
      <w:lvlText w:val="●"/>
      <w:lvlJc w:val="left"/>
      <w:pPr>
        <w:ind w:left="2880" w:firstLine="2520"/>
      </w:pPr>
    </w:lvl>
    <w:lvl w:ilvl="4">
      <w:start w:val="1"/>
      <w:numFmt w:val="bullet"/>
      <w:lvlText w:val="○"/>
      <w:lvlJc w:val="left"/>
      <w:pPr>
        <w:ind w:left="3600" w:firstLine="3240"/>
      </w:pPr>
    </w:lvl>
    <w:lvl w:ilvl="5">
      <w:start w:val="1"/>
      <w:numFmt w:val="bullet"/>
      <w:lvlText w:val="■"/>
      <w:lvlJc w:val="left"/>
      <w:pPr>
        <w:ind w:left="4320" w:firstLine="3960"/>
      </w:pPr>
    </w:lvl>
    <w:lvl w:ilvl="6">
      <w:start w:val="1"/>
      <w:numFmt w:val="bullet"/>
      <w:lvlText w:val="●"/>
      <w:lvlJc w:val="left"/>
      <w:pPr>
        <w:ind w:left="5040" w:firstLine="4680"/>
      </w:pPr>
    </w:lvl>
    <w:lvl w:ilvl="7">
      <w:start w:val="1"/>
      <w:numFmt w:val="bullet"/>
      <w:lvlText w:val="○"/>
      <w:lvlJc w:val="left"/>
      <w:pPr>
        <w:ind w:left="5760" w:firstLine="5400"/>
      </w:pPr>
    </w:lvl>
    <w:lvl w:ilvl="8">
      <w:start w:val="1"/>
      <w:numFmt w:val="bullet"/>
      <w:lvlText w:val="■"/>
      <w:lvlJc w:val="left"/>
      <w:pPr>
        <w:ind w:left="6480" w:firstLine="6120"/>
      </w:pPr>
    </w:lvl>
  </w:abstractNum>
  <w:abstractNum w:abstractNumId="80" w15:restartNumberingAfterBreak="0">
    <w:nsid w:val="7A7E7D45"/>
    <w:multiLevelType w:val="multilevel"/>
    <w:tmpl w:val="0E24C84A"/>
    <w:lvl w:ilvl="0">
      <w:start w:val="1"/>
      <w:numFmt w:val="bullet"/>
      <w:lvlText w:val="●"/>
      <w:lvlJc w:val="left"/>
      <w:pPr>
        <w:ind w:left="720" w:firstLine="1080"/>
      </w:pPr>
      <w:rPr>
        <w:rFonts w:ascii="Arial" w:eastAsia="Arial" w:hAnsi="Arial" w:cs="Arial"/>
        <w:strike w:val="0"/>
        <w:u w:val="none"/>
      </w:rPr>
    </w:lvl>
    <w:lvl w:ilvl="1">
      <w:start w:val="1"/>
      <w:numFmt w:val="bullet"/>
      <w:lvlText w:val="○"/>
      <w:lvlJc w:val="left"/>
      <w:pPr>
        <w:ind w:left="1440" w:firstLine="2520"/>
      </w:pPr>
      <w:rPr>
        <w:rFonts w:ascii="Arial" w:eastAsia="Arial" w:hAnsi="Arial" w:cs="Arial"/>
        <w:strike w:val="0"/>
        <w:u w:val="none"/>
      </w:rPr>
    </w:lvl>
    <w:lvl w:ilvl="2">
      <w:start w:val="1"/>
      <w:numFmt w:val="bullet"/>
      <w:lvlText w:val="■"/>
      <w:lvlJc w:val="left"/>
      <w:pPr>
        <w:ind w:left="2160" w:firstLine="3960"/>
      </w:pPr>
      <w:rPr>
        <w:rFonts w:ascii="Arial" w:eastAsia="Arial" w:hAnsi="Arial" w:cs="Arial"/>
        <w:strike w:val="0"/>
        <w:u w:val="none"/>
      </w:rPr>
    </w:lvl>
    <w:lvl w:ilvl="3">
      <w:start w:val="1"/>
      <w:numFmt w:val="bullet"/>
      <w:lvlText w:val="●"/>
      <w:lvlJc w:val="left"/>
      <w:pPr>
        <w:ind w:left="2880" w:firstLine="5400"/>
      </w:pPr>
      <w:rPr>
        <w:rFonts w:ascii="Arial" w:eastAsia="Arial" w:hAnsi="Arial" w:cs="Arial"/>
        <w:strike w:val="0"/>
        <w:u w:val="none"/>
      </w:rPr>
    </w:lvl>
    <w:lvl w:ilvl="4">
      <w:start w:val="1"/>
      <w:numFmt w:val="bullet"/>
      <w:lvlText w:val="○"/>
      <w:lvlJc w:val="left"/>
      <w:pPr>
        <w:ind w:left="3600" w:firstLine="6840"/>
      </w:pPr>
      <w:rPr>
        <w:rFonts w:ascii="Arial" w:eastAsia="Arial" w:hAnsi="Arial" w:cs="Arial"/>
        <w:strike w:val="0"/>
        <w:u w:val="none"/>
      </w:rPr>
    </w:lvl>
    <w:lvl w:ilvl="5">
      <w:start w:val="1"/>
      <w:numFmt w:val="bullet"/>
      <w:lvlText w:val="■"/>
      <w:lvlJc w:val="left"/>
      <w:pPr>
        <w:ind w:left="4320" w:firstLine="8280"/>
      </w:pPr>
      <w:rPr>
        <w:rFonts w:ascii="Arial" w:eastAsia="Arial" w:hAnsi="Arial" w:cs="Arial"/>
        <w:strike w:val="0"/>
        <w:u w:val="none"/>
      </w:rPr>
    </w:lvl>
    <w:lvl w:ilvl="6">
      <w:start w:val="1"/>
      <w:numFmt w:val="bullet"/>
      <w:lvlText w:val="●"/>
      <w:lvlJc w:val="left"/>
      <w:pPr>
        <w:ind w:left="5040" w:firstLine="9720"/>
      </w:pPr>
      <w:rPr>
        <w:rFonts w:ascii="Arial" w:eastAsia="Arial" w:hAnsi="Arial" w:cs="Arial"/>
        <w:strike w:val="0"/>
        <w:u w:val="none"/>
      </w:rPr>
    </w:lvl>
    <w:lvl w:ilvl="7">
      <w:start w:val="1"/>
      <w:numFmt w:val="bullet"/>
      <w:lvlText w:val="○"/>
      <w:lvlJc w:val="left"/>
      <w:pPr>
        <w:ind w:left="5760" w:firstLine="11160"/>
      </w:pPr>
      <w:rPr>
        <w:rFonts w:ascii="Arial" w:eastAsia="Arial" w:hAnsi="Arial" w:cs="Arial"/>
        <w:strike w:val="0"/>
        <w:u w:val="none"/>
      </w:rPr>
    </w:lvl>
    <w:lvl w:ilvl="8">
      <w:start w:val="1"/>
      <w:numFmt w:val="bullet"/>
      <w:lvlText w:val="■"/>
      <w:lvlJc w:val="left"/>
      <w:pPr>
        <w:ind w:left="6480" w:firstLine="12600"/>
      </w:pPr>
      <w:rPr>
        <w:rFonts w:ascii="Arial" w:eastAsia="Arial" w:hAnsi="Arial" w:cs="Arial"/>
        <w:strike w:val="0"/>
        <w:u w:val="none"/>
      </w:rPr>
    </w:lvl>
  </w:abstractNum>
  <w:abstractNum w:abstractNumId="81" w15:restartNumberingAfterBreak="0">
    <w:nsid w:val="7B913B75"/>
    <w:multiLevelType w:val="multilevel"/>
    <w:tmpl w:val="5E041ED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2" w15:restartNumberingAfterBreak="0">
    <w:nsid w:val="7C435941"/>
    <w:multiLevelType w:val="multilevel"/>
    <w:tmpl w:val="9754F2E2"/>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3" w15:restartNumberingAfterBreak="0">
    <w:nsid w:val="7D1137BF"/>
    <w:multiLevelType w:val="multilevel"/>
    <w:tmpl w:val="8CBC6B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7E81745E"/>
    <w:multiLevelType w:val="multilevel"/>
    <w:tmpl w:val="1A4E7F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75"/>
  </w:num>
  <w:num w:numId="2">
    <w:abstractNumId w:val="27"/>
  </w:num>
  <w:num w:numId="3">
    <w:abstractNumId w:val="40"/>
  </w:num>
  <w:num w:numId="4">
    <w:abstractNumId w:val="29"/>
  </w:num>
  <w:num w:numId="5">
    <w:abstractNumId w:val="47"/>
  </w:num>
  <w:num w:numId="6">
    <w:abstractNumId w:val="77"/>
  </w:num>
  <w:num w:numId="7">
    <w:abstractNumId w:val="51"/>
  </w:num>
  <w:num w:numId="8">
    <w:abstractNumId w:val="20"/>
  </w:num>
  <w:num w:numId="9">
    <w:abstractNumId w:val="8"/>
  </w:num>
  <w:num w:numId="10">
    <w:abstractNumId w:val="10"/>
  </w:num>
  <w:num w:numId="11">
    <w:abstractNumId w:val="28"/>
  </w:num>
  <w:num w:numId="12">
    <w:abstractNumId w:val="1"/>
  </w:num>
  <w:num w:numId="13">
    <w:abstractNumId w:val="39"/>
  </w:num>
  <w:num w:numId="14">
    <w:abstractNumId w:val="45"/>
  </w:num>
  <w:num w:numId="15">
    <w:abstractNumId w:val="60"/>
  </w:num>
  <w:num w:numId="16">
    <w:abstractNumId w:val="30"/>
  </w:num>
  <w:num w:numId="17">
    <w:abstractNumId w:val="74"/>
  </w:num>
  <w:num w:numId="18">
    <w:abstractNumId w:val="44"/>
  </w:num>
  <w:num w:numId="19">
    <w:abstractNumId w:val="26"/>
  </w:num>
  <w:num w:numId="20">
    <w:abstractNumId w:val="46"/>
  </w:num>
  <w:num w:numId="21">
    <w:abstractNumId w:val="56"/>
  </w:num>
  <w:num w:numId="22">
    <w:abstractNumId w:val="2"/>
  </w:num>
  <w:num w:numId="23">
    <w:abstractNumId w:val="63"/>
  </w:num>
  <w:num w:numId="24">
    <w:abstractNumId w:val="83"/>
  </w:num>
  <w:num w:numId="25">
    <w:abstractNumId w:val="35"/>
  </w:num>
  <w:num w:numId="26">
    <w:abstractNumId w:val="64"/>
  </w:num>
  <w:num w:numId="27">
    <w:abstractNumId w:val="66"/>
  </w:num>
  <w:num w:numId="28">
    <w:abstractNumId w:val="81"/>
  </w:num>
  <w:num w:numId="29">
    <w:abstractNumId w:val="61"/>
  </w:num>
  <w:num w:numId="30">
    <w:abstractNumId w:val="25"/>
  </w:num>
  <w:num w:numId="31">
    <w:abstractNumId w:val="6"/>
  </w:num>
  <w:num w:numId="32">
    <w:abstractNumId w:val="34"/>
  </w:num>
  <w:num w:numId="33">
    <w:abstractNumId w:val="9"/>
  </w:num>
  <w:num w:numId="34">
    <w:abstractNumId w:val="4"/>
  </w:num>
  <w:num w:numId="35">
    <w:abstractNumId w:val="48"/>
  </w:num>
  <w:num w:numId="36">
    <w:abstractNumId w:val="70"/>
  </w:num>
  <w:num w:numId="37">
    <w:abstractNumId w:val="37"/>
  </w:num>
  <w:num w:numId="38">
    <w:abstractNumId w:val="0"/>
  </w:num>
  <w:num w:numId="39">
    <w:abstractNumId w:val="32"/>
  </w:num>
  <w:num w:numId="40">
    <w:abstractNumId w:val="76"/>
  </w:num>
  <w:num w:numId="41">
    <w:abstractNumId w:val="5"/>
  </w:num>
  <w:num w:numId="42">
    <w:abstractNumId w:val="15"/>
  </w:num>
  <w:num w:numId="43">
    <w:abstractNumId w:val="21"/>
  </w:num>
  <w:num w:numId="44">
    <w:abstractNumId w:val="18"/>
  </w:num>
  <w:num w:numId="45">
    <w:abstractNumId w:val="55"/>
  </w:num>
  <w:num w:numId="46">
    <w:abstractNumId w:val="31"/>
  </w:num>
  <w:num w:numId="47">
    <w:abstractNumId w:val="17"/>
  </w:num>
  <w:num w:numId="48">
    <w:abstractNumId w:val="84"/>
  </w:num>
  <w:num w:numId="49">
    <w:abstractNumId w:val="80"/>
  </w:num>
  <w:num w:numId="50">
    <w:abstractNumId w:val="38"/>
  </w:num>
  <w:num w:numId="51">
    <w:abstractNumId w:val="14"/>
  </w:num>
  <w:num w:numId="52">
    <w:abstractNumId w:val="53"/>
  </w:num>
  <w:num w:numId="53">
    <w:abstractNumId w:val="19"/>
  </w:num>
  <w:num w:numId="54">
    <w:abstractNumId w:val="72"/>
  </w:num>
  <w:num w:numId="55">
    <w:abstractNumId w:val="58"/>
  </w:num>
  <w:num w:numId="56">
    <w:abstractNumId w:val="23"/>
  </w:num>
  <w:num w:numId="57">
    <w:abstractNumId w:val="62"/>
  </w:num>
  <w:num w:numId="58">
    <w:abstractNumId w:val="42"/>
  </w:num>
  <w:num w:numId="59">
    <w:abstractNumId w:val="59"/>
  </w:num>
  <w:num w:numId="60">
    <w:abstractNumId w:val="49"/>
  </w:num>
  <w:num w:numId="61">
    <w:abstractNumId w:val="43"/>
  </w:num>
  <w:num w:numId="62">
    <w:abstractNumId w:val="67"/>
  </w:num>
  <w:num w:numId="63">
    <w:abstractNumId w:val="54"/>
  </w:num>
  <w:num w:numId="64">
    <w:abstractNumId w:val="52"/>
  </w:num>
  <w:num w:numId="65">
    <w:abstractNumId w:val="73"/>
  </w:num>
  <w:num w:numId="66">
    <w:abstractNumId w:val="50"/>
  </w:num>
  <w:num w:numId="67">
    <w:abstractNumId w:val="12"/>
  </w:num>
  <w:num w:numId="68">
    <w:abstractNumId w:val="33"/>
  </w:num>
  <w:num w:numId="69">
    <w:abstractNumId w:val="24"/>
  </w:num>
  <w:num w:numId="70">
    <w:abstractNumId w:val="79"/>
  </w:num>
  <w:num w:numId="71">
    <w:abstractNumId w:val="41"/>
  </w:num>
  <w:num w:numId="72">
    <w:abstractNumId w:val="7"/>
  </w:num>
  <w:num w:numId="73">
    <w:abstractNumId w:val="68"/>
  </w:num>
  <w:num w:numId="74">
    <w:abstractNumId w:val="78"/>
  </w:num>
  <w:num w:numId="75">
    <w:abstractNumId w:val="22"/>
  </w:num>
  <w:num w:numId="76">
    <w:abstractNumId w:val="3"/>
  </w:num>
  <w:num w:numId="77">
    <w:abstractNumId w:val="69"/>
  </w:num>
  <w:num w:numId="78">
    <w:abstractNumId w:val="57"/>
  </w:num>
  <w:num w:numId="79">
    <w:abstractNumId w:val="65"/>
  </w:num>
  <w:num w:numId="80">
    <w:abstractNumId w:val="11"/>
  </w:num>
  <w:num w:numId="81">
    <w:abstractNumId w:val="71"/>
  </w:num>
  <w:num w:numId="82">
    <w:abstractNumId w:val="82"/>
  </w:num>
  <w:num w:numId="83">
    <w:abstractNumId w:val="36"/>
  </w:num>
  <w:num w:numId="84">
    <w:abstractNumId w:val="16"/>
  </w:num>
  <w:num w:numId="85">
    <w:abstractNumId w:val="13"/>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073B"/>
    <w:rsid w:val="002457DE"/>
    <w:rsid w:val="0030073B"/>
    <w:rsid w:val="00441E62"/>
    <w:rsid w:val="004A34E0"/>
    <w:rsid w:val="007F5DDC"/>
    <w:rsid w:val="009C78E9"/>
    <w:rsid w:val="009F7DCE"/>
    <w:rsid w:val="00B44FA4"/>
    <w:rsid w:val="00BC5938"/>
    <w:rsid w:val="00BE7F0D"/>
    <w:rsid w:val="00DF6F92"/>
    <w:rsid w:val="00F04E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21851"/>
  <w15:docId w15:val="{1A62681E-9EBA-4684-B282-4DECE17CB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AU"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color w:val="2F5496"/>
      <w:sz w:val="32"/>
      <w:szCs w:val="32"/>
    </w:rPr>
  </w:style>
  <w:style w:type="paragraph" w:styleId="Heading2">
    <w:name w:val="heading 2"/>
    <w:basedOn w:val="Normal"/>
    <w:next w:val="Normal"/>
    <w:uiPriority w:val="9"/>
    <w:unhideWhenUsed/>
    <w:qFormat/>
    <w:pPr>
      <w:keepNext/>
      <w:keepLines/>
      <w:spacing w:before="40"/>
      <w:outlineLvl w:val="1"/>
    </w:pPr>
    <w:rPr>
      <w:color w:val="2F5496"/>
      <w:sz w:val="26"/>
      <w:szCs w:val="26"/>
    </w:rPr>
  </w:style>
  <w:style w:type="paragraph" w:styleId="Heading3">
    <w:name w:val="heading 3"/>
    <w:basedOn w:val="Normal"/>
    <w:next w:val="Normal"/>
    <w:uiPriority w:val="9"/>
    <w:unhideWhenUsed/>
    <w:qFormat/>
    <w:pPr>
      <w:keepNext/>
      <w:keepLines/>
      <w:spacing w:before="40"/>
      <w:outlineLvl w:val="2"/>
    </w:pPr>
    <w:rPr>
      <w:color w:val="1F3863"/>
      <w:sz w:val="24"/>
      <w:szCs w:val="24"/>
    </w:rPr>
  </w:style>
  <w:style w:type="paragraph" w:styleId="Heading4">
    <w:name w:val="heading 4"/>
    <w:basedOn w:val="Normal"/>
    <w:next w:val="Normal"/>
    <w:uiPriority w:val="9"/>
    <w:semiHidden/>
    <w:unhideWhenUsed/>
    <w:qFormat/>
    <w:pPr>
      <w:keepNext/>
      <w:keepLines/>
      <w:spacing w:before="40"/>
      <w:outlineLvl w:val="3"/>
    </w:pPr>
    <w:rPr>
      <w:i/>
      <w:color w:val="2F5496"/>
    </w:rPr>
  </w:style>
  <w:style w:type="paragraph" w:styleId="Heading5">
    <w:name w:val="heading 5"/>
    <w:basedOn w:val="Normal"/>
    <w:next w:val="Normal"/>
    <w:uiPriority w:val="9"/>
    <w:semiHidden/>
    <w:unhideWhenUsed/>
    <w:qFormat/>
    <w:pPr>
      <w:keepNext/>
      <w:keepLines/>
      <w:spacing w:before="40"/>
      <w:outlineLvl w:val="4"/>
    </w:pPr>
    <w:rPr>
      <w:color w:val="2F5496"/>
    </w:rPr>
  </w:style>
  <w:style w:type="paragraph" w:styleId="Heading6">
    <w:name w:val="heading 6"/>
    <w:basedOn w:val="Normal"/>
    <w:next w:val="Normal"/>
    <w:uiPriority w:val="9"/>
    <w:semiHidden/>
    <w:unhideWhenUsed/>
    <w:qFormat/>
    <w:pPr>
      <w:keepNext/>
      <w:keepLines/>
      <w:spacing w:before="40"/>
      <w:outlineLvl w:val="5"/>
    </w:pPr>
    <w:rPr>
      <w:color w:val="1F38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line="240" w:lineRule="auto"/>
    </w:pPr>
    <w:tblPr>
      <w:tblStyleRowBandSize w:val="1"/>
      <w:tblStyleColBandSize w:val="1"/>
    </w:tblPr>
  </w:style>
  <w:style w:type="table" w:customStyle="1" w:styleId="a2">
    <w:basedOn w:val="TableNormal"/>
    <w:tblPr>
      <w:tblStyleRowBandSize w:val="1"/>
      <w:tblStyleColBandSize w:val="1"/>
      <w:tblCellMar>
        <w:left w:w="60" w:type="dxa"/>
        <w:right w:w="60" w:type="dxa"/>
      </w:tblCellMar>
    </w:tblPr>
  </w:style>
  <w:style w:type="table" w:customStyle="1" w:styleId="a3">
    <w:basedOn w:val="TableNormal"/>
    <w:tblPr>
      <w:tblStyleRowBandSize w:val="1"/>
      <w:tblStyleColBandSize w:val="1"/>
      <w:tblCellMar>
        <w:left w:w="60" w:type="dxa"/>
        <w:right w:w="60" w:type="dxa"/>
      </w:tblCellMar>
    </w:tblPr>
  </w:style>
  <w:style w:type="table" w:customStyle="1" w:styleId="a4">
    <w:basedOn w:val="TableNormal"/>
    <w:tblPr>
      <w:tblStyleRowBandSize w:val="1"/>
      <w:tblStyleColBandSize w:val="1"/>
      <w:tblCellMar>
        <w:left w:w="60" w:type="dxa"/>
        <w:right w:w="60" w:type="dxa"/>
      </w:tblCellMar>
    </w:tblPr>
  </w:style>
  <w:style w:type="table" w:customStyle="1" w:styleId="a5">
    <w:basedOn w:val="TableNormal"/>
    <w:tblPr>
      <w:tblStyleRowBandSize w:val="1"/>
      <w:tblStyleColBandSize w:val="1"/>
      <w:tblCellMar>
        <w:top w:w="60" w:type="dxa"/>
        <w:left w:w="60" w:type="dxa"/>
        <w:bottom w:w="60" w:type="dxa"/>
        <w:right w:w="60" w:type="dxa"/>
      </w:tblCellMar>
    </w:tblPr>
  </w:style>
  <w:style w:type="table" w:customStyle="1" w:styleId="a6">
    <w:basedOn w:val="TableNormal"/>
    <w:tblPr>
      <w:tblStyleRowBandSize w:val="1"/>
      <w:tblStyleColBandSize w:val="1"/>
      <w:tblCellMar>
        <w:top w:w="60" w:type="dxa"/>
        <w:left w:w="60" w:type="dxa"/>
        <w:bottom w:w="60" w:type="dxa"/>
        <w:right w:w="60" w:type="dxa"/>
      </w:tblCellMar>
    </w:tblPr>
  </w:style>
  <w:style w:type="table" w:customStyle="1" w:styleId="a7">
    <w:basedOn w:val="TableNormal"/>
    <w:tblPr>
      <w:tblStyleRowBandSize w:val="1"/>
      <w:tblStyleColBandSize w:val="1"/>
      <w:tblCellMar>
        <w:top w:w="60" w:type="dxa"/>
        <w:left w:w="60" w:type="dxa"/>
        <w:bottom w:w="60" w:type="dxa"/>
        <w:right w:w="60" w:type="dxa"/>
      </w:tblCellMar>
    </w:tblPr>
  </w:style>
  <w:style w:type="table" w:styleId="TableGrid">
    <w:name w:val="Table Grid"/>
    <w:basedOn w:val="TableNormal"/>
    <w:uiPriority w:val="39"/>
    <w:rsid w:val="009F7DCE"/>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7F5DDC"/>
    <w:pPr>
      <w:spacing w:after="100"/>
    </w:pPr>
  </w:style>
  <w:style w:type="paragraph" w:styleId="TOC2">
    <w:name w:val="toc 2"/>
    <w:basedOn w:val="Normal"/>
    <w:next w:val="Normal"/>
    <w:autoRedefine/>
    <w:uiPriority w:val="39"/>
    <w:unhideWhenUsed/>
    <w:rsid w:val="007F5DDC"/>
    <w:pPr>
      <w:spacing w:after="100"/>
      <w:ind w:left="220"/>
    </w:pPr>
  </w:style>
  <w:style w:type="paragraph" w:styleId="TOC3">
    <w:name w:val="toc 3"/>
    <w:basedOn w:val="Normal"/>
    <w:next w:val="Normal"/>
    <w:autoRedefine/>
    <w:uiPriority w:val="39"/>
    <w:unhideWhenUsed/>
    <w:rsid w:val="007F5DDC"/>
    <w:pPr>
      <w:spacing w:after="100"/>
      <w:ind w:left="440"/>
    </w:pPr>
  </w:style>
  <w:style w:type="paragraph" w:styleId="TOC4">
    <w:name w:val="toc 4"/>
    <w:basedOn w:val="Normal"/>
    <w:next w:val="Normal"/>
    <w:autoRedefine/>
    <w:uiPriority w:val="39"/>
    <w:unhideWhenUsed/>
    <w:rsid w:val="007F5DDC"/>
    <w:pPr>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7F5DDC"/>
    <w:pPr>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7F5DDC"/>
    <w:pPr>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7F5DDC"/>
    <w:pPr>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7F5DDC"/>
    <w:pPr>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7F5DDC"/>
    <w:pPr>
      <w:spacing w:after="100" w:line="259" w:lineRule="auto"/>
      <w:ind w:left="1760"/>
    </w:pPr>
    <w:rPr>
      <w:rFonts w:asciiTheme="minorHAnsi" w:eastAsiaTheme="minorEastAsia" w:hAnsiTheme="minorHAnsi" w:cstheme="minorBidi"/>
    </w:rPr>
  </w:style>
  <w:style w:type="character" w:styleId="Hyperlink">
    <w:name w:val="Hyperlink"/>
    <w:basedOn w:val="DefaultParagraphFont"/>
    <w:uiPriority w:val="99"/>
    <w:unhideWhenUsed/>
    <w:rsid w:val="007F5DDC"/>
    <w:rPr>
      <w:color w:val="0000FF" w:themeColor="hyperlink"/>
      <w:u w:val="single"/>
    </w:rPr>
  </w:style>
  <w:style w:type="character" w:styleId="UnresolvedMention">
    <w:name w:val="Unresolved Mention"/>
    <w:basedOn w:val="DefaultParagraphFont"/>
    <w:uiPriority w:val="99"/>
    <w:semiHidden/>
    <w:unhideWhenUsed/>
    <w:rsid w:val="007F5DDC"/>
    <w:rPr>
      <w:color w:val="605E5C"/>
      <w:shd w:val="clear" w:color="auto" w:fill="E1DFDD"/>
    </w:rPr>
  </w:style>
  <w:style w:type="paragraph" w:styleId="BalloonText">
    <w:name w:val="Balloon Text"/>
    <w:basedOn w:val="Normal"/>
    <w:link w:val="BalloonTextChar"/>
    <w:uiPriority w:val="99"/>
    <w:semiHidden/>
    <w:unhideWhenUsed/>
    <w:rsid w:val="00DF6F9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6F92"/>
    <w:rPr>
      <w:rFonts w:ascii="Segoe UI" w:hAnsi="Segoe UI" w:cs="Segoe UI"/>
      <w:sz w:val="18"/>
      <w:szCs w:val="18"/>
    </w:rPr>
  </w:style>
  <w:style w:type="paragraph" w:styleId="Header">
    <w:name w:val="header"/>
    <w:basedOn w:val="Normal"/>
    <w:link w:val="HeaderChar"/>
    <w:uiPriority w:val="99"/>
    <w:unhideWhenUsed/>
    <w:rsid w:val="00B44FA4"/>
    <w:pPr>
      <w:tabs>
        <w:tab w:val="center" w:pos="4513"/>
        <w:tab w:val="right" w:pos="9026"/>
      </w:tabs>
      <w:spacing w:line="240" w:lineRule="auto"/>
    </w:pPr>
  </w:style>
  <w:style w:type="character" w:customStyle="1" w:styleId="HeaderChar">
    <w:name w:val="Header Char"/>
    <w:basedOn w:val="DefaultParagraphFont"/>
    <w:link w:val="Header"/>
    <w:uiPriority w:val="99"/>
    <w:rsid w:val="00B44FA4"/>
  </w:style>
  <w:style w:type="paragraph" w:styleId="Footer">
    <w:name w:val="footer"/>
    <w:basedOn w:val="Normal"/>
    <w:link w:val="FooterChar"/>
    <w:uiPriority w:val="99"/>
    <w:unhideWhenUsed/>
    <w:rsid w:val="00B44FA4"/>
    <w:pPr>
      <w:tabs>
        <w:tab w:val="center" w:pos="4513"/>
        <w:tab w:val="right" w:pos="9026"/>
      </w:tabs>
      <w:spacing w:line="240" w:lineRule="auto"/>
    </w:pPr>
  </w:style>
  <w:style w:type="character" w:customStyle="1" w:styleId="FooterChar">
    <w:name w:val="Footer Char"/>
    <w:basedOn w:val="DefaultParagraphFont"/>
    <w:link w:val="Footer"/>
    <w:uiPriority w:val="99"/>
    <w:rsid w:val="00B44F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 Type="http://schemas.openxmlformats.org/officeDocument/2006/relationships/image" Target="media/image1.png"/><Relationship Id="rId71" Type="http://schemas.openxmlformats.org/officeDocument/2006/relationships/image" Target="media/image65.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6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54</Pages>
  <Words>8885</Words>
  <Characters>50651</Characters>
  <Application>Microsoft Office Word</Application>
  <DocSecurity>0</DocSecurity>
  <Lines>422</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Russi Remonde</dc:creator>
  <cp:lastModifiedBy>russi@clintelsystems.com</cp:lastModifiedBy>
  <cp:revision>5</cp:revision>
  <cp:lastPrinted>2019-11-27T08:26:00Z</cp:lastPrinted>
  <dcterms:created xsi:type="dcterms:W3CDTF">2019-11-25T12:44:00Z</dcterms:created>
  <dcterms:modified xsi:type="dcterms:W3CDTF">2019-11-27T11:00:00Z</dcterms:modified>
</cp:coreProperties>
</file>