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40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50"/>
        <w:gridCol w:w="1817"/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 w:rsidR="00085893" w:rsidRPr="00614FF4" w14:paraId="15F284B2" w14:textId="77777777" w:rsidTr="00085893">
        <w:trPr>
          <w:trHeight w:val="672"/>
        </w:trPr>
        <w:tc>
          <w:tcPr>
            <w:tcW w:w="2050" w:type="dxa"/>
            <w:shd w:val="clear" w:color="auto" w:fill="5D000D"/>
            <w:vAlign w:val="center"/>
          </w:tcPr>
          <w:p w14:paraId="25C69921" w14:textId="4A036B2D" w:rsidR="00085893" w:rsidRPr="00D048B9" w:rsidRDefault="00085893" w:rsidP="009360B2">
            <w:pPr>
              <w:pStyle w:val="Heading1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softHyphen/>
            </w:r>
            <w:r>
              <w:rPr>
                <w:color w:val="FFFFFF" w:themeColor="background1"/>
                <w:sz w:val="18"/>
                <w:szCs w:val="18"/>
              </w:rPr>
              <w:softHyphen/>
            </w:r>
            <w:r>
              <w:rPr>
                <w:color w:val="FFFFFF" w:themeColor="background1"/>
                <w:sz w:val="18"/>
                <w:szCs w:val="18"/>
              </w:rPr>
              <w:softHyphen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4EED56B6" w14:textId="77777777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r w:rsidRPr="00D048B9">
              <w:rPr>
                <w:color w:val="FFFFFF" w:themeColor="background1"/>
                <w:sz w:val="18"/>
                <w:szCs w:val="18"/>
              </w:rPr>
              <w:t>Canvas Discussions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  <w:t>(Ungraded)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02246827" w14:textId="77777777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r w:rsidRPr="00D048B9">
              <w:rPr>
                <w:color w:val="FFFFFF" w:themeColor="background1"/>
                <w:sz w:val="18"/>
                <w:szCs w:val="18"/>
              </w:rPr>
              <w:t>Canvas Discussions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  <w:t>(Graded)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49BC4016" w14:textId="2873F63D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D048B9">
              <w:rPr>
                <w:color w:val="FFFFFF" w:themeColor="background1"/>
                <w:sz w:val="18"/>
                <w:szCs w:val="18"/>
              </w:rPr>
              <w:t>YellowDig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Engage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  <w:t>(Ungraded)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55F3745E" w14:textId="263261B8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D048B9">
              <w:rPr>
                <w:color w:val="FFFFFF" w:themeColor="background1"/>
                <w:sz w:val="18"/>
                <w:szCs w:val="18"/>
              </w:rPr>
              <w:t>YellowDig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Emgage</w:t>
            </w:r>
            <w:proofErr w:type="spellEnd"/>
            <w:r w:rsidRPr="00D048B9">
              <w:rPr>
                <w:color w:val="FFFFFF" w:themeColor="background1"/>
                <w:sz w:val="18"/>
                <w:szCs w:val="18"/>
              </w:rPr>
              <w:br/>
              <w:t>(Graded)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3BD77933" w14:textId="3BFF8B05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Active Class</w:t>
            </w:r>
            <w:r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i/>
                <w:iCs/>
                <w:color w:val="FFFFFF" w:themeColor="background1"/>
                <w:sz w:val="18"/>
                <w:szCs w:val="18"/>
              </w:rPr>
              <w:t xml:space="preserve">(formally </w:t>
            </w:r>
            <w:proofErr w:type="spellStart"/>
            <w:r>
              <w:rPr>
                <w:i/>
                <w:iCs/>
                <w:color w:val="FFFFFF" w:themeColor="background1"/>
                <w:sz w:val="18"/>
                <w:szCs w:val="18"/>
              </w:rPr>
              <w:t>Notebowl</w:t>
            </w:r>
            <w:proofErr w:type="spellEnd"/>
            <w:r>
              <w:rPr>
                <w:i/>
                <w:iCs/>
                <w:color w:val="FFFFFF" w:themeColor="background1"/>
                <w:sz w:val="18"/>
                <w:szCs w:val="18"/>
              </w:rPr>
              <w:t>)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774C79E2" w14:textId="62C52E5A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Ed Discussion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77855040" w14:textId="1CB60AFB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r w:rsidRPr="00D048B9">
              <w:rPr>
                <w:color w:val="FFFFFF" w:themeColor="background1"/>
                <w:sz w:val="18"/>
                <w:szCs w:val="18"/>
              </w:rPr>
              <w:t>Feedback Fruits Discussions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0886E9B3" w14:textId="0ECFF390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D048B9">
              <w:rPr>
                <w:color w:val="FFFFFF" w:themeColor="background1"/>
                <w:sz w:val="18"/>
                <w:szCs w:val="18"/>
              </w:rPr>
              <w:t>Kialo</w:t>
            </w:r>
            <w:proofErr w:type="spellEnd"/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184082"/>
          </w:tcPr>
          <w:p w14:paraId="545164AE" w14:textId="49C79409" w:rsidR="00085893" w:rsidRPr="00D048B9" w:rsidRDefault="00085893" w:rsidP="009360B2">
            <w:pPr>
              <w:pStyle w:val="Heading1"/>
              <w:jc w:val="center"/>
              <w:rPr>
                <w:color w:val="FFFFFF" w:themeColor="background1"/>
                <w:sz w:val="18"/>
                <w:szCs w:val="18"/>
              </w:rPr>
            </w:pPr>
            <w:r w:rsidRPr="00D048B9">
              <w:rPr>
                <w:color w:val="FFFFFF" w:themeColor="background1"/>
                <w:sz w:val="18"/>
                <w:szCs w:val="18"/>
              </w:rPr>
              <w:t>Poll Everywhere</w:t>
            </w:r>
            <w:r w:rsidRPr="00D048B9">
              <w:rPr>
                <w:color w:val="FFFFFF" w:themeColor="background1"/>
                <w:sz w:val="18"/>
                <w:szCs w:val="18"/>
              </w:rPr>
              <w:br/>
            </w:r>
          </w:p>
        </w:tc>
      </w:tr>
      <w:tr w:rsidR="00085893" w:rsidRPr="00392C72" w14:paraId="7D343B90" w14:textId="77777777" w:rsidTr="00085893">
        <w:trPr>
          <w:trHeight w:val="691"/>
        </w:trPr>
        <w:tc>
          <w:tcPr>
            <w:tcW w:w="2050" w:type="dxa"/>
            <w:shd w:val="clear" w:color="auto" w:fill="5D000D"/>
            <w:vAlign w:val="center"/>
          </w:tcPr>
          <w:p w14:paraId="76BA021B" w14:textId="77777777" w:rsidR="00085893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Organizational style</w:t>
            </w:r>
          </w:p>
          <w:p w14:paraId="13D96C1F" w14:textId="0ADFD859" w:rsidR="00085893" w:rsidRPr="00D048B9" w:rsidRDefault="00085893" w:rsidP="009360B2">
            <w:pPr>
              <w:pStyle w:val="NoSpacing"/>
              <w:rPr>
                <w:rFonts w:ascii="Calibri" w:hAnsi="Calibri" w:cs="Calibri"/>
                <w:color w:val="FFFFFF" w:themeColor="background1"/>
                <w:sz w:val="14"/>
                <w:szCs w:val="14"/>
              </w:rPr>
            </w:pPr>
            <w:r w:rsidRPr="00D048B9">
              <w:rPr>
                <w:rFonts w:ascii="Calibri" w:hAnsi="Calibri" w:cs="Calibri"/>
                <w:sz w:val="14"/>
                <w:szCs w:val="14"/>
              </w:rPr>
              <w:t>(</w:t>
            </w:r>
            <w:proofErr w:type="gramStart"/>
            <w:r w:rsidRPr="00D048B9">
              <w:rPr>
                <w:rFonts w:ascii="Calibri" w:hAnsi="Calibri" w:cs="Calibri"/>
                <w:sz w:val="14"/>
                <w:szCs w:val="14"/>
              </w:rPr>
              <w:t>thread</w:t>
            </w:r>
            <w:proofErr w:type="gramEnd"/>
            <w:r w:rsidRPr="007A46BD">
              <w:rPr>
                <w:rFonts w:ascii="Calibri" w:hAnsi="Calibri" w:cs="Calibri"/>
                <w:sz w:val="10"/>
                <w:szCs w:val="10"/>
              </w:rPr>
              <w:t xml:space="preserve">- </w:t>
            </w:r>
            <w:r w:rsidRPr="00D048B9">
              <w:rPr>
                <w:rFonts w:ascii="Calibri" w:hAnsi="Calibri" w:cs="Calibri"/>
                <w:sz w:val="14"/>
                <w:szCs w:val="14"/>
              </w:rPr>
              <w:t>new posts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048B9">
              <w:rPr>
                <w:rFonts w:ascii="Calibri" w:hAnsi="Calibri" w:cs="Calibri"/>
                <w:sz w:val="14"/>
                <w:szCs w:val="14"/>
              </w:rPr>
              <w:t>@</w:t>
            </w:r>
            <w:r>
              <w:rPr>
                <w:rFonts w:ascii="Calibri" w:hAnsi="Calibri" w:cs="Calibri"/>
                <w:sz w:val="14"/>
                <w:szCs w:val="14"/>
              </w:rPr>
              <w:t>b</w:t>
            </w:r>
            <w:r w:rsidRPr="00D048B9">
              <w:rPr>
                <w:rFonts w:ascii="Calibri" w:hAnsi="Calibri" w:cs="Calibri"/>
                <w:sz w:val="14"/>
                <w:szCs w:val="14"/>
              </w:rPr>
              <w:t>ottom)</w:t>
            </w:r>
            <w:r w:rsidRPr="00D048B9">
              <w:rPr>
                <w:rFonts w:ascii="Calibri" w:hAnsi="Calibri" w:cs="Calibri"/>
                <w:sz w:val="14"/>
                <w:szCs w:val="14"/>
              </w:rPr>
              <w:br/>
              <w:t>(feed</w:t>
            </w:r>
            <w:r>
              <w:rPr>
                <w:rFonts w:ascii="Calibri" w:hAnsi="Calibri" w:cs="Calibri"/>
                <w:sz w:val="14"/>
                <w:szCs w:val="14"/>
              </w:rPr>
              <w:t>-</w:t>
            </w:r>
            <w:r w:rsidRPr="00D048B9">
              <w:rPr>
                <w:rFonts w:ascii="Calibri" w:hAnsi="Calibri" w:cs="Calibri"/>
                <w:sz w:val="14"/>
                <w:szCs w:val="14"/>
              </w:rPr>
              <w:t xml:space="preserve"> new posts @ top)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715915E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Thread-based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1768E27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Thread-based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C384131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Feed-based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529B22C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Feed-based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10DB12F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Feed-based</w:t>
            </w:r>
          </w:p>
        </w:tc>
        <w:tc>
          <w:tcPr>
            <w:tcW w:w="1817" w:type="dxa"/>
            <w:shd w:val="clear" w:color="auto" w:fill="D9B832"/>
          </w:tcPr>
          <w:p w14:paraId="6CA159E7" w14:textId="77777777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14:paraId="5A4A5FA2" w14:textId="77777777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14:paraId="6FAF65A6" w14:textId="77777777" w:rsidR="00085893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9360B2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Folder</w:t>
            </w: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s &amp; </w:t>
            </w:r>
          </w:p>
          <w:p w14:paraId="55FA99F3" w14:textId="369AE77D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Feed-based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FBB276C" w14:textId="5ABF8D83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Annotations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AE4336D" w14:textId="01A4CF42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Pro/ Con Decision Tree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55357C1" w14:textId="3AC035FE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</w:tr>
      <w:tr w:rsidR="00085893" w:rsidRPr="00392C72" w14:paraId="7F610AD7" w14:textId="77777777" w:rsidTr="00085893">
        <w:trPr>
          <w:trHeight w:val="683"/>
        </w:trPr>
        <w:tc>
          <w:tcPr>
            <w:tcW w:w="2050" w:type="dxa"/>
            <w:shd w:val="clear" w:color="auto" w:fill="5D000D"/>
            <w:vAlign w:val="center"/>
          </w:tcPr>
          <w:p w14:paraId="57DE0E27" w14:textId="6150C14D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Board format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CD1DE55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Multi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A4B5FDD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Multi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8A953DC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Single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3031010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Single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4D9790D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Multi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81F418F" w14:textId="4CF882E8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Multi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42CDD60" w14:textId="2AAFC356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Multi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2F9B995" w14:textId="33E5821A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Multi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605BE58" w14:textId="1F95DADB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</w:tr>
      <w:tr w:rsidR="00085893" w:rsidRPr="00392C72" w14:paraId="2D955603" w14:textId="77777777" w:rsidTr="00085893">
        <w:trPr>
          <w:trHeight w:val="697"/>
        </w:trPr>
        <w:tc>
          <w:tcPr>
            <w:tcW w:w="2050" w:type="dxa"/>
            <w:shd w:val="clear" w:color="auto" w:fill="5D000D"/>
            <w:vAlign w:val="center"/>
          </w:tcPr>
          <w:p w14:paraId="48E9D822" w14:textId="1CDCE0D7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Due dates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E157E45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99A08D1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550F50C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DD58CE6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A874B4B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3789F78" w14:textId="4EDE0C2B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69FC2F0" w14:textId="06BCE5D8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A17F839" w14:textId="17CA48C1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360606D" w14:textId="5151618B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</w:tr>
      <w:tr w:rsidR="00085893" w:rsidRPr="00392C72" w14:paraId="13CFA05C" w14:textId="77777777" w:rsidTr="00085893">
        <w:trPr>
          <w:trHeight w:val="683"/>
        </w:trPr>
        <w:tc>
          <w:tcPr>
            <w:tcW w:w="2050" w:type="dxa"/>
            <w:shd w:val="clear" w:color="auto" w:fill="5D000D"/>
            <w:vAlign w:val="center"/>
          </w:tcPr>
          <w:p w14:paraId="551189BB" w14:textId="04DF6E3B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Grade pass back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CDDA034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D57B97D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973DF02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D3F0719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FC4F704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658D1807" w14:textId="13F53DB9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0E8E126" w14:textId="4655D590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5D3F697" w14:textId="65EED568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2453629" w14:textId="449A7DAC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</w:tr>
      <w:tr w:rsidR="00085893" w:rsidRPr="00392C72" w14:paraId="47E6EC27" w14:textId="77777777" w:rsidTr="00085893">
        <w:trPr>
          <w:trHeight w:val="732"/>
        </w:trPr>
        <w:tc>
          <w:tcPr>
            <w:tcW w:w="2050" w:type="dxa"/>
            <w:shd w:val="clear" w:color="auto" w:fill="5D000D"/>
            <w:vAlign w:val="center"/>
          </w:tcPr>
          <w:p w14:paraId="1F479CAD" w14:textId="77777777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Who can prompt/ drive discussion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952559E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and students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6AB4DCB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only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4D40B7B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Student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5C96A5E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only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38BFA3E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only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E27E322" w14:textId="0B1D0D2F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and students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95F26E4" w14:textId="167DE215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only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75BBD60" w14:textId="7656F74C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only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6C0BFF80" w14:textId="5FA7E72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Instructor only</w:t>
            </w:r>
          </w:p>
        </w:tc>
      </w:tr>
      <w:tr w:rsidR="00085893" w:rsidRPr="00392C72" w14:paraId="412B8E37" w14:textId="77777777" w:rsidTr="00085893">
        <w:trPr>
          <w:trHeight w:val="683"/>
        </w:trPr>
        <w:tc>
          <w:tcPr>
            <w:tcW w:w="2050" w:type="dxa"/>
            <w:shd w:val="clear" w:color="auto" w:fill="5D000D"/>
            <w:vAlign w:val="center"/>
          </w:tcPr>
          <w:p w14:paraId="00FE7EA5" w14:textId="77777777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Respond privately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E4D37B0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35E3A2C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0EA8A1E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0C17C77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1B1F7C1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A9DA9BE" w14:textId="0DD3AD6D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54618F8" w14:textId="015A1D3E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4FDFE36" w14:textId="1EADACD1" w:rsidR="00085893" w:rsidRPr="00614FF4" w:rsidRDefault="000E2E01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37A8975" w14:textId="257CEF88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</w:tr>
      <w:tr w:rsidR="00085893" w:rsidRPr="00392C72" w14:paraId="550399B0" w14:textId="77777777" w:rsidTr="00085893">
        <w:trPr>
          <w:trHeight w:val="697"/>
        </w:trPr>
        <w:tc>
          <w:tcPr>
            <w:tcW w:w="2050" w:type="dxa"/>
            <w:shd w:val="clear" w:color="auto" w:fill="5D000D"/>
            <w:vAlign w:val="center"/>
          </w:tcPr>
          <w:p w14:paraId="3EFBB696" w14:textId="7C285313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Optional anonymity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99873D4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8A075F7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4EDA586D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97F2351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63773D3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0B44AE3" w14:textId="0CB0F170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DA6C108" w14:textId="6FC55E39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EF6BABD" w14:textId="4A4D7EBE" w:rsidR="00085893" w:rsidRPr="00614FF4" w:rsidRDefault="000E2E01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86345A4" w14:textId="5F0E343C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</w:tr>
      <w:tr w:rsidR="00085893" w:rsidRPr="00392C72" w14:paraId="3C0B260B" w14:textId="77777777" w:rsidTr="00085893">
        <w:trPr>
          <w:trHeight w:val="683"/>
        </w:trPr>
        <w:tc>
          <w:tcPr>
            <w:tcW w:w="2050" w:type="dxa"/>
            <w:shd w:val="clear" w:color="auto" w:fill="5D000D"/>
            <w:vAlign w:val="center"/>
          </w:tcPr>
          <w:p w14:paraId="062BD2D4" w14:textId="775DA489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Supports latex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A43B2FB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2362837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2B1A870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4979E3E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26C45CD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A832D33" w14:textId="7B2B0A0F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8C6D26F" w14:textId="3C6EC854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065402A" w14:textId="0108004F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EBEA6FB" w14:textId="1A66AF71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/A</w:t>
            </w:r>
          </w:p>
        </w:tc>
      </w:tr>
      <w:tr w:rsidR="00085893" w:rsidRPr="00392C72" w14:paraId="37884D02" w14:textId="77777777" w:rsidTr="00085893">
        <w:trPr>
          <w:trHeight w:val="697"/>
        </w:trPr>
        <w:tc>
          <w:tcPr>
            <w:tcW w:w="2050" w:type="dxa"/>
            <w:shd w:val="clear" w:color="auto" w:fill="5D000D"/>
            <w:vAlign w:val="center"/>
          </w:tcPr>
          <w:p w14:paraId="12BF55DB" w14:textId="26D8D312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 xml:space="preserve">Media </w:t>
            </w:r>
            <w:proofErr w:type="gramStart"/>
            <w:r w:rsidRPr="00614FF4">
              <w:rPr>
                <w:color w:val="FFFFFF" w:themeColor="background1"/>
                <w:sz w:val="16"/>
                <w:szCs w:val="16"/>
              </w:rPr>
              <w:t>file</w:t>
            </w:r>
            <w:proofErr w:type="gramEnd"/>
            <w:r w:rsidRPr="00614FF4">
              <w:rPr>
                <w:color w:val="FFFFFF" w:themeColor="background1"/>
                <w:sz w:val="16"/>
                <w:szCs w:val="16"/>
              </w:rPr>
              <w:t xml:space="preserve"> embed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14D6E93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297EA33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3900767A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61CDF8E4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5999D2AB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1D74497A" w14:textId="3D2DE061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Yes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25FEC9D4" w14:textId="2B008D40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No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0B97FB59" w14:textId="4F378CB8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  <w:tc>
          <w:tcPr>
            <w:tcW w:w="1817" w:type="dxa"/>
            <w:shd w:val="clear" w:color="auto" w:fill="D9B832"/>
            <w:vAlign w:val="center"/>
          </w:tcPr>
          <w:p w14:paraId="7D33E0BB" w14:textId="775B7B59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</w:tr>
      <w:tr w:rsidR="00085893" w:rsidRPr="00392C72" w14:paraId="0DFDFAD8" w14:textId="77777777" w:rsidTr="00085893">
        <w:trPr>
          <w:trHeight w:val="1239"/>
        </w:trPr>
        <w:tc>
          <w:tcPr>
            <w:tcW w:w="2050" w:type="dxa"/>
            <w:shd w:val="clear" w:color="auto" w:fill="5D000D"/>
            <w:vAlign w:val="center"/>
          </w:tcPr>
          <w:p w14:paraId="02FF2603" w14:textId="3D409C6C" w:rsidR="00085893" w:rsidRPr="00614FF4" w:rsidRDefault="00085893" w:rsidP="009360B2">
            <w:pPr>
              <w:pStyle w:val="Heading1"/>
              <w:rPr>
                <w:color w:val="FFFFFF" w:themeColor="background1"/>
                <w:sz w:val="16"/>
                <w:szCs w:val="16"/>
              </w:rPr>
            </w:pPr>
            <w:r w:rsidRPr="00614FF4">
              <w:rPr>
                <w:color w:val="FFFFFF" w:themeColor="background1"/>
                <w:sz w:val="16"/>
                <w:szCs w:val="16"/>
              </w:rPr>
              <w:t>Example use case recommendations</w:t>
            </w:r>
            <w:r w:rsidRPr="00614FF4">
              <w:rPr>
                <w:color w:val="FFFFFF" w:themeColor="background1"/>
                <w:sz w:val="16"/>
                <w:szCs w:val="16"/>
              </w:rPr>
              <w:br/>
            </w:r>
          </w:p>
        </w:tc>
        <w:tc>
          <w:tcPr>
            <w:tcW w:w="1817" w:type="dxa"/>
            <w:shd w:val="clear" w:color="auto" w:fill="D9B832"/>
          </w:tcPr>
          <w:p w14:paraId="1162043B" w14:textId="72E6CAED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Community building, check your understanding,</w:t>
            </w:r>
          </w:p>
          <w:p w14:paraId="7848F551" w14:textId="2CB09079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 xml:space="preserve">Q &amp;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</w:t>
            </w:r>
          </w:p>
        </w:tc>
        <w:tc>
          <w:tcPr>
            <w:tcW w:w="1817" w:type="dxa"/>
            <w:shd w:val="clear" w:color="auto" w:fill="D9B832"/>
          </w:tcPr>
          <w:p w14:paraId="21F829E0" w14:textId="058C641D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Community building, work shopping, weekly reflections</w:t>
            </w:r>
          </w:p>
          <w:p w14:paraId="486B3D2F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B832"/>
          </w:tcPr>
          <w:p w14:paraId="55170080" w14:textId="2BB2CF30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Community building with social media features</w:t>
            </w:r>
          </w:p>
          <w:p w14:paraId="6E7B12D4" w14:textId="77777777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B832"/>
          </w:tcPr>
          <w:p w14:paraId="028E312D" w14:textId="2CA0CDD5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Community building, social media features, word count minimums, topic and tagging, gamification</w:t>
            </w:r>
          </w:p>
        </w:tc>
        <w:tc>
          <w:tcPr>
            <w:tcW w:w="1817" w:type="dxa"/>
            <w:shd w:val="clear" w:color="auto" w:fill="D9B832"/>
          </w:tcPr>
          <w:p w14:paraId="5E8EF96E" w14:textId="4761A405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Ensure "x" number of students posts and replies, instructor comments per post and reply</w:t>
            </w:r>
          </w:p>
        </w:tc>
        <w:tc>
          <w:tcPr>
            <w:tcW w:w="1817" w:type="dxa"/>
            <w:shd w:val="clear" w:color="auto" w:fill="D9B832"/>
          </w:tcPr>
          <w:p w14:paraId="029B645C" w14:textId="4F3A5588" w:rsidR="00085893" w:rsidRPr="009360B2" w:rsidRDefault="00085893" w:rsidP="009360B2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9360B2">
              <w:rPr>
                <w:rFonts w:asciiTheme="majorHAnsi" w:hAnsiTheme="majorHAnsi"/>
                <w:b/>
                <w:sz w:val="16"/>
                <w:szCs w:val="16"/>
              </w:rPr>
              <w:t>Q &amp; a with instructor answer or endorsed student answer, good for posting code and math</w:t>
            </w:r>
          </w:p>
        </w:tc>
        <w:tc>
          <w:tcPr>
            <w:tcW w:w="1817" w:type="dxa"/>
            <w:shd w:val="clear" w:color="auto" w:fill="D9B832"/>
          </w:tcPr>
          <w:p w14:paraId="7AB61A5F" w14:textId="0345FFB3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</w:t>
            </w:r>
            <w:r w:rsidRPr="001971BA">
              <w:rPr>
                <w:rFonts w:asciiTheme="majorHAnsi" w:hAnsiTheme="majorHAnsi"/>
                <w:b/>
                <w:sz w:val="16"/>
                <w:szCs w:val="16"/>
              </w:rPr>
              <w:t>ase studies, workshopping,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and</w:t>
            </w:r>
            <w:r w:rsidRPr="001971BA">
              <w:rPr>
                <w:rFonts w:asciiTheme="majorHAnsi" w:hAnsiTheme="majorHAnsi"/>
                <w:b/>
                <w:sz w:val="16"/>
                <w:szCs w:val="16"/>
              </w:rPr>
              <w:t xml:space="preserve"> virtual poster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board </w:t>
            </w:r>
            <w:r w:rsidRPr="001971BA">
              <w:rPr>
                <w:rFonts w:asciiTheme="majorHAnsi" w:hAnsiTheme="majorHAnsi"/>
                <w:b/>
                <w:sz w:val="16"/>
                <w:szCs w:val="16"/>
              </w:rPr>
              <w:t>session</w:t>
            </w:r>
          </w:p>
        </w:tc>
        <w:tc>
          <w:tcPr>
            <w:tcW w:w="1817" w:type="dxa"/>
            <w:shd w:val="clear" w:color="auto" w:fill="D9B832"/>
          </w:tcPr>
          <w:p w14:paraId="6518A92E" w14:textId="49DEE730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</w:t>
            </w:r>
            <w:r w:rsidRPr="009360B2">
              <w:rPr>
                <w:rFonts w:asciiTheme="majorHAnsi" w:hAnsiTheme="majorHAnsi"/>
                <w:b/>
                <w:sz w:val="16"/>
                <w:szCs w:val="16"/>
              </w:rPr>
              <w:t>ebates, critical thinking, collaborative decision-making</w:t>
            </w:r>
          </w:p>
        </w:tc>
        <w:tc>
          <w:tcPr>
            <w:tcW w:w="1817" w:type="dxa"/>
            <w:shd w:val="clear" w:color="auto" w:fill="D9B832"/>
          </w:tcPr>
          <w:p w14:paraId="2E03D12C" w14:textId="60923C1A" w:rsidR="00085893" w:rsidRPr="00614FF4" w:rsidRDefault="00085893" w:rsidP="009360B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14FF4">
              <w:rPr>
                <w:rFonts w:asciiTheme="majorHAnsi" w:hAnsiTheme="majorHAnsi"/>
                <w:b/>
                <w:sz w:val="16"/>
                <w:szCs w:val="16"/>
              </w:rPr>
              <w:t>Live or remote in real time or asynchronous polling, analytics</w:t>
            </w:r>
          </w:p>
        </w:tc>
      </w:tr>
    </w:tbl>
    <w:p w14:paraId="638CDD6D" w14:textId="631BD0C0" w:rsidR="00CC7F52" w:rsidRPr="00EF2C6B" w:rsidRDefault="00085893" w:rsidP="007A46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3D60" wp14:editId="5403F67B">
                <wp:simplePos x="0" y="0"/>
                <wp:positionH relativeFrom="column">
                  <wp:posOffset>10419830</wp:posOffset>
                </wp:positionH>
                <wp:positionV relativeFrom="paragraph">
                  <wp:posOffset>90795</wp:posOffset>
                </wp:positionV>
                <wp:extent cx="1066034" cy="3078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034" cy="30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8150" w14:textId="3B025085" w:rsidR="00085893" w:rsidRDefault="00085893" w:rsidP="00A25185">
                            <w:pPr>
                              <w:jc w:val="right"/>
                            </w:pPr>
                            <w:r>
                              <w:t xml:space="preserve">v. </w:t>
                            </w:r>
                            <w:r w:rsidR="000E2E01">
                              <w:t>06/30/22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3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0.45pt;margin-top:7.15pt;width:83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nuFZQIAAC8FAAAOAAAAZHJzL2Uyb0RvYy54bWysVEtv2zAMvg/YfxB0X+y0WdoFdYqsRYYB&#13;&#10;RVssHXpWZCkxJosapcTOfn0p2Xms26XDLrbENz9+1NV1Wxu2VegrsAUfDnLOlJVQVnZV8O9P8w+X&#13;&#10;nPkgbCkMWFXwnfL8evr+3VXjJuoM1mBKhYyCWD9pXMHXIbhJlnm5VrXwA3DKklID1iLQFVdZiaKh&#13;&#10;6LXJzvJ8nDWApUOQynuS3nZKPk3xtVYyPGjtVWCm4FRbSF9M32X8ZtMrMVmhcOtK9mWIf6iiFpWl&#13;&#10;pIdQtyIItsHqj1B1JRE86DCQUGegdSVV6oG6GeavulmshVOpFwLHuwNM/v+FlffbhXtEFtrP0NIA&#13;&#10;IyCN8xNPwthPq7GOf6qUkZ4g3B1gU21gMjrl43F+PuJMku48v7gcn8cw2dHboQ9fFNQsHgqONJaE&#13;&#10;ltje+dCZ7k1iMgvzypg0GmN/E1DMKMmOJaZT2BkV7Yz9pjSrylRpFHiJq+WNQdaNnDhJHewHn4KR&#13;&#10;QzTUlPCNvr1L9FaJaW/0Pzil/GDDwb+uLGACKO2Big1sBTG4/JEGRIXrzn4PRQdAxCK0y7af4RLK&#13;&#10;HY0WoWO9d3JeEf53wodHgURzwoJWNzzQRxtoCg79ibM14K+/yaM9sY+0nDW0NgX3PzcCFWfmqyVe&#13;&#10;fhqORnHP0mX08eKMLniqWZ5q7Ka+AeprSI+Ek+kY7YPZHzVC/UwbPotZSSWspNwFD/vjTegmSy+E&#13;&#10;VLNZMqLNciLc2YWTMXSEN7LrqX0W6HoKBiLvPewXTExeMbGzjZ4WZpsAuko0jQB3qPbA01Ymovcv&#13;&#10;SFz703uyOr5z0xcAAAD//wMAUEsDBBQABgAIAAAAIQAh2T8v4QAAABABAAAPAAAAZHJzL2Rvd25y&#13;&#10;ZXYueG1sTE9NT8MwDL0j7T9EnsSNJYxSdV3TadrEFcT4kLhljddWNE7VZGv593gnuFh+8vP7KDaT&#13;&#10;68QFh9B60nC/UCCQKm9bqjW8vz3dZSBCNGRN5wk1/GCATTm7KUxu/UiveDnEWrAIhdxoaGLscylD&#13;&#10;1aAzYeF7JL6d/OBMZDjU0g5mZHHXyaVSqXSmJXZoTI+7Bqvvw9lp+Hg+fX0m6qXeu8d+9JOS5FZS&#13;&#10;69v5tF/z2K5BRJzi3wdcO3B+KDnY0Z/JBtExThO1Yi5vyQOIKyNTGVc6akiXGciykP+LlL8AAAD/&#13;&#10;/wMAUEsBAi0AFAAGAAgAAAAhALaDOJL+AAAA4QEAABMAAAAAAAAAAAAAAAAAAAAAAFtDb250ZW50&#13;&#10;X1R5cGVzXS54bWxQSwECLQAUAAYACAAAACEAOP0h/9YAAACUAQAACwAAAAAAAAAAAAAAAAAvAQAA&#13;&#10;X3JlbHMvLnJlbHNQSwECLQAUAAYACAAAACEA4xJ7hWUCAAAvBQAADgAAAAAAAAAAAAAAAAAuAgAA&#13;&#10;ZHJzL2Uyb0RvYy54bWxQSwECLQAUAAYACAAAACEAIdk/L+EAAAAQAQAADwAAAAAAAAAAAAAAAAC/&#13;&#10;BAAAZHJzL2Rvd25yZXYueG1sUEsFBgAAAAAEAAQA8wAAAM0FAAAAAA==&#13;&#10;" filled="f" stroked="f">
                <v:textbox>
                  <w:txbxContent>
                    <w:p w14:paraId="45A58150" w14:textId="3B025085" w:rsidR="00085893" w:rsidRDefault="00085893" w:rsidP="00A25185">
                      <w:pPr>
                        <w:jc w:val="right"/>
                      </w:pPr>
                      <w:r>
                        <w:t xml:space="preserve">v. </w:t>
                      </w:r>
                      <w:r w:rsidR="000E2E01">
                        <w:t>06/30/22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F52" w:rsidRPr="00EF2C6B" w:rsidSect="009360B2">
      <w:pgSz w:w="20160" w:h="12240" w:orient="landscape"/>
      <w:pgMar w:top="360" w:right="468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1"/>
    <w:rsid w:val="00005EF0"/>
    <w:rsid w:val="00085893"/>
    <w:rsid w:val="000E2E01"/>
    <w:rsid w:val="001971BA"/>
    <w:rsid w:val="0028545F"/>
    <w:rsid w:val="002E3CFF"/>
    <w:rsid w:val="00392C72"/>
    <w:rsid w:val="00614FF4"/>
    <w:rsid w:val="007A46BD"/>
    <w:rsid w:val="007C09C5"/>
    <w:rsid w:val="007F5BDF"/>
    <w:rsid w:val="00851DD0"/>
    <w:rsid w:val="008B15B1"/>
    <w:rsid w:val="009360B2"/>
    <w:rsid w:val="00951E90"/>
    <w:rsid w:val="00A25185"/>
    <w:rsid w:val="00A53CCF"/>
    <w:rsid w:val="00CC7F52"/>
    <w:rsid w:val="00D048B9"/>
    <w:rsid w:val="00EB4E76"/>
    <w:rsid w:val="00EF0C36"/>
    <w:rsid w:val="00E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D3365"/>
  <w14:defaultImageDpi w14:val="300"/>
  <w15:docId w15:val="{14376CDA-34BB-2D47-9C9B-E8E4CFCF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15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D0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5A22B-AF99-B146-8592-C530A484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Do, Joanna</cp:lastModifiedBy>
  <cp:revision>4</cp:revision>
  <dcterms:created xsi:type="dcterms:W3CDTF">2021-08-30T16:29:00Z</dcterms:created>
  <dcterms:modified xsi:type="dcterms:W3CDTF">2022-06-30T16:07:00Z</dcterms:modified>
</cp:coreProperties>
</file>