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000A447E" w:rsidP="00EDA9F3" w:rsidRDefault="00031107" w14:paraId="69210435" w14:textId="77777777">
      <w:pPr>
        <w:pStyle w:val="BodyText"/>
        <w:spacing w:line="240" w:lineRule="auto"/>
        <w:ind w:left="138" w:firstLine="0"/>
        <w:rPr>
          <w:rFonts w:ascii="Tahoma" w:hAnsi="Tahoma" w:eastAsia="Tahoma" w:cs="Tahoma"/>
          <w:sz w:val="20"/>
          <w:szCs w:val="20"/>
        </w:rPr>
      </w:pPr>
      <w:r w:rsidR="00031107">
        <w:drawing>
          <wp:inline wp14:editId="73F7D7AC" wp14:anchorId="6A98E64C">
            <wp:extent cx="2430442" cy="478535"/>
            <wp:effectExtent l="0" t="0" r="0" b="0"/>
            <wp:docPr id="1" name="image1.png" title=""/>
            <wp:cNvGraphicFramePr>
              <a:graphicFrameLocks noChangeAspect="1"/>
            </wp:cNvGraphicFramePr>
            <a:graphic>
              <a:graphicData uri="http://schemas.openxmlformats.org/drawingml/2006/picture">
                <pic:pic>
                  <pic:nvPicPr>
                    <pic:cNvPr id="0" name="image1.png"/>
                    <pic:cNvPicPr/>
                  </pic:nvPicPr>
                  <pic:blipFill>
                    <a:blip r:embed="R04cd7c3696704be8">
                      <a:extLst>
                        <a:ext xmlns:a="http://schemas.openxmlformats.org/drawingml/2006/main" uri="{28A0092B-C50C-407E-A947-70E740481C1C}">
                          <a14:useLocalDpi val="0"/>
                        </a:ext>
                      </a:extLst>
                    </a:blip>
                    <a:stretch>
                      <a:fillRect/>
                    </a:stretch>
                  </pic:blipFill>
                  <pic:spPr>
                    <a:xfrm rot="0" flipH="0" flipV="0">
                      <a:off x="0" y="0"/>
                      <a:ext cx="2430442" cy="478535"/>
                    </a:xfrm>
                    <a:prstGeom prst="rect">
                      <a:avLst/>
                    </a:prstGeom>
                  </pic:spPr>
                </pic:pic>
              </a:graphicData>
            </a:graphic>
          </wp:inline>
        </w:drawing>
      </w:r>
    </w:p>
    <w:p w:rsidR="000A447E" w:rsidP="6CC61421" w:rsidRDefault="00F6442B" w14:paraId="1D92F027" w14:textId="1D97A726">
      <w:pPr>
        <w:pStyle w:val="BodyText"/>
        <w:spacing w:line="240" w:lineRule="auto"/>
        <w:ind w:left="0" w:firstLine="0"/>
        <w:rPr>
          <w:rFonts w:ascii="Calibri" w:hAnsi="Calibri" w:eastAsia="Calibri" w:cs="Calibri" w:asciiTheme="minorAscii" w:hAnsiTheme="minorAscii" w:eastAsiaTheme="minorAscii" w:cstheme="minorAscii"/>
          <w:b w:val="1"/>
          <w:bCs w:val="1"/>
          <w:color w:val="7F64A2"/>
          <w:sz w:val="20"/>
          <w:szCs w:val="20"/>
        </w:rPr>
      </w:pPr>
      <w:r>
        <w:rPr>
          <w:noProof/>
          <w:lang w:bidi="ar-SA"/>
        </w:rPr>
        <mc:AlternateContent>
          <mc:Choice Requires="wps">
            <w:drawing>
              <wp:anchor distT="0" distB="0" distL="0" distR="0" simplePos="0" relativeHeight="251658240" behindDoc="0" locked="0" layoutInCell="1" allowOverlap="1" wp14:anchorId="3D5E43B6" wp14:editId="33C51A4C">
                <wp:simplePos x="0" y="0"/>
                <wp:positionH relativeFrom="page">
                  <wp:posOffset>457200</wp:posOffset>
                </wp:positionH>
                <wp:positionV relativeFrom="paragraph">
                  <wp:posOffset>97155</wp:posOffset>
                </wp:positionV>
                <wp:extent cx="6858000" cy="0"/>
                <wp:effectExtent l="9525" t="10160" r="9525"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7658A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658a5" strokeweight="1pt" from="36pt,7.65pt" to="8in,7.65pt" w14:anchorId="79811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RbvAEAAGIDAAAOAAAAZHJzL2Uyb0RvYy54bWysU01v2zAMvQ/YfxB0X+wESBoYcYohWXtp&#10;twBtfwAjybYwWRREJXb+/STlo0V3G3YhRJF8enykVvdjb9hRedJoaz6dlJwpK1Bq29b87fXh25Iz&#10;CmAlGLSq5idF/H799ctqcJWaYYdGKs8iiKVqcDXvQnBVUZDoVA80QadsDDboewjR9W0hPQwRvTfF&#10;rCwXxYBeOo9CEcXb7TnI1xm/aZQIv5qGVGCm5pFbyNZnu0+2WK+gaj24TosLDfgHFj1oGx+9QW0h&#10;ADt4/RdUr4VHwiZMBPYFNo0WKvcQu5mWn7p56cCp3EsUh9xNJvp/sOLncWN3PlEXo31xTyh+E7O4&#10;6cC2KhN4Pbk4uGmSqhgcVbeS5JDbebYfnlHGHDgEzCqMje8TZOyPjVns001sNQYm4uViOV+WZZyJ&#10;uMYKqK6FzlN4VNizdKi50TbpABUcnygkIlBdU9K1xQdtTJ6lsWyIbGd3ETqFCI2WKZod3+43xrMj&#10;xHW4W8yX3+e5rU9pCXoL1J3zMsJ5UTwerMzPdArkj8s5gDbnc6Rl7EWmpExaQ6r2KE87f5UvDjLz&#10;vyxd2pSPfq5+/xrrPwAAAP//AwBQSwMEFAAGAAgAAAAhAHQg8hrdAAAACQEAAA8AAABkcnMvZG93&#10;bnJldi54bWxMj81OwzAQhO9IfQdrK3GjTotCqxCnAgQXVCE19AHcePMj4nWInTb06dmIQznuzO7s&#10;N+l2tK04Ye8bRwqWiwgEUuFMQ5WCw+fb3QaED5qMbh2hgh/0sM1mN6lOjDvTHk95qASHkE+0gjqE&#10;LpHSFzVa7ReuQ2KvdL3Vgce+kqbXZw63rVxF0YO0uiH+UOsOX2osvvLBMsYlPJebcnj92Ll1nEf7&#10;98Nl963U7Xx8egQRcAzXZZjw+QYyZjq6gYwXrYL1iqsE1uN7EJO/jCfl+KfILJX/G2S/AAAA//8D&#10;AFBLAQItABQABgAIAAAAIQC2gziS/gAAAOEBAAATAAAAAAAAAAAAAAAAAAAAAABbQ29udGVudF9U&#10;eXBlc10ueG1sUEsBAi0AFAAGAAgAAAAhADj9If/WAAAAlAEAAAsAAAAAAAAAAAAAAAAALwEAAF9y&#10;ZWxzLy5yZWxzUEsBAi0AFAAGAAgAAAAhAMbpRFu8AQAAYgMAAA4AAAAAAAAAAAAAAAAALgIAAGRy&#10;cy9lMm9Eb2MueG1sUEsBAi0AFAAGAAgAAAAhAHQg8hrdAAAACQEAAA8AAAAAAAAAAAAAAAAAFgQA&#10;AGRycy9kb3ducmV2LnhtbFBLBQYAAAAABAAEAPMAAAAgBQAAAAA=&#10;">
                <w10:wrap type="topAndBottom" anchorx="page"/>
              </v:line>
            </w:pict>
          </mc:Fallback>
        </mc:AlternateContent>
      </w:r>
      <w:r>
        <w:br/>
      </w:r>
      <w:r w:rsidRPr="7434033B" w:rsidR="450FF3A7">
        <w:rPr>
          <w:rFonts w:ascii="Calibri" w:hAnsi="Calibri" w:eastAsia="Calibri" w:cs="Calibri" w:asciiTheme="minorAscii" w:hAnsiTheme="minorAscii" w:eastAsiaTheme="minorAscii" w:cstheme="minorAscii"/>
          <w:b w:val="1"/>
          <w:bCs w:val="1"/>
          <w:color w:val="7030A0"/>
          <w:sz w:val="20"/>
          <w:szCs w:val="20"/>
          <w:u w:val="single"/>
        </w:rPr>
        <w:t>About the HBA</w:t>
      </w:r>
    </w:p>
    <w:p w:rsidR="6F2E5B20" w:rsidP="14CFC7A8" w:rsidRDefault="6F2E5B20" w14:paraId="73F0E3E4" w14:textId="7F3E3A4D">
      <w:pPr>
        <w:pStyle w:val="BodyText"/>
        <w:spacing w:line="240" w:lineRule="auto"/>
        <w:ind w:left="0" w:firstLine="0"/>
        <w:rPr>
          <w:rFonts w:ascii="Calibri" w:hAnsi="Calibri" w:eastAsia="Calibri" w:cs="Calibri" w:asciiTheme="minorAscii" w:hAnsiTheme="minorAscii" w:eastAsiaTheme="minorAscii" w:cstheme="minorAscii"/>
          <w:color w:val="auto"/>
          <w:sz w:val="20"/>
          <w:szCs w:val="20"/>
        </w:rPr>
      </w:pPr>
      <w:r w:rsidRPr="4B2A72BF" w:rsidR="6F2E5B20">
        <w:rPr>
          <w:rFonts w:ascii="Calibri" w:hAnsi="Calibri" w:eastAsia="Calibri" w:cs="Calibri" w:asciiTheme="minorAscii" w:hAnsiTheme="minorAscii" w:eastAsiaTheme="minorAscii" w:cstheme="minorAscii"/>
          <w:color w:val="auto"/>
          <w:sz w:val="20"/>
          <w:szCs w:val="20"/>
        </w:rPr>
        <w:t xml:space="preserve">The Healthcare Businesswomen’s Association (HBA) is a global leadership accelerator, business growth partner, and enterprise solution for the healthcare and life sciences industries. With a presence in more than 80 locations worldwide, the HBA partners with </w:t>
      </w:r>
      <w:r w:rsidRPr="4B2A72BF" w:rsidR="6F2E5B20">
        <w:rPr>
          <w:rFonts w:ascii="Calibri" w:hAnsi="Calibri" w:eastAsia="Calibri" w:cs="Calibri" w:asciiTheme="minorAscii" w:hAnsiTheme="minorAscii" w:eastAsiaTheme="minorAscii" w:cstheme="minorAscii"/>
          <w:color w:val="auto"/>
          <w:sz w:val="20"/>
          <w:szCs w:val="20"/>
        </w:rPr>
        <w:t>nearly 150</w:t>
      </w:r>
      <w:r w:rsidRPr="4B2A72BF" w:rsidR="6F2E5B20">
        <w:rPr>
          <w:rFonts w:ascii="Calibri" w:hAnsi="Calibri" w:eastAsia="Calibri" w:cs="Calibri" w:asciiTheme="minorAscii" w:hAnsiTheme="minorAscii" w:eastAsiaTheme="minorAscii" w:cstheme="minorAscii"/>
          <w:color w:val="auto"/>
          <w:sz w:val="20"/>
          <w:szCs w:val="20"/>
        </w:rPr>
        <w:t xml:space="preserve"> organizations and reaches </w:t>
      </w:r>
      <w:r w:rsidRPr="4B2A72BF" w:rsidR="6F2E5B20">
        <w:rPr>
          <w:rFonts w:ascii="Calibri" w:hAnsi="Calibri" w:eastAsia="Calibri" w:cs="Calibri" w:asciiTheme="minorAscii" w:hAnsiTheme="minorAscii" w:eastAsiaTheme="minorAscii" w:cstheme="minorAscii"/>
          <w:color w:val="auto"/>
          <w:sz w:val="20"/>
          <w:szCs w:val="20"/>
        </w:rPr>
        <w:t>nearly six</w:t>
      </w:r>
      <w:r w:rsidRPr="4B2A72BF" w:rsidR="6F2E5B20">
        <w:rPr>
          <w:rFonts w:ascii="Calibri" w:hAnsi="Calibri" w:eastAsia="Calibri" w:cs="Calibri" w:asciiTheme="minorAscii" w:hAnsiTheme="minorAscii" w:eastAsiaTheme="minorAscii" w:cstheme="minorAscii"/>
          <w:color w:val="auto"/>
          <w:sz w:val="20"/>
          <w:szCs w:val="20"/>
        </w:rPr>
        <w:t xml:space="preserve"> million professionals through its Corporate Partner ecosystem spanning biotech, pharmaceuticals, providers, payers, and technology. From the bench to the bedside, workforce demand for HBA membership, engagement, experiences, and market presence continues to grow across domestic and global markets.</w:t>
      </w:r>
    </w:p>
    <w:p w:rsidR="7434033B" w:rsidP="14CFC7A8" w:rsidRDefault="7434033B" w14:paraId="4251C6B8" w14:textId="48C1754F">
      <w:pPr>
        <w:pStyle w:val="Normal"/>
        <w:spacing w:before="4" w:line="240" w:lineRule="auto"/>
        <w:ind w:left="0" w:firstLine="0"/>
        <w:rPr>
          <w:rFonts w:ascii="Calibri" w:hAnsi="Calibri" w:eastAsia="Calibri" w:cs="Calibri" w:asciiTheme="minorAscii" w:hAnsiTheme="minorAscii" w:eastAsiaTheme="minorAscii" w:cstheme="minorAscii"/>
          <w:b w:val="1"/>
          <w:bCs w:val="1"/>
          <w:color w:val="7F64A2"/>
          <w:sz w:val="20"/>
          <w:szCs w:val="20"/>
        </w:rPr>
      </w:pPr>
    </w:p>
    <w:p w:rsidR="009815E5" w:rsidP="7434033B" w:rsidRDefault="5CFF24C4" w14:paraId="7A2C021B" w14:textId="0BD4A3D8">
      <w:pPr>
        <w:ind w:left="0"/>
        <w:rPr>
          <w:rFonts w:ascii="Calibri" w:hAnsi="Calibri" w:eastAsia="Calibri" w:cs="Calibri" w:asciiTheme="minorAscii" w:hAnsiTheme="minorAscii" w:eastAsiaTheme="minorAscii" w:cstheme="minorAscii"/>
          <w:b w:val="1"/>
          <w:bCs w:val="1"/>
          <w:color w:val="7F64A2" w:themeColor="accent4" w:themeTint="FF" w:themeShade="FF"/>
          <w:sz w:val="20"/>
          <w:szCs w:val="20"/>
          <w:u w:val="single"/>
        </w:rPr>
      </w:pPr>
      <w:r w:rsidRPr="7434033B" w:rsidR="6064504D">
        <w:rPr>
          <w:rFonts w:ascii="Calibri" w:hAnsi="Calibri" w:eastAsia="Calibri" w:cs="Calibri" w:asciiTheme="minorAscii" w:hAnsiTheme="minorAscii" w:eastAsiaTheme="minorAscii" w:cstheme="minorAscii"/>
          <w:b w:val="1"/>
          <w:bCs w:val="1"/>
          <w:color w:val="7030A0"/>
          <w:sz w:val="20"/>
          <w:szCs w:val="20"/>
          <w:u w:val="single"/>
        </w:rPr>
        <w:t>Signature</w:t>
      </w:r>
      <w:r w:rsidRPr="7434033B" w:rsidR="16607142">
        <w:rPr>
          <w:rFonts w:ascii="Calibri" w:hAnsi="Calibri" w:eastAsia="Calibri" w:cs="Calibri" w:asciiTheme="minorAscii" w:hAnsiTheme="minorAscii" w:eastAsiaTheme="minorAscii" w:cstheme="minorAscii"/>
          <w:b w:val="1"/>
          <w:bCs w:val="1"/>
          <w:color w:val="7030A0"/>
          <w:sz w:val="20"/>
          <w:szCs w:val="20"/>
          <w:u w:val="single"/>
        </w:rPr>
        <w:t xml:space="preserve"> Events</w:t>
      </w:r>
    </w:p>
    <w:p w:rsidR="0FBEC11C" w:rsidP="6CC61421" w:rsidRDefault="0FBEC11C" w14:paraId="38B7FAFC" w14:textId="35792284">
      <w:pPr>
        <w:ind w:left="0"/>
        <w:rPr>
          <w:rFonts w:ascii="Calibri" w:hAnsi="Calibri" w:eastAsia="Calibri" w:cs="Calibri" w:asciiTheme="minorAscii" w:hAnsiTheme="minorAscii" w:eastAsiaTheme="minorAscii" w:cstheme="minorAscii"/>
          <w:b w:val="1"/>
          <w:bCs w:val="1"/>
          <w:color w:val="auto"/>
          <w:sz w:val="20"/>
          <w:szCs w:val="20"/>
        </w:rPr>
      </w:pPr>
      <w:r w:rsidRPr="7434033B" w:rsidR="1D1A3784">
        <w:rPr>
          <w:rFonts w:ascii="Calibri" w:hAnsi="Calibri" w:eastAsia="Calibri" w:cs="Calibri" w:asciiTheme="minorAscii" w:hAnsiTheme="minorAscii" w:eastAsiaTheme="minorAscii" w:cstheme="minorAscii"/>
          <w:b w:val="1"/>
          <w:bCs w:val="1"/>
          <w:color w:val="auto"/>
          <w:sz w:val="20"/>
          <w:szCs w:val="20"/>
        </w:rPr>
        <w:t>The 2026 Global Ascension Leadership Experience</w:t>
      </w:r>
      <w:r w:rsidRPr="7434033B" w:rsidR="0FBEC11C">
        <w:rPr>
          <w:rFonts w:ascii="Calibri" w:hAnsi="Calibri" w:eastAsia="Calibri" w:cs="Calibri" w:asciiTheme="minorAscii" w:hAnsiTheme="minorAscii" w:eastAsiaTheme="minorAscii" w:cstheme="minorAscii"/>
          <w:b w:val="1"/>
          <w:bCs w:val="1"/>
          <w:color w:val="auto"/>
          <w:sz w:val="20"/>
          <w:szCs w:val="20"/>
        </w:rPr>
        <w:t xml:space="preserve">: </w:t>
      </w:r>
      <w:r w:rsidRPr="7434033B" w:rsidR="02BF3082">
        <w:rPr>
          <w:rFonts w:ascii="Calibri" w:hAnsi="Calibri" w:eastAsia="Calibri" w:cs="Calibri" w:asciiTheme="minorAscii" w:hAnsiTheme="minorAscii" w:eastAsiaTheme="minorAscii" w:cstheme="minorAscii"/>
          <w:b w:val="1"/>
          <w:bCs w:val="1"/>
          <w:color w:val="auto"/>
          <w:sz w:val="20"/>
          <w:szCs w:val="20"/>
        </w:rPr>
        <w:t>2</w:t>
      </w:r>
      <w:r w:rsidRPr="7434033B" w:rsidR="35D1CAA1">
        <w:rPr>
          <w:rFonts w:ascii="Calibri" w:hAnsi="Calibri" w:eastAsia="Calibri" w:cs="Calibri" w:asciiTheme="minorAscii" w:hAnsiTheme="minorAscii" w:eastAsiaTheme="minorAscii" w:cstheme="minorAscii"/>
          <w:b w:val="1"/>
          <w:bCs w:val="1"/>
          <w:color w:val="auto"/>
          <w:sz w:val="20"/>
          <w:szCs w:val="20"/>
        </w:rPr>
        <w:t>3-24</w:t>
      </w:r>
      <w:r w:rsidRPr="7434033B" w:rsidR="02BF3082">
        <w:rPr>
          <w:rFonts w:ascii="Calibri" w:hAnsi="Calibri" w:eastAsia="Calibri" w:cs="Calibri" w:asciiTheme="minorAscii" w:hAnsiTheme="minorAscii" w:eastAsiaTheme="minorAscii" w:cstheme="minorAscii"/>
          <w:b w:val="1"/>
          <w:bCs w:val="1"/>
          <w:color w:val="auto"/>
          <w:sz w:val="20"/>
          <w:szCs w:val="20"/>
        </w:rPr>
        <w:t xml:space="preserve"> April</w:t>
      </w:r>
      <w:r w:rsidRPr="7434033B" w:rsidR="0FBEC11C">
        <w:rPr>
          <w:rFonts w:ascii="Calibri" w:hAnsi="Calibri" w:eastAsia="Calibri" w:cs="Calibri" w:asciiTheme="minorAscii" w:hAnsiTheme="minorAscii" w:eastAsiaTheme="minorAscii" w:cstheme="minorAscii"/>
          <w:b w:val="1"/>
          <w:bCs w:val="1"/>
          <w:color w:val="auto"/>
          <w:sz w:val="20"/>
          <w:szCs w:val="20"/>
        </w:rPr>
        <w:t xml:space="preserve"> in </w:t>
      </w:r>
      <w:r w:rsidRPr="7434033B" w:rsidR="0B5B1EDF">
        <w:rPr>
          <w:rFonts w:ascii="Calibri" w:hAnsi="Calibri" w:eastAsia="Calibri" w:cs="Calibri" w:asciiTheme="minorAscii" w:hAnsiTheme="minorAscii" w:eastAsiaTheme="minorAscii" w:cstheme="minorAscii"/>
          <w:b w:val="1"/>
          <w:bCs w:val="1"/>
          <w:color w:val="auto"/>
          <w:sz w:val="20"/>
          <w:szCs w:val="20"/>
        </w:rPr>
        <w:t>San Diego, California</w:t>
      </w:r>
    </w:p>
    <w:p w:rsidR="1719895A" w:rsidP="7434033B" w:rsidRDefault="1719895A" w14:paraId="1675B553" w14:textId="20200F66">
      <w:pPr>
        <w:ind w:left="0"/>
        <w:rPr>
          <w:rFonts w:ascii="Calibri" w:hAnsi="Calibri" w:eastAsia="Calibri" w:cs="Calibri" w:asciiTheme="minorAscii" w:hAnsiTheme="minorAscii" w:eastAsiaTheme="minorAscii" w:cstheme="minorAscii"/>
          <w:color w:val="auto"/>
          <w:sz w:val="20"/>
          <w:szCs w:val="20"/>
        </w:rPr>
      </w:pPr>
      <w:r w:rsidRPr="7434033B" w:rsidR="1719895A">
        <w:rPr>
          <w:rFonts w:ascii="Calibri" w:hAnsi="Calibri" w:eastAsia="Calibri" w:cs="Calibri" w:asciiTheme="minorAscii" w:hAnsiTheme="minorAscii" w:eastAsiaTheme="minorAscii" w:cstheme="minorAscii"/>
          <w:color w:val="auto"/>
          <w:sz w:val="20"/>
          <w:szCs w:val="20"/>
        </w:rPr>
        <w:t>Today's leaders are being asked to do more: navigate complexity, sustain performance, and support people in environments that rarely slow down.</w:t>
      </w:r>
      <w:r w:rsidRPr="7434033B" w:rsidR="086196C7">
        <w:rPr>
          <w:rFonts w:ascii="Calibri" w:hAnsi="Calibri" w:eastAsia="Calibri" w:cs="Calibri" w:asciiTheme="minorAscii" w:hAnsiTheme="minorAscii" w:eastAsiaTheme="minorAscii" w:cstheme="minorAscii"/>
          <w:color w:val="auto"/>
          <w:sz w:val="20"/>
          <w:szCs w:val="20"/>
        </w:rPr>
        <w:t xml:space="preserve"> </w:t>
      </w:r>
      <w:r w:rsidRPr="7434033B" w:rsidR="1719895A">
        <w:rPr>
          <w:rFonts w:ascii="Calibri" w:hAnsi="Calibri" w:eastAsia="Calibri" w:cs="Calibri" w:asciiTheme="minorAscii" w:hAnsiTheme="minorAscii" w:eastAsiaTheme="minorAscii" w:cstheme="minorAscii"/>
          <w:color w:val="auto"/>
          <w:sz w:val="20"/>
          <w:szCs w:val="20"/>
        </w:rPr>
        <w:t xml:space="preserve">The </w:t>
      </w:r>
      <w:hyperlink r:id="Rd49d320e16824a46">
        <w:r w:rsidRPr="7434033B" w:rsidR="1719895A">
          <w:rPr>
            <w:rStyle w:val="Hyperlink"/>
            <w:rFonts w:ascii="Calibri" w:hAnsi="Calibri" w:eastAsia="Calibri" w:cs="Calibri" w:asciiTheme="minorAscii" w:hAnsiTheme="minorAscii" w:eastAsiaTheme="minorAscii" w:cstheme="minorAscii"/>
            <w:sz w:val="20"/>
            <w:szCs w:val="20"/>
          </w:rPr>
          <w:t>HBA Global Ascension Leadership Experience</w:t>
        </w:r>
      </w:hyperlink>
      <w:r w:rsidRPr="7434033B" w:rsidR="1719895A">
        <w:rPr>
          <w:rFonts w:ascii="Calibri" w:hAnsi="Calibri" w:eastAsia="Calibri" w:cs="Calibri" w:asciiTheme="minorAscii" w:hAnsiTheme="minorAscii" w:eastAsiaTheme="minorAscii" w:cstheme="minorAscii"/>
          <w:color w:val="auto"/>
          <w:sz w:val="20"/>
          <w:szCs w:val="20"/>
        </w:rPr>
        <w:t xml:space="preserve"> brings together future-focused learning, intentional connection, and leadership insight from influential voices across </w:t>
      </w:r>
      <w:r w:rsidRPr="7434033B" w:rsidR="2CA741E1">
        <w:rPr>
          <w:rFonts w:ascii="Calibri" w:hAnsi="Calibri" w:eastAsia="Calibri" w:cs="Calibri" w:asciiTheme="minorAscii" w:hAnsiTheme="minorAscii" w:eastAsiaTheme="minorAscii" w:cstheme="minorAscii"/>
          <w:color w:val="auto"/>
          <w:sz w:val="20"/>
          <w:szCs w:val="20"/>
        </w:rPr>
        <w:t>the</w:t>
      </w:r>
      <w:r w:rsidRPr="7434033B" w:rsidR="1719895A">
        <w:rPr>
          <w:rFonts w:ascii="Calibri" w:hAnsi="Calibri" w:eastAsia="Calibri" w:cs="Calibri" w:asciiTheme="minorAscii" w:hAnsiTheme="minorAscii" w:eastAsiaTheme="minorAscii" w:cstheme="minorAscii"/>
          <w:color w:val="auto"/>
          <w:sz w:val="20"/>
          <w:szCs w:val="20"/>
        </w:rPr>
        <w:t xml:space="preserve"> healthcar</w:t>
      </w:r>
      <w:r w:rsidRPr="7434033B" w:rsidR="297E08F7">
        <w:rPr>
          <w:rFonts w:ascii="Calibri" w:hAnsi="Calibri" w:eastAsia="Calibri" w:cs="Calibri" w:asciiTheme="minorAscii" w:hAnsiTheme="minorAscii" w:eastAsiaTheme="minorAscii" w:cstheme="minorAscii"/>
          <w:color w:val="auto"/>
          <w:sz w:val="20"/>
          <w:szCs w:val="20"/>
        </w:rPr>
        <w:t>e</w:t>
      </w:r>
      <w:r w:rsidRPr="7434033B" w:rsidR="1719895A">
        <w:rPr>
          <w:rFonts w:ascii="Calibri" w:hAnsi="Calibri" w:eastAsia="Calibri" w:cs="Calibri" w:asciiTheme="minorAscii" w:hAnsiTheme="minorAscii" w:eastAsiaTheme="minorAscii" w:cstheme="minorAscii"/>
          <w:color w:val="auto"/>
          <w:sz w:val="20"/>
          <w:szCs w:val="20"/>
        </w:rPr>
        <w:t xml:space="preserve"> and broader life sciences ecosystem</w:t>
      </w:r>
      <w:r w:rsidRPr="7434033B" w:rsidR="6520A564">
        <w:rPr>
          <w:rFonts w:ascii="Calibri" w:hAnsi="Calibri" w:eastAsia="Calibri" w:cs="Calibri" w:asciiTheme="minorAscii" w:hAnsiTheme="minorAscii" w:eastAsiaTheme="minorAscii" w:cstheme="minorAscii"/>
          <w:color w:val="auto"/>
          <w:sz w:val="20"/>
          <w:szCs w:val="20"/>
        </w:rPr>
        <w:t>s</w:t>
      </w:r>
      <w:r w:rsidRPr="7434033B" w:rsidR="1719895A">
        <w:rPr>
          <w:rFonts w:ascii="Calibri" w:hAnsi="Calibri" w:eastAsia="Calibri" w:cs="Calibri" w:asciiTheme="minorAscii" w:hAnsiTheme="minorAscii" w:eastAsiaTheme="minorAscii" w:cstheme="minorAscii"/>
          <w:color w:val="auto"/>
          <w:sz w:val="20"/>
          <w:szCs w:val="20"/>
        </w:rPr>
        <w:t>. Across two days, participants engage in dialogue, reflection, and shared learning that explores what it truly takes to build organizations where people and performance can thrive while also celebrating leaders whose impact exemplifies those principles.</w:t>
      </w:r>
    </w:p>
    <w:p w:rsidRPr="00B16AA3" w:rsidR="00357EBB" w:rsidP="7434033B" w:rsidRDefault="00357EBB" w14:paraId="06FDC4D6" w14:textId="77777777">
      <w:pPr>
        <w:pStyle w:val="Normal"/>
        <w:ind w:left="0" w:firstLine="0"/>
        <w:rPr>
          <w:rFonts w:ascii="Calibri" w:hAnsi="Calibri" w:eastAsia="Calibri" w:cs="Calibri" w:asciiTheme="minorAscii" w:hAnsiTheme="minorAscii" w:eastAsiaTheme="minorAscii" w:cstheme="minorAscii"/>
          <w:color w:val="auto"/>
          <w:sz w:val="20"/>
          <w:szCs w:val="20"/>
        </w:rPr>
      </w:pPr>
    </w:p>
    <w:p w:rsidR="59DA8B36" w:rsidP="6CC61421" w:rsidRDefault="59DA8B36" w14:paraId="72437FF6" w14:textId="3F2AE9D0">
      <w:pPr>
        <w:pStyle w:val="Normal"/>
        <w:ind w:left="0"/>
        <w:rPr>
          <w:rFonts w:ascii="Calibri" w:hAnsi="Calibri" w:eastAsia="Calibri" w:cs="Calibri" w:asciiTheme="minorAscii" w:hAnsiTheme="minorAscii" w:eastAsiaTheme="minorAscii" w:cstheme="minorAscii"/>
          <w:b w:val="1"/>
          <w:bCs w:val="1"/>
          <w:noProof w:val="0"/>
          <w:sz w:val="20"/>
          <w:szCs w:val="20"/>
          <w:lang w:val="en-US"/>
        </w:rPr>
      </w:pPr>
      <w:r w:rsidRPr="4B2A72BF" w:rsidR="59DA8B36">
        <w:rPr>
          <w:rFonts w:ascii="Calibri" w:hAnsi="Calibri" w:eastAsia="Calibri" w:cs="Calibri" w:asciiTheme="minorAscii" w:hAnsiTheme="minorAscii" w:eastAsiaTheme="minorAscii" w:cstheme="minorAscii"/>
          <w:b w:val="1"/>
          <w:bCs w:val="1"/>
          <w:noProof w:val="0"/>
          <w:sz w:val="20"/>
          <w:szCs w:val="20"/>
          <w:lang w:val="en-US"/>
        </w:rPr>
        <w:t>202</w:t>
      </w:r>
      <w:r w:rsidRPr="4B2A72BF" w:rsidR="6E08ACE7">
        <w:rPr>
          <w:rFonts w:ascii="Calibri" w:hAnsi="Calibri" w:eastAsia="Calibri" w:cs="Calibri" w:asciiTheme="minorAscii" w:hAnsiTheme="minorAscii" w:eastAsiaTheme="minorAscii" w:cstheme="minorAscii"/>
          <w:b w:val="1"/>
          <w:bCs w:val="1"/>
          <w:noProof w:val="0"/>
          <w:sz w:val="20"/>
          <w:szCs w:val="20"/>
          <w:lang w:val="en-US"/>
        </w:rPr>
        <w:t>6</w:t>
      </w:r>
      <w:r w:rsidRPr="4B2A72BF" w:rsidR="59DA8B36">
        <w:rPr>
          <w:rFonts w:ascii="Calibri" w:hAnsi="Calibri" w:eastAsia="Calibri" w:cs="Calibri" w:asciiTheme="minorAscii" w:hAnsiTheme="minorAscii" w:eastAsiaTheme="minorAscii" w:cstheme="minorAscii"/>
          <w:b w:val="1"/>
          <w:bCs w:val="1"/>
          <w:noProof w:val="0"/>
          <w:sz w:val="20"/>
          <w:szCs w:val="20"/>
          <w:lang w:val="en-US"/>
        </w:rPr>
        <w:t xml:space="preserve"> HBA European Leadership Summit: 1</w:t>
      </w:r>
      <w:r w:rsidRPr="4B2A72BF" w:rsidR="123C22D2">
        <w:rPr>
          <w:rFonts w:ascii="Calibri" w:hAnsi="Calibri" w:eastAsia="Calibri" w:cs="Calibri" w:asciiTheme="minorAscii" w:hAnsiTheme="minorAscii" w:eastAsiaTheme="minorAscii" w:cstheme="minorAscii"/>
          <w:b w:val="1"/>
          <w:bCs w:val="1"/>
          <w:noProof w:val="0"/>
          <w:sz w:val="20"/>
          <w:szCs w:val="20"/>
          <w:lang w:val="en-US"/>
        </w:rPr>
        <w:t>0</w:t>
      </w:r>
      <w:r w:rsidRPr="4B2A72BF" w:rsidR="59DA8B36">
        <w:rPr>
          <w:rFonts w:ascii="Calibri" w:hAnsi="Calibri" w:eastAsia="Calibri" w:cs="Calibri" w:asciiTheme="minorAscii" w:hAnsiTheme="minorAscii" w:eastAsiaTheme="minorAscii" w:cstheme="minorAscii"/>
          <w:b w:val="1"/>
          <w:bCs w:val="1"/>
          <w:noProof w:val="0"/>
          <w:sz w:val="20"/>
          <w:szCs w:val="20"/>
          <w:lang w:val="en-US"/>
        </w:rPr>
        <w:t>-1</w:t>
      </w:r>
      <w:r w:rsidRPr="4B2A72BF" w:rsidR="4700CC77">
        <w:rPr>
          <w:rFonts w:ascii="Calibri" w:hAnsi="Calibri" w:eastAsia="Calibri" w:cs="Calibri" w:asciiTheme="minorAscii" w:hAnsiTheme="minorAscii" w:eastAsiaTheme="minorAscii" w:cstheme="minorAscii"/>
          <w:b w:val="1"/>
          <w:bCs w:val="1"/>
          <w:noProof w:val="0"/>
          <w:sz w:val="20"/>
          <w:szCs w:val="20"/>
          <w:lang w:val="en-US"/>
        </w:rPr>
        <w:t>1</w:t>
      </w:r>
      <w:r w:rsidRPr="4B2A72BF" w:rsidR="59DA8B36">
        <w:rPr>
          <w:rFonts w:ascii="Calibri" w:hAnsi="Calibri" w:eastAsia="Calibri" w:cs="Calibri" w:asciiTheme="minorAscii" w:hAnsiTheme="minorAscii" w:eastAsiaTheme="minorAscii" w:cstheme="minorAscii"/>
          <w:b w:val="1"/>
          <w:bCs w:val="1"/>
          <w:noProof w:val="0"/>
          <w:sz w:val="20"/>
          <w:szCs w:val="20"/>
          <w:lang w:val="en-US"/>
        </w:rPr>
        <w:t xml:space="preserve"> June in </w:t>
      </w:r>
      <w:r w:rsidRPr="4B2A72BF" w:rsidR="3F681648">
        <w:rPr>
          <w:rFonts w:ascii="Calibri" w:hAnsi="Calibri" w:eastAsia="Calibri" w:cs="Calibri" w:asciiTheme="minorAscii" w:hAnsiTheme="minorAscii" w:eastAsiaTheme="minorAscii" w:cstheme="minorAscii"/>
          <w:b w:val="1"/>
          <w:bCs w:val="1"/>
          <w:noProof w:val="0"/>
          <w:sz w:val="20"/>
          <w:szCs w:val="20"/>
          <w:lang w:val="en-US"/>
        </w:rPr>
        <w:t>Vienna, Austria</w:t>
      </w:r>
    </w:p>
    <w:p w:rsidR="59DA8B36" w:rsidP="6CC61421" w:rsidRDefault="59DA8B36" w14:paraId="07CA76B2" w14:textId="62C95C5E">
      <w:pPr>
        <w:pStyle w:val="Normal"/>
        <w:ind w:left="0"/>
        <w:rPr>
          <w:rFonts w:ascii="Calibri" w:hAnsi="Calibri" w:eastAsia="Calibri" w:cs="Calibri" w:asciiTheme="minorAscii" w:hAnsiTheme="minorAscii" w:eastAsiaTheme="minorAscii" w:cstheme="minorAscii"/>
          <w:sz w:val="20"/>
          <w:szCs w:val="20"/>
        </w:rPr>
      </w:pPr>
      <w:r w:rsidRPr="7434033B" w:rsidR="439ED517">
        <w:rPr>
          <w:rFonts w:ascii="Calibri" w:hAnsi="Calibri" w:eastAsia="Calibri" w:cs="Calibri" w:asciiTheme="minorAscii" w:hAnsiTheme="minorAscii" w:eastAsiaTheme="minorAscii" w:cstheme="minorAscii"/>
          <w:noProof w:val="0"/>
          <w:sz w:val="20"/>
          <w:szCs w:val="20"/>
          <w:lang w:val="en-US"/>
        </w:rPr>
        <w:t xml:space="preserve">The </w:t>
      </w:r>
      <w:hyperlink r:id="R6175875cb5b24d8f">
        <w:r w:rsidRPr="7434033B" w:rsidR="439ED517">
          <w:rPr>
            <w:rStyle w:val="Hyperlink"/>
            <w:rFonts w:ascii="Calibri" w:hAnsi="Calibri" w:eastAsia="Calibri" w:cs="Calibri" w:asciiTheme="minorAscii" w:hAnsiTheme="minorAscii" w:eastAsiaTheme="minorAscii" w:cstheme="minorAscii"/>
            <w:noProof w:val="0"/>
            <w:sz w:val="20"/>
            <w:szCs w:val="20"/>
            <w:lang w:val="en-US"/>
          </w:rPr>
          <w:t>HBA European Leadership Summit</w:t>
        </w:r>
      </w:hyperlink>
      <w:r w:rsidRPr="7434033B" w:rsidR="59DA8B36">
        <w:rPr>
          <w:rFonts w:ascii="Calibri" w:hAnsi="Calibri" w:eastAsia="Calibri" w:cs="Calibri" w:asciiTheme="minorAscii" w:hAnsiTheme="minorAscii" w:eastAsiaTheme="minorAscii" w:cstheme="minorAscii"/>
          <w:noProof w:val="0"/>
          <w:sz w:val="20"/>
          <w:szCs w:val="20"/>
          <w:lang w:val="en-US"/>
        </w:rPr>
        <w:t xml:space="preserve"> (ELS) is an annual gathering dedicated to advancing the careers and impact of leaders in the healthcare and life sciences industry across Europe. Hosted in a different European city each year, this dynamic summit delivers world-class thought leadership, high-impact networking opportunities, and content that addresses the unique challenges and opportunities within the European healthcare </w:t>
      </w:r>
      <w:r w:rsidRPr="7434033B" w:rsidR="59DA8B36">
        <w:rPr>
          <w:rFonts w:ascii="Calibri" w:hAnsi="Calibri" w:eastAsia="Calibri" w:cs="Calibri" w:asciiTheme="minorAscii" w:hAnsiTheme="minorAscii" w:eastAsiaTheme="minorAscii" w:cstheme="minorAscii"/>
          <w:noProof w:val="0"/>
          <w:sz w:val="20"/>
          <w:szCs w:val="20"/>
          <w:lang w:val="en-US"/>
        </w:rPr>
        <w:t>ecosystem.</w:t>
      </w:r>
      <w:r w:rsidRPr="7434033B" w:rsidR="59DA8B36">
        <w:rPr>
          <w:rFonts w:ascii="Calibri" w:hAnsi="Calibri" w:eastAsia="Calibri" w:cs="Calibri" w:asciiTheme="minorAscii" w:hAnsiTheme="minorAscii" w:eastAsiaTheme="minorAscii" w:cstheme="minorAscii"/>
          <w:sz w:val="20"/>
          <w:szCs w:val="20"/>
        </w:rPr>
        <w:t xml:space="preserve"> </w:t>
      </w:r>
    </w:p>
    <w:p w:rsidR="00CF7C6F" w:rsidP="6CC61421" w:rsidRDefault="00CF7C6F" w14:paraId="54E5AD33" w14:textId="77777777">
      <w:pPr>
        <w:ind w:left="90"/>
        <w:rPr>
          <w:rFonts w:ascii="Calibri" w:hAnsi="Calibri" w:eastAsia="Calibri" w:cs="Calibri" w:asciiTheme="minorAscii" w:hAnsiTheme="minorAscii" w:eastAsiaTheme="minorAscii" w:cstheme="minorAscii"/>
          <w:color w:val="auto"/>
          <w:sz w:val="20"/>
          <w:szCs w:val="20"/>
        </w:rPr>
      </w:pPr>
    </w:p>
    <w:p w:rsidR="722F5ACB" w:rsidP="6CC61421" w:rsidRDefault="722F5ACB" w14:paraId="3B2EC13B" w14:textId="3FF7C4CD">
      <w:pPr>
        <w:ind w:left="0"/>
        <w:rPr>
          <w:rFonts w:ascii="Calibri" w:hAnsi="Calibri" w:eastAsia="Calibri" w:cs="Calibri" w:asciiTheme="minorAscii" w:hAnsiTheme="minorAscii" w:eastAsiaTheme="minorAscii" w:cstheme="minorAscii"/>
          <w:b w:val="1"/>
          <w:bCs w:val="1"/>
          <w:color w:val="auto"/>
          <w:sz w:val="20"/>
          <w:szCs w:val="20"/>
        </w:rPr>
      </w:pPr>
      <w:r w:rsidRPr="7434033B" w:rsidR="6F537D28">
        <w:rPr>
          <w:rFonts w:ascii="Calibri" w:hAnsi="Calibri" w:eastAsia="Calibri" w:cs="Calibri" w:asciiTheme="minorAscii" w:hAnsiTheme="minorAscii" w:eastAsiaTheme="minorAscii" w:cstheme="minorAscii"/>
          <w:b w:val="1"/>
          <w:bCs w:val="1"/>
          <w:color w:val="auto"/>
          <w:sz w:val="20"/>
          <w:szCs w:val="20"/>
        </w:rPr>
        <w:t>202</w:t>
      </w:r>
      <w:r w:rsidRPr="7434033B" w:rsidR="71A5722F">
        <w:rPr>
          <w:rFonts w:ascii="Calibri" w:hAnsi="Calibri" w:eastAsia="Calibri" w:cs="Calibri" w:asciiTheme="minorAscii" w:hAnsiTheme="minorAscii" w:eastAsiaTheme="minorAscii" w:cstheme="minorAscii"/>
          <w:b w:val="1"/>
          <w:bCs w:val="1"/>
          <w:color w:val="auto"/>
          <w:sz w:val="20"/>
          <w:szCs w:val="20"/>
        </w:rPr>
        <w:t>6</w:t>
      </w:r>
      <w:r w:rsidRPr="7434033B" w:rsidR="6F537D28">
        <w:rPr>
          <w:rFonts w:ascii="Calibri" w:hAnsi="Calibri" w:eastAsia="Calibri" w:cs="Calibri" w:asciiTheme="minorAscii" w:hAnsiTheme="minorAscii" w:eastAsiaTheme="minorAscii" w:cstheme="minorAscii"/>
          <w:b w:val="1"/>
          <w:bCs w:val="1"/>
          <w:color w:val="auto"/>
          <w:sz w:val="20"/>
          <w:szCs w:val="20"/>
        </w:rPr>
        <w:t xml:space="preserve"> </w:t>
      </w:r>
      <w:r w:rsidRPr="7434033B" w:rsidR="7034133F">
        <w:rPr>
          <w:rFonts w:ascii="Calibri" w:hAnsi="Calibri" w:eastAsia="Calibri" w:cs="Calibri" w:asciiTheme="minorAscii" w:hAnsiTheme="minorAscii" w:eastAsiaTheme="minorAscii" w:cstheme="minorAscii"/>
          <w:b w:val="1"/>
          <w:bCs w:val="1"/>
          <w:color w:val="auto"/>
          <w:sz w:val="20"/>
          <w:szCs w:val="20"/>
        </w:rPr>
        <w:t>HBA Annual Conference</w:t>
      </w:r>
      <w:r w:rsidRPr="7434033B" w:rsidR="466F4E80">
        <w:rPr>
          <w:rFonts w:ascii="Calibri" w:hAnsi="Calibri" w:eastAsia="Calibri" w:cs="Calibri" w:asciiTheme="minorAscii" w:hAnsiTheme="minorAscii" w:eastAsiaTheme="minorAscii" w:cstheme="minorAscii"/>
          <w:b w:val="1"/>
          <w:bCs w:val="1"/>
          <w:color w:val="auto"/>
          <w:sz w:val="20"/>
          <w:szCs w:val="20"/>
        </w:rPr>
        <w:t xml:space="preserve">: </w:t>
      </w:r>
      <w:r w:rsidRPr="7434033B" w:rsidR="35DDC4A4">
        <w:rPr>
          <w:rFonts w:ascii="Calibri" w:hAnsi="Calibri" w:eastAsia="Calibri" w:cs="Calibri" w:asciiTheme="minorAscii" w:hAnsiTheme="minorAscii" w:eastAsiaTheme="minorAscii" w:cstheme="minorAscii"/>
          <w:b w:val="1"/>
          <w:bCs w:val="1"/>
          <w:color w:val="auto"/>
          <w:sz w:val="20"/>
          <w:szCs w:val="20"/>
        </w:rPr>
        <w:t>16-18 November</w:t>
      </w:r>
      <w:r w:rsidRPr="7434033B" w:rsidR="0D53DE3D">
        <w:rPr>
          <w:rFonts w:ascii="Calibri" w:hAnsi="Calibri" w:eastAsia="Calibri" w:cs="Calibri" w:asciiTheme="minorAscii" w:hAnsiTheme="minorAscii" w:eastAsiaTheme="minorAscii" w:cstheme="minorAscii"/>
          <w:b w:val="1"/>
          <w:bCs w:val="1"/>
          <w:color w:val="auto"/>
          <w:sz w:val="20"/>
          <w:szCs w:val="20"/>
        </w:rPr>
        <w:t xml:space="preserve"> </w:t>
      </w:r>
      <w:r w:rsidRPr="7434033B" w:rsidR="08613E79">
        <w:rPr>
          <w:rFonts w:ascii="Calibri" w:hAnsi="Calibri" w:eastAsia="Calibri" w:cs="Calibri" w:asciiTheme="minorAscii" w:hAnsiTheme="minorAscii" w:eastAsiaTheme="minorAscii" w:cstheme="minorAscii"/>
          <w:b w:val="1"/>
          <w:bCs w:val="1"/>
          <w:color w:val="auto"/>
          <w:sz w:val="20"/>
          <w:szCs w:val="20"/>
        </w:rPr>
        <w:t xml:space="preserve">in </w:t>
      </w:r>
      <w:r w:rsidRPr="7434033B" w:rsidR="4715657F">
        <w:rPr>
          <w:rFonts w:ascii="Calibri" w:hAnsi="Calibri" w:eastAsia="Calibri" w:cs="Calibri" w:asciiTheme="minorAscii" w:hAnsiTheme="minorAscii" w:eastAsiaTheme="minorAscii" w:cstheme="minorAscii"/>
          <w:b w:val="1"/>
          <w:bCs w:val="1"/>
          <w:color w:val="auto"/>
          <w:sz w:val="20"/>
          <w:szCs w:val="20"/>
        </w:rPr>
        <w:t>Houston, Texas</w:t>
      </w:r>
    </w:p>
    <w:p w:rsidR="722F5ACB" w:rsidP="7434033B" w:rsidRDefault="722F5ACB" w14:paraId="65BD7D95" w14:textId="5E8D13C6">
      <w:pPr>
        <w:ind w:left="0"/>
        <w:rPr>
          <w:rFonts w:ascii="Calibri" w:hAnsi="Calibri" w:eastAsia="Calibri" w:cs="Calibri" w:asciiTheme="minorAscii" w:hAnsiTheme="minorAscii" w:eastAsiaTheme="minorAscii" w:cstheme="minorAscii"/>
          <w:color w:val="auto"/>
          <w:sz w:val="20"/>
          <w:szCs w:val="20"/>
        </w:rPr>
      </w:pPr>
      <w:r w:rsidRPr="7434033B" w:rsidR="722F5ACB">
        <w:rPr>
          <w:rFonts w:ascii="Calibri" w:hAnsi="Calibri" w:eastAsia="Calibri" w:cs="Calibri" w:asciiTheme="minorAscii" w:hAnsiTheme="minorAscii" w:eastAsiaTheme="minorAscii" w:cstheme="minorAscii"/>
          <w:color w:val="auto"/>
          <w:sz w:val="20"/>
          <w:szCs w:val="20"/>
        </w:rPr>
        <w:t>Th</w:t>
      </w:r>
      <w:r w:rsidRPr="7434033B" w:rsidR="75E1F872">
        <w:rPr>
          <w:rFonts w:ascii="Calibri" w:hAnsi="Calibri" w:eastAsia="Calibri" w:cs="Calibri" w:asciiTheme="minorAscii" w:hAnsiTheme="minorAscii" w:eastAsiaTheme="minorAscii" w:cstheme="minorAscii"/>
          <w:color w:val="auto"/>
          <w:sz w:val="20"/>
          <w:szCs w:val="20"/>
        </w:rPr>
        <w:t xml:space="preserve">e </w:t>
      </w:r>
      <w:hyperlink r:id="Rfa49fa215a104ebd">
        <w:r w:rsidRPr="7434033B" w:rsidR="75E1F872">
          <w:rPr>
            <w:rStyle w:val="Hyperlink"/>
            <w:rFonts w:ascii="Calibri" w:hAnsi="Calibri" w:eastAsia="Calibri" w:cs="Calibri" w:asciiTheme="minorAscii" w:hAnsiTheme="minorAscii" w:eastAsiaTheme="minorAscii" w:cstheme="minorAscii"/>
            <w:sz w:val="20"/>
            <w:szCs w:val="20"/>
          </w:rPr>
          <w:t>HBA Annual Conference</w:t>
        </w:r>
      </w:hyperlink>
      <w:r w:rsidRPr="7434033B" w:rsidR="75E1F872">
        <w:rPr>
          <w:rFonts w:ascii="Calibri" w:hAnsi="Calibri" w:eastAsia="Calibri" w:cs="Calibri" w:asciiTheme="minorAscii" w:hAnsiTheme="minorAscii" w:eastAsiaTheme="minorAscii" w:cstheme="minorAscii"/>
          <w:color w:val="auto"/>
          <w:sz w:val="20"/>
          <w:szCs w:val="20"/>
        </w:rPr>
        <w:t xml:space="preserve"> </w:t>
      </w:r>
      <w:r w:rsidRPr="7434033B" w:rsidR="33A09A48">
        <w:rPr>
          <w:rFonts w:ascii="Calibri" w:hAnsi="Calibri" w:eastAsia="Calibri" w:cs="Calibri" w:asciiTheme="minorAscii" w:hAnsiTheme="minorAscii" w:eastAsiaTheme="minorAscii" w:cstheme="minorAscii"/>
          <w:color w:val="auto"/>
          <w:sz w:val="20"/>
          <w:szCs w:val="20"/>
        </w:rPr>
        <w:t>brings together healthcare professionals at every career stage to build meaningful business connections, gain fresh perspectives from industry thought leaders, and develop actionable insights that drive sustainable leadership impact. Through keynote sessions, interactive workshops, and curated networking opportunities, participants engage deeply with the HBA’s influential global community and thought leadership network.</w:t>
      </w:r>
    </w:p>
    <w:p w:rsidR="6CC61421" w:rsidP="6CC61421" w:rsidRDefault="6CC61421" w14:paraId="798F6646" w14:textId="19627B05">
      <w:pPr>
        <w:pStyle w:val="Normal"/>
        <w:ind w:left="0"/>
        <w:rPr>
          <w:rFonts w:ascii="Calibri" w:hAnsi="Calibri" w:eastAsia="Calibri" w:cs="Calibri" w:asciiTheme="minorAscii" w:hAnsiTheme="minorAscii" w:eastAsiaTheme="minorAscii" w:cstheme="minorAscii"/>
          <w:b w:val="1"/>
          <w:bCs w:val="1"/>
          <w:color w:val="7F64A2"/>
          <w:sz w:val="20"/>
          <w:szCs w:val="20"/>
        </w:rPr>
      </w:pPr>
    </w:p>
    <w:p w:rsidR="206D8438" w:rsidP="7434033B" w:rsidRDefault="206D8438" w14:paraId="6A081E57" w14:textId="7C2B4889">
      <w:pPr>
        <w:pStyle w:val="Normal"/>
        <w:bidi w:val="0"/>
        <w:spacing w:before="0" w:beforeAutospacing="off" w:after="0" w:afterAutospacing="off" w:line="259" w:lineRule="auto"/>
        <w:ind w:left="0"/>
        <w:rPr>
          <w:rFonts w:ascii="Calibri" w:hAnsi="Calibri" w:eastAsia="Calibri" w:cs="Calibri" w:asciiTheme="minorAscii" w:hAnsiTheme="minorAscii" w:eastAsiaTheme="minorAscii" w:cstheme="minorAscii"/>
          <w:b w:val="1"/>
          <w:bCs w:val="1"/>
          <w:color w:val="7030A0"/>
          <w:sz w:val="20"/>
          <w:szCs w:val="20"/>
          <w:u w:val="single"/>
        </w:rPr>
      </w:pPr>
      <w:r w:rsidRPr="7434033B" w:rsidR="5E014F51">
        <w:rPr>
          <w:rFonts w:ascii="Calibri" w:hAnsi="Calibri" w:eastAsia="Calibri" w:cs="Calibri" w:asciiTheme="minorAscii" w:hAnsiTheme="minorAscii" w:eastAsiaTheme="minorAscii" w:cstheme="minorAscii"/>
          <w:b w:val="1"/>
          <w:bCs w:val="1"/>
          <w:color w:val="7030A0"/>
          <w:sz w:val="20"/>
          <w:szCs w:val="20"/>
          <w:u w:val="single"/>
        </w:rPr>
        <w:t xml:space="preserve">The </w:t>
      </w:r>
      <w:r w:rsidRPr="7434033B" w:rsidR="1746BB28">
        <w:rPr>
          <w:rFonts w:ascii="Calibri" w:hAnsi="Calibri" w:eastAsia="Calibri" w:cs="Calibri" w:asciiTheme="minorAscii" w:hAnsiTheme="minorAscii" w:eastAsiaTheme="minorAscii" w:cstheme="minorAscii"/>
          <w:b w:val="1"/>
          <w:bCs w:val="1"/>
          <w:color w:val="7030A0"/>
          <w:sz w:val="20"/>
          <w:szCs w:val="20"/>
          <w:u w:val="single"/>
        </w:rPr>
        <w:t>HBA Think Tank</w:t>
      </w:r>
    </w:p>
    <w:p w:rsidR="206D8438" w:rsidP="4B2A72BF" w:rsidRDefault="206D8438" w14:paraId="56019B01" w14:textId="1F697D85">
      <w:pPr>
        <w:pStyle w:val="Normal"/>
        <w:suppressLineNumbers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pPr>
      <w:hyperlink r:id="R2eeeb9db723d4309">
        <w:r w:rsidRPr="4B2A72BF" w:rsidR="206D8438">
          <w:rPr>
            <w:rStyle w:val="Hyperlink"/>
            <w:rFonts w:ascii="Calibri" w:hAnsi="Calibri" w:eastAsia="Calibri" w:cs="Calibri" w:asciiTheme="minorAscii" w:hAnsiTheme="minorAscii" w:eastAsiaTheme="minorAscii" w:cstheme="minorAscii"/>
            <w:noProof w:val="0"/>
            <w:sz w:val="20"/>
            <w:szCs w:val="20"/>
            <w:lang w:val="en-US"/>
          </w:rPr>
          <w:t>The HBA Think Tank</w:t>
        </w:r>
      </w:hyperlink>
      <w:r w:rsidRPr="4B2A72BF" w:rsidR="206D8438">
        <w:rPr>
          <w:rFonts w:ascii="Calibri" w:hAnsi="Calibri" w:eastAsia="Calibri" w:cs="Calibri" w:asciiTheme="minorAscii" w:hAnsiTheme="minorAscii" w:eastAsiaTheme="minorAscii" w:cstheme="minorAscii"/>
          <w:noProof w:val="0"/>
          <w:color w:val="auto"/>
          <w:sz w:val="20"/>
          <w:szCs w:val="20"/>
          <w:lang w:val="en-US"/>
        </w:rPr>
        <w:t xml:space="preserve"> </w:t>
      </w:r>
      <w:r w:rsidRPr="4B2A72BF" w:rsidR="3DB5FDD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is a research-driven, collaborative hub dedicated to addressing systemic barriers and advancing opportunities for leaders across the health ecosystem. The Think Tank equips companies with actionable insights, benchmarking tools, and innovative strategies to foster meaningful change. Through </w:t>
      </w:r>
      <w:r w:rsidRPr="4B2A72BF" w:rsidR="3DB5FDD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cutting-edge</w:t>
      </w:r>
      <w:r w:rsidRPr="4B2A72BF" w:rsidR="3DB5FDDC">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US"/>
        </w:rPr>
        <w:t xml:space="preserve"> research, expert collaboration, and customized solutions, the HBA Think Tank empowers organizations to transform their workplaces and lead the way in creating a more representative ecosystem.  </w:t>
      </w:r>
    </w:p>
    <w:p w:rsidR="7434033B" w:rsidP="7434033B" w:rsidRDefault="7434033B" w14:paraId="67857FD6" w14:textId="6ACFE4F9">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noProof w:val="0"/>
          <w:color w:val="auto"/>
          <w:sz w:val="20"/>
          <w:szCs w:val="20"/>
          <w:lang w:val="en-US"/>
        </w:rPr>
      </w:pPr>
    </w:p>
    <w:p w:rsidR="010EC411" w:rsidP="7434033B" w:rsidRDefault="010EC411" w14:paraId="51BF46ED" w14:textId="54502E75">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color w:val="7030A0"/>
          <w:sz w:val="20"/>
          <w:szCs w:val="20"/>
          <w:u w:val="single"/>
        </w:rPr>
      </w:pPr>
      <w:r w:rsidRPr="7434033B" w:rsidR="010EC411">
        <w:rPr>
          <w:rFonts w:ascii="Calibri" w:hAnsi="Calibri" w:eastAsia="Calibri" w:cs="Calibri" w:asciiTheme="minorAscii" w:hAnsiTheme="minorAscii" w:eastAsiaTheme="minorAscii" w:cstheme="minorAscii"/>
          <w:b w:val="1"/>
          <w:bCs w:val="1"/>
          <w:color w:val="7030A0"/>
          <w:sz w:val="20"/>
          <w:szCs w:val="20"/>
          <w:u w:val="single"/>
        </w:rPr>
        <w:t>HBA Academy</w:t>
      </w:r>
    </w:p>
    <w:p w:rsidR="125C89E7" w:rsidP="4B2A72BF" w:rsidRDefault="125C89E7" w14:paraId="048DC39E" w14:textId="04EEFA2F">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i w:val="1"/>
          <w:iCs w:val="1"/>
          <w:color w:val="7F64A2"/>
          <w:sz w:val="16"/>
          <w:szCs w:val="16"/>
        </w:rPr>
      </w:pPr>
      <w:hyperlink r:id="Racd98d14745640df">
        <w:r w:rsidRPr="4B2A72BF" w:rsidR="125C89E7">
          <w:rPr>
            <w:rStyle w:val="Hyperlink"/>
            <w:rFonts w:ascii="Calibri" w:hAnsi="Calibri" w:eastAsia="Calibri" w:cs="Calibri" w:asciiTheme="minorAscii" w:hAnsiTheme="minorAscii" w:eastAsiaTheme="minorAscii" w:cstheme="minorAscii"/>
            <w:b w:val="0"/>
            <w:bCs w:val="0"/>
            <w:sz w:val="20"/>
            <w:szCs w:val="20"/>
          </w:rPr>
          <w:t>HBA Academy</w:t>
        </w:r>
      </w:hyperlink>
      <w:r w:rsidRPr="4B2A72BF" w:rsidR="125C89E7">
        <w:rPr>
          <w:rFonts w:ascii="Calibri" w:hAnsi="Calibri" w:eastAsia="Calibri" w:cs="Calibri" w:asciiTheme="minorAscii" w:hAnsiTheme="minorAscii" w:eastAsiaTheme="minorAscii" w:cstheme="minorAscii"/>
          <w:b w:val="0"/>
          <w:bCs w:val="0"/>
          <w:color w:val="auto"/>
          <w:sz w:val="20"/>
          <w:szCs w:val="20"/>
        </w:rPr>
        <w:t xml:space="preserve"> is the association’s online learning platform, designed exclusively for leaders </w:t>
      </w:r>
      <w:r w:rsidRPr="4B2A72BF" w:rsidR="33627F59">
        <w:rPr>
          <w:rFonts w:ascii="Calibri" w:hAnsi="Calibri" w:eastAsia="Calibri" w:cs="Calibri" w:asciiTheme="minorAscii" w:hAnsiTheme="minorAscii" w:eastAsiaTheme="minorAscii" w:cstheme="minorAscii"/>
          <w:b w:val="0"/>
          <w:bCs w:val="0"/>
          <w:color w:val="auto"/>
          <w:sz w:val="20"/>
          <w:szCs w:val="20"/>
        </w:rPr>
        <w:t>across health, healthcare, and life sciences</w:t>
      </w:r>
      <w:r w:rsidRPr="4B2A72BF" w:rsidR="125C89E7">
        <w:rPr>
          <w:rFonts w:ascii="Calibri" w:hAnsi="Calibri" w:eastAsia="Calibri" w:cs="Calibri" w:asciiTheme="minorAscii" w:hAnsiTheme="minorAscii" w:eastAsiaTheme="minorAscii" w:cstheme="minorAscii"/>
          <w:b w:val="0"/>
          <w:bCs w:val="0"/>
          <w:color w:val="auto"/>
          <w:sz w:val="20"/>
          <w:szCs w:val="20"/>
        </w:rPr>
        <w:t>. It offers expert-led, practical learning and meaningful peer connection through flexible live and on-demand formats. With HBA Academy, you can grow your leadership, expand your network, and advance your career</w:t>
      </w:r>
      <w:r w:rsidRPr="4B2A72BF" w:rsidR="122E0FFF">
        <w:rPr>
          <w:rFonts w:ascii="Calibri" w:hAnsi="Calibri" w:eastAsia="Calibri" w:cs="Calibri" w:asciiTheme="minorAscii" w:hAnsiTheme="minorAscii" w:eastAsiaTheme="minorAscii" w:cstheme="minorAscii"/>
          <w:b w:val="0"/>
          <w:bCs w:val="0"/>
          <w:color w:val="auto"/>
          <w:sz w:val="20"/>
          <w:szCs w:val="20"/>
        </w:rPr>
        <w:t xml:space="preserve"> </w:t>
      </w:r>
      <w:r w:rsidRPr="4B2A72BF" w:rsidR="125C89E7">
        <w:rPr>
          <w:rFonts w:ascii="Calibri" w:hAnsi="Calibri" w:eastAsia="Calibri" w:cs="Calibri" w:asciiTheme="minorAscii" w:hAnsiTheme="minorAscii" w:eastAsiaTheme="minorAscii" w:cstheme="minorAscii"/>
          <w:b w:val="0"/>
          <w:bCs w:val="0"/>
          <w:color w:val="auto"/>
          <w:sz w:val="20"/>
          <w:szCs w:val="20"/>
        </w:rPr>
        <w:t>without stepping away from your day job.</w:t>
      </w:r>
    </w:p>
    <w:p w:rsidR="242AF773" w:rsidP="242AF773" w:rsidRDefault="242AF773" w14:paraId="53F88FB8" w14:textId="1EF53468">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color w:val="auto"/>
          <w:sz w:val="20"/>
          <w:szCs w:val="20"/>
        </w:rPr>
      </w:pPr>
    </w:p>
    <w:p w:rsidR="5A83FA06" w:rsidP="242AF773" w:rsidRDefault="5A83FA06" w14:paraId="42A997CC" w14:textId="4E6F5658">
      <w:pPr>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7030A0"/>
          <w:sz w:val="20"/>
          <w:szCs w:val="20"/>
          <w:lang w:val="en-US"/>
        </w:rPr>
      </w:pPr>
      <w:r w:rsidRPr="242AF773" w:rsidR="5A83FA06">
        <w:rPr>
          <w:rFonts w:ascii="Calibri" w:hAnsi="Calibri" w:eastAsia="Calibri" w:cs="Calibri"/>
          <w:b w:val="1"/>
          <w:bCs w:val="1"/>
          <w:i w:val="0"/>
          <w:iCs w:val="0"/>
          <w:caps w:val="0"/>
          <w:smallCaps w:val="0"/>
          <w:strike w:val="0"/>
          <w:dstrike w:val="0"/>
          <w:noProof w:val="0"/>
          <w:color w:val="7030A0"/>
          <w:sz w:val="20"/>
          <w:szCs w:val="20"/>
          <w:u w:val="single"/>
          <w:lang w:val="en-US"/>
        </w:rPr>
        <w:t>HBA Boilerplate</w:t>
      </w:r>
    </w:p>
    <w:p w:rsidR="5A83FA06" w:rsidP="4B2A72BF" w:rsidRDefault="5A83FA06" w14:paraId="2406835F" w14:textId="2AFBF7DE">
      <w:pPr>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4B2A72BF" w:rsidR="5A83FA06">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US"/>
        </w:rPr>
        <w:t xml:space="preserve">The Healthcare Businesswomen’s Association (HBA) is a global leadership accelerator, business growth partner, and enterprise solution for the healthcare and life sciences industries. With a presence in more than 80 locations worldwide, the HBA partners with </w:t>
      </w:r>
      <w:r w:rsidRPr="4B2A72BF" w:rsidR="5A83FA06">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US"/>
        </w:rPr>
        <w:t>nearly 150</w:t>
      </w:r>
      <w:r w:rsidRPr="4B2A72BF" w:rsidR="5A83FA06">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US"/>
        </w:rPr>
        <w:t xml:space="preserve"> organizations and reaches </w:t>
      </w:r>
      <w:r w:rsidRPr="4B2A72BF" w:rsidR="5A83FA06">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US"/>
        </w:rPr>
        <w:t>nearly six</w:t>
      </w:r>
      <w:r w:rsidRPr="4B2A72BF" w:rsidR="5A83FA06">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US"/>
        </w:rPr>
        <w:t xml:space="preserve"> million professionals through its Corporate Partner ecosystem spanning biotech, pharmaceuticals, providers, payers, and technology. From the bench to the bedside, workforce demand for HBA membership, engagement, experiences, and market presence continues to grow across domestic and global markets. Join our </w:t>
      </w:r>
      <w:r w:rsidRPr="4B2A72BF" w:rsidR="5A83FA06">
        <w:rPr>
          <w:rFonts w:ascii="Calibri" w:hAnsi="Calibri" w:eastAsia="Calibri" w:cs="Calibri"/>
          <w:b w:val="0"/>
          <w:bCs w:val="0"/>
          <w:i w:val="1"/>
          <w:iCs w:val="1"/>
          <w:caps w:val="0"/>
          <w:smallCaps w:val="0"/>
          <w:strike w:val="0"/>
          <w:dstrike w:val="0"/>
          <w:noProof w:val="0"/>
          <w:color w:val="000000" w:themeColor="text1" w:themeTint="FF" w:themeShade="FF"/>
          <w:sz w:val="20"/>
          <w:szCs w:val="20"/>
          <w:u w:val="none"/>
          <w:lang w:val="en-US"/>
        </w:rPr>
        <w:t>United Force for Change</w:t>
      </w:r>
      <w:r w:rsidRPr="4B2A72BF" w:rsidR="5A83FA06">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US"/>
        </w:rPr>
        <w:t xml:space="preserve"> and learn more about the HBA by visiting </w:t>
      </w:r>
      <w:hyperlink r:id="Rd9b5d43cc6f74374">
        <w:r w:rsidRPr="4B2A72BF" w:rsidR="5A83FA06">
          <w:rPr>
            <w:rStyle w:val="Hyperlink"/>
            <w:rFonts w:ascii="Calibri" w:hAnsi="Calibri" w:eastAsia="Calibri" w:cs="Calibri"/>
            <w:b w:val="0"/>
            <w:bCs w:val="0"/>
            <w:i w:val="0"/>
            <w:iCs w:val="0"/>
            <w:caps w:val="0"/>
            <w:smallCaps w:val="0"/>
            <w:strike w:val="0"/>
            <w:dstrike w:val="0"/>
            <w:noProof w:val="0"/>
            <w:sz w:val="20"/>
            <w:szCs w:val="20"/>
            <w:lang w:val="en-US"/>
          </w:rPr>
          <w:t>hbanet.org</w:t>
        </w:r>
      </w:hyperlink>
      <w:r w:rsidRPr="4B2A72BF" w:rsidR="5A83FA06">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US"/>
        </w:rPr>
        <w:t xml:space="preserve">.  </w:t>
      </w:r>
    </w:p>
    <w:p w:rsidR="7434033B" w:rsidP="7434033B" w:rsidRDefault="7434033B" w14:paraId="00057B54" w14:textId="66F3A5F1">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i w:val="1"/>
          <w:iCs w:val="1"/>
          <w:color w:val="7030A0"/>
          <w:sz w:val="16"/>
          <w:szCs w:val="16"/>
        </w:rPr>
      </w:pPr>
    </w:p>
    <w:p w:rsidR="758638A9" w:rsidP="4B2A72BF" w:rsidRDefault="758638A9" w14:paraId="4AA01A9C" w14:textId="5E82A32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i w:val="1"/>
          <w:iCs w:val="1"/>
          <w:color w:val="7F64A2"/>
          <w:sz w:val="20"/>
          <w:szCs w:val="20"/>
        </w:rPr>
      </w:pPr>
      <w:r w:rsidRPr="4B2A72BF" w:rsidR="758638A9">
        <w:rPr>
          <w:rFonts w:ascii="Calibri" w:hAnsi="Calibri" w:eastAsia="Calibri" w:cs="Calibri" w:asciiTheme="minorAscii" w:hAnsiTheme="minorAscii" w:eastAsiaTheme="minorAscii" w:cstheme="minorAscii"/>
          <w:b w:val="1"/>
          <w:bCs w:val="1"/>
          <w:i w:val="1"/>
          <w:iCs w:val="1"/>
          <w:color w:val="7F64A2"/>
          <w:sz w:val="20"/>
          <w:szCs w:val="20"/>
        </w:rPr>
        <w:t>Additional</w:t>
      </w:r>
      <w:r w:rsidRPr="4B2A72BF" w:rsidR="758638A9">
        <w:rPr>
          <w:rFonts w:ascii="Calibri" w:hAnsi="Calibri" w:eastAsia="Calibri" w:cs="Calibri" w:asciiTheme="minorAscii" w:hAnsiTheme="minorAscii" w:eastAsiaTheme="minorAscii" w:cstheme="minorAscii"/>
          <w:b w:val="1"/>
          <w:bCs w:val="1"/>
          <w:i w:val="1"/>
          <w:iCs w:val="1"/>
          <w:color w:val="7F64A2"/>
          <w:sz w:val="20"/>
          <w:szCs w:val="20"/>
        </w:rPr>
        <w:t xml:space="preserve"> information about the HBA, including</w:t>
      </w:r>
      <w:r w:rsidRPr="4B2A72BF" w:rsidR="7499A68B">
        <w:rPr>
          <w:rFonts w:ascii="Calibri" w:hAnsi="Calibri" w:eastAsia="Calibri" w:cs="Calibri" w:asciiTheme="minorAscii" w:hAnsiTheme="minorAscii" w:eastAsiaTheme="minorAscii" w:cstheme="minorAscii"/>
          <w:b w:val="1"/>
          <w:bCs w:val="1"/>
          <w:i w:val="1"/>
          <w:iCs w:val="1"/>
          <w:color w:val="7F64A2"/>
          <w:sz w:val="20"/>
          <w:szCs w:val="20"/>
        </w:rPr>
        <w:t xml:space="preserve"> </w:t>
      </w:r>
      <w:r w:rsidRPr="4B2A72BF" w:rsidR="758638A9">
        <w:rPr>
          <w:rFonts w:ascii="Calibri" w:hAnsi="Calibri" w:eastAsia="Calibri" w:cs="Calibri" w:asciiTheme="minorAscii" w:hAnsiTheme="minorAscii" w:eastAsiaTheme="minorAscii" w:cstheme="minorAscii"/>
          <w:b w:val="1"/>
          <w:bCs w:val="1"/>
          <w:i w:val="1"/>
          <w:iCs w:val="1"/>
          <w:color w:val="7F64A2"/>
          <w:sz w:val="20"/>
          <w:szCs w:val="20"/>
        </w:rPr>
        <w:t xml:space="preserve">locations, </w:t>
      </w:r>
      <w:r w:rsidRPr="4B2A72BF" w:rsidR="758638A9">
        <w:rPr>
          <w:rFonts w:ascii="Calibri" w:hAnsi="Calibri" w:eastAsia="Calibri" w:cs="Calibri" w:asciiTheme="minorAscii" w:hAnsiTheme="minorAscii" w:eastAsiaTheme="minorAscii" w:cstheme="minorAscii"/>
          <w:b w:val="1"/>
          <w:bCs w:val="1"/>
          <w:i w:val="1"/>
          <w:iCs w:val="1"/>
          <w:color w:val="7F64A2"/>
          <w:sz w:val="20"/>
          <w:szCs w:val="20"/>
        </w:rPr>
        <w:t>Board of Directors, and communication channels</w:t>
      </w:r>
      <w:r w:rsidRPr="4B2A72BF" w:rsidR="53C1DA14">
        <w:rPr>
          <w:rFonts w:ascii="Calibri" w:hAnsi="Calibri" w:eastAsia="Calibri" w:cs="Calibri" w:asciiTheme="minorAscii" w:hAnsiTheme="minorAscii" w:eastAsiaTheme="minorAscii" w:cstheme="minorAscii"/>
          <w:b w:val="1"/>
          <w:bCs w:val="1"/>
          <w:i w:val="1"/>
          <w:iCs w:val="1"/>
          <w:color w:val="7F64A2"/>
          <w:sz w:val="20"/>
          <w:szCs w:val="20"/>
        </w:rPr>
        <w:t xml:space="preserve"> </w:t>
      </w:r>
      <w:r w:rsidRPr="4B2A72BF" w:rsidR="758638A9">
        <w:rPr>
          <w:rFonts w:ascii="Calibri" w:hAnsi="Calibri" w:eastAsia="Calibri" w:cs="Calibri" w:asciiTheme="minorAscii" w:hAnsiTheme="minorAscii" w:eastAsiaTheme="minorAscii" w:cstheme="minorAscii"/>
          <w:b w:val="1"/>
          <w:bCs w:val="1"/>
          <w:i w:val="1"/>
          <w:iCs w:val="1"/>
          <w:color w:val="7F64A2"/>
          <w:sz w:val="20"/>
          <w:szCs w:val="20"/>
        </w:rPr>
        <w:t xml:space="preserve">is available at </w:t>
      </w:r>
      <w:hyperlink r:id="R196533b125ba43ea">
        <w:r w:rsidRPr="4B2A72BF" w:rsidR="758638A9">
          <w:rPr>
            <w:rStyle w:val="Hyperlink"/>
            <w:rFonts w:ascii="Calibri" w:hAnsi="Calibri" w:eastAsia="Calibri" w:cs="Calibri" w:asciiTheme="minorAscii" w:hAnsiTheme="minorAscii" w:eastAsiaTheme="minorAscii" w:cstheme="minorAscii"/>
            <w:b w:val="1"/>
            <w:bCs w:val="1"/>
            <w:i w:val="1"/>
            <w:iCs w:val="1"/>
            <w:sz w:val="20"/>
            <w:szCs w:val="20"/>
          </w:rPr>
          <w:t>hbanet.org</w:t>
        </w:r>
      </w:hyperlink>
      <w:r w:rsidRPr="4B2A72BF" w:rsidR="758638A9">
        <w:rPr>
          <w:rFonts w:ascii="Calibri" w:hAnsi="Calibri" w:eastAsia="Calibri" w:cs="Calibri" w:asciiTheme="minorAscii" w:hAnsiTheme="minorAscii" w:eastAsiaTheme="minorAscii" w:cstheme="minorAscii"/>
          <w:b w:val="1"/>
          <w:bCs w:val="1"/>
          <w:i w:val="1"/>
          <w:iCs w:val="1"/>
          <w:color w:val="7F64A2"/>
          <w:sz w:val="20"/>
          <w:szCs w:val="20"/>
        </w:rPr>
        <w:t xml:space="preserve">. </w:t>
      </w:r>
    </w:p>
    <w:sectPr w:rsidRPr="00B16AA3" w:rsidR="004435F3">
      <w:footerReference w:type="default" r:id="rId15"/>
      <w:pgSz w:w="12240" w:h="15840" w:orient="portrait"/>
      <w:pgMar w:top="274" w:right="500" w:bottom="280" w:left="620" w:header="0" w:footer="0" w:gutter="0"/>
      <w:cols w:space="720"/>
      <w:headerReference w:type="default" r:id="Rc14e5310ead1455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44AD" w:rsidRDefault="00EA44AD" w14:paraId="5B08C9A9" w14:textId="77777777">
      <w:r>
        <w:separator/>
      </w:r>
    </w:p>
  </w:endnote>
  <w:endnote w:type="continuationSeparator" w:id="0">
    <w:p w:rsidR="00EA44AD" w:rsidRDefault="00EA44AD" w14:paraId="12BE7903" w14:textId="77777777">
      <w:r>
        <w:continuationSeparator/>
      </w:r>
    </w:p>
  </w:endnote>
  <w:endnote w:type="continuationNotice" w:id="1">
    <w:p w:rsidR="00EA44AD" w:rsidRDefault="00EA44AD" w14:paraId="009799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altName w:val="Corbel"/>
    <w:panose1 w:val="00000000000000000000"/>
    <w:charset w:val="00"/>
    <w:family w:val="swiss"/>
    <w:notTrueType/>
    <w:pitch w:val="variable"/>
    <w:sig w:usb0="A00000AF" w:usb1="5000205B" w:usb2="00000000" w:usb3="00000000" w:csb0="0000009B" w:csb1="00000000"/>
  </w:font>
  <w:font w:name="DINNextLTPro-Light">
    <w:altName w:val="Cambria"/>
    <w:charset w:val="00"/>
    <w:family w:val="roman"/>
    <w:pitch w:val="variable"/>
  </w:font>
  <w:font w:name="Tisa Pro">
    <w:altName w:val="Arial"/>
    <w:panose1 w:val="00000000000000000000"/>
    <w:charset w:val="00"/>
    <w:family w:val="modern"/>
    <w:notTrueType/>
    <w:pitch w:val="variable"/>
    <w:sig w:usb0="A00000FF" w:usb1="4000205B" w:usb2="00000000" w:usb3="00000000" w:csb0="00000093" w:csb1="00000000"/>
  </w:font>
  <w:font w:name="Minion Pro">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447E" w:rsidRDefault="000A447E" w14:paraId="1361412B" w14:textId="77777777">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44AD" w:rsidRDefault="00EA44AD" w14:paraId="68482E1F" w14:textId="77777777">
      <w:r>
        <w:separator/>
      </w:r>
    </w:p>
  </w:footnote>
  <w:footnote w:type="continuationSeparator" w:id="0">
    <w:p w:rsidR="00EA44AD" w:rsidRDefault="00EA44AD" w14:paraId="0932323A" w14:textId="77777777">
      <w:r>
        <w:continuationSeparator/>
      </w:r>
    </w:p>
  </w:footnote>
  <w:footnote w:type="continuationNotice" w:id="1">
    <w:p w:rsidR="00EA44AD" w:rsidRDefault="00EA44AD" w14:paraId="37066085"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05"/>
      <w:gridCol w:w="3705"/>
      <w:gridCol w:w="3705"/>
    </w:tblGrid>
    <w:tr w:rsidR="3E5141E0" w:rsidTr="6CC61421" w14:paraId="53C0BB77">
      <w:trPr>
        <w:trHeight w:val="300"/>
      </w:trPr>
      <w:tc>
        <w:tcPr>
          <w:tcW w:w="3705" w:type="dxa"/>
          <w:tcMar/>
        </w:tcPr>
        <w:p w:rsidR="3E5141E0" w:rsidP="3E5141E0" w:rsidRDefault="3E5141E0" w14:paraId="7018DA72" w14:textId="288E1517">
          <w:pPr>
            <w:pStyle w:val="Header"/>
            <w:bidi w:val="0"/>
            <w:ind w:left="-115"/>
            <w:jc w:val="left"/>
          </w:pPr>
        </w:p>
      </w:tc>
      <w:tc>
        <w:tcPr>
          <w:tcW w:w="3705" w:type="dxa"/>
          <w:tcMar/>
        </w:tcPr>
        <w:p w:rsidR="3E5141E0" w:rsidP="3E5141E0" w:rsidRDefault="3E5141E0" w14:paraId="2DAC27E7" w14:textId="742C425E">
          <w:pPr>
            <w:pStyle w:val="Header"/>
            <w:bidi w:val="0"/>
            <w:jc w:val="center"/>
          </w:pPr>
        </w:p>
      </w:tc>
      <w:tc>
        <w:tcPr>
          <w:tcW w:w="3705" w:type="dxa"/>
          <w:tcMar/>
        </w:tcPr>
        <w:p w:rsidR="3E5141E0" w:rsidP="6CC61421" w:rsidRDefault="3E5141E0" w14:paraId="4DADE09E" w14:textId="0AA6841F">
          <w:pPr>
            <w:ind w:right="-115"/>
            <w:jc w:val="right"/>
            <w:rPr>
              <w:rFonts w:ascii="Tahoma" w:hAnsi="Tahoma" w:eastAsia="Tahoma" w:cs="Tahoma"/>
              <w:b w:val="1"/>
              <w:bCs w:val="1"/>
              <w:color w:val="7030A0"/>
              <w:sz w:val="24"/>
              <w:szCs w:val="24"/>
            </w:rPr>
          </w:pPr>
        </w:p>
        <w:p w:rsidR="3E5141E0" w:rsidP="6CC61421" w:rsidRDefault="3E5141E0" w14:paraId="328B6EC4" w14:textId="1C256F44">
          <w:pPr>
            <w:ind w:right="-115"/>
            <w:jc w:val="right"/>
            <w:rPr>
              <w:rFonts w:ascii="Tahoma" w:hAnsi="Tahoma" w:eastAsia="Tahoma" w:cs="Tahoma"/>
              <w:noProof w:val="0"/>
              <w:color w:val="7030A0" w:themeColor="text1" w:themeTint="FF" w:themeShade="FF"/>
              <w:sz w:val="20"/>
              <w:szCs w:val="20"/>
              <w:lang w:val="en-US"/>
            </w:rPr>
          </w:pPr>
          <w:r w:rsidRPr="6CC61421" w:rsidR="6CC61421">
            <w:rPr>
              <w:rFonts w:ascii="Tahoma" w:hAnsi="Tahoma" w:eastAsia="Tahoma" w:cs="Tahoma"/>
              <w:b w:val="1"/>
              <w:bCs w:val="1"/>
              <w:color w:val="7030A0"/>
              <w:sz w:val="24"/>
              <w:szCs w:val="24"/>
            </w:rPr>
            <w:t>202</w:t>
          </w:r>
          <w:r w:rsidRPr="6CC61421" w:rsidR="6CC61421">
            <w:rPr>
              <w:rFonts w:ascii="Tahoma" w:hAnsi="Tahoma" w:eastAsia="Tahoma" w:cs="Tahoma"/>
              <w:b w:val="1"/>
              <w:bCs w:val="1"/>
              <w:color w:val="7030A0"/>
              <w:sz w:val="24"/>
              <w:szCs w:val="24"/>
            </w:rPr>
            <w:t>6</w:t>
          </w:r>
          <w:r w:rsidRPr="6CC61421" w:rsidR="6CC61421">
            <w:rPr>
              <w:rFonts w:ascii="Tahoma" w:hAnsi="Tahoma" w:eastAsia="Tahoma" w:cs="Tahoma"/>
              <w:b w:val="1"/>
              <w:bCs w:val="1"/>
              <w:color w:val="7030A0"/>
              <w:sz w:val="24"/>
              <w:szCs w:val="24"/>
            </w:rPr>
            <w:t xml:space="preserve"> Fact Sheet</w:t>
          </w:r>
        </w:p>
      </w:tc>
    </w:tr>
  </w:tbl>
  <w:p w:rsidR="3E5141E0" w:rsidP="3E5141E0" w:rsidRDefault="3E5141E0" w14:paraId="50E8180D" w14:textId="3665757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6aa3d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03715B"/>
    <w:multiLevelType w:val="hybridMultilevel"/>
    <w:tmpl w:val="203E730A"/>
    <w:lvl w:ilvl="0" w:tplc="04090001">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1" w15:restartNumberingAfterBreak="0">
    <w:nsid w:val="03FC79A0"/>
    <w:multiLevelType w:val="hybridMultilevel"/>
    <w:tmpl w:val="7D081F40"/>
    <w:lvl w:ilvl="0" w:tplc="1B04C1A0">
      <w:numFmt w:val="bullet"/>
      <w:lvlText w:val="•"/>
      <w:lvlJc w:val="left"/>
      <w:pPr>
        <w:ind w:left="4411" w:hanging="360"/>
      </w:pPr>
      <w:rPr>
        <w:rFonts w:hint="default" w:ascii="DIN Next LT Pro" w:hAnsi="DIN Next LT Pro" w:eastAsia="DIN Next LT Pro" w:cs="DIN Next LT Pro"/>
        <w:color w:val="59585A"/>
        <w:spacing w:val="-6"/>
        <w:w w:val="100"/>
        <w:sz w:val="24"/>
        <w:szCs w:val="24"/>
        <w:lang w:val="en-US" w:eastAsia="en-US" w:bidi="en-US"/>
      </w:rPr>
    </w:lvl>
    <w:lvl w:ilvl="1" w:tplc="BDA2667C">
      <w:numFmt w:val="bullet"/>
      <w:lvlText w:val="•"/>
      <w:lvlJc w:val="left"/>
      <w:pPr>
        <w:ind w:left="5368" w:hanging="418"/>
      </w:pPr>
      <w:rPr>
        <w:rFonts w:hint="default"/>
        <w:spacing w:val="-6"/>
        <w:w w:val="100"/>
        <w:lang w:val="en-US" w:eastAsia="en-US" w:bidi="en-US"/>
      </w:rPr>
    </w:lvl>
    <w:lvl w:ilvl="2" w:tplc="1F6266F6">
      <w:numFmt w:val="bullet"/>
      <w:lvlText w:val="•"/>
      <w:lvlJc w:val="left"/>
      <w:pPr>
        <w:ind w:left="5371" w:hanging="418"/>
      </w:pPr>
      <w:rPr>
        <w:rFonts w:hint="default"/>
        <w:lang w:val="en-US" w:eastAsia="en-US" w:bidi="en-US"/>
      </w:rPr>
    </w:lvl>
    <w:lvl w:ilvl="3" w:tplc="52842C00">
      <w:numFmt w:val="bullet"/>
      <w:lvlText w:val="•"/>
      <w:lvlJc w:val="left"/>
      <w:pPr>
        <w:ind w:left="6448" w:hanging="418"/>
      </w:pPr>
      <w:rPr>
        <w:rFonts w:hint="default"/>
        <w:lang w:val="en-US" w:eastAsia="en-US" w:bidi="en-US"/>
      </w:rPr>
    </w:lvl>
    <w:lvl w:ilvl="4" w:tplc="53EC166E">
      <w:numFmt w:val="bullet"/>
      <w:lvlText w:val="•"/>
      <w:lvlJc w:val="left"/>
      <w:pPr>
        <w:ind w:left="7526" w:hanging="418"/>
      </w:pPr>
      <w:rPr>
        <w:rFonts w:hint="default"/>
        <w:lang w:val="en-US" w:eastAsia="en-US" w:bidi="en-US"/>
      </w:rPr>
    </w:lvl>
    <w:lvl w:ilvl="5" w:tplc="CA6C2374">
      <w:numFmt w:val="bullet"/>
      <w:lvlText w:val="•"/>
      <w:lvlJc w:val="left"/>
      <w:pPr>
        <w:ind w:left="8603" w:hanging="418"/>
      </w:pPr>
      <w:rPr>
        <w:rFonts w:hint="default"/>
        <w:lang w:val="en-US" w:eastAsia="en-US" w:bidi="en-US"/>
      </w:rPr>
    </w:lvl>
    <w:lvl w:ilvl="6" w:tplc="6E7E69DC">
      <w:numFmt w:val="bullet"/>
      <w:lvlText w:val="•"/>
      <w:lvlJc w:val="left"/>
      <w:pPr>
        <w:ind w:left="9681" w:hanging="418"/>
      </w:pPr>
      <w:rPr>
        <w:rFonts w:hint="default"/>
        <w:lang w:val="en-US" w:eastAsia="en-US" w:bidi="en-US"/>
      </w:rPr>
    </w:lvl>
    <w:lvl w:ilvl="7" w:tplc="87C044D4">
      <w:numFmt w:val="bullet"/>
      <w:lvlText w:val="•"/>
      <w:lvlJc w:val="left"/>
      <w:pPr>
        <w:ind w:left="10758" w:hanging="418"/>
      </w:pPr>
      <w:rPr>
        <w:rFonts w:hint="default"/>
        <w:lang w:val="en-US" w:eastAsia="en-US" w:bidi="en-US"/>
      </w:rPr>
    </w:lvl>
    <w:lvl w:ilvl="8" w:tplc="CA0E3286">
      <w:numFmt w:val="bullet"/>
      <w:lvlText w:val="•"/>
      <w:lvlJc w:val="left"/>
      <w:pPr>
        <w:ind w:left="11836" w:hanging="418"/>
      </w:pPr>
      <w:rPr>
        <w:rFonts w:hint="default"/>
        <w:lang w:val="en-US" w:eastAsia="en-US" w:bidi="en-US"/>
      </w:rPr>
    </w:lvl>
  </w:abstractNum>
  <w:abstractNum w:abstractNumId="2" w15:restartNumberingAfterBreak="0">
    <w:nsid w:val="0EDC33AD"/>
    <w:multiLevelType w:val="hybridMultilevel"/>
    <w:tmpl w:val="4D146D6E"/>
    <w:lvl w:ilvl="0" w:tplc="78C0C1F2">
      <w:numFmt w:val="bullet"/>
      <w:lvlText w:val="•"/>
      <w:lvlJc w:val="left"/>
      <w:pPr>
        <w:ind w:left="1769" w:hanging="360"/>
      </w:pPr>
      <w:rPr>
        <w:rFonts w:hint="default" w:ascii="DIN Next LT Pro" w:hAnsi="DIN Next LT Pro" w:eastAsia="DIN Next LT Pro" w:cs="DIN Next LT Pro"/>
        <w:color w:val="59585A"/>
        <w:w w:val="103"/>
        <w:sz w:val="24"/>
        <w:szCs w:val="24"/>
        <w:lang w:val="en-US" w:eastAsia="en-US" w:bidi="en-US"/>
      </w:rPr>
    </w:lvl>
    <w:lvl w:ilvl="1" w:tplc="D6B4782C">
      <w:numFmt w:val="bullet"/>
      <w:lvlText w:val="•"/>
      <w:lvlJc w:val="left"/>
      <w:pPr>
        <w:ind w:left="2696" w:hanging="360"/>
      </w:pPr>
      <w:rPr>
        <w:rFonts w:hint="default"/>
        <w:lang w:val="en-US" w:eastAsia="en-US" w:bidi="en-US"/>
      </w:rPr>
    </w:lvl>
    <w:lvl w:ilvl="2" w:tplc="A3CAF252">
      <w:numFmt w:val="bullet"/>
      <w:lvlText w:val="•"/>
      <w:lvlJc w:val="left"/>
      <w:pPr>
        <w:ind w:left="3632" w:hanging="360"/>
      </w:pPr>
      <w:rPr>
        <w:rFonts w:hint="default"/>
        <w:lang w:val="en-US" w:eastAsia="en-US" w:bidi="en-US"/>
      </w:rPr>
    </w:lvl>
    <w:lvl w:ilvl="3" w:tplc="DE2AAEB6">
      <w:numFmt w:val="bullet"/>
      <w:lvlText w:val="•"/>
      <w:lvlJc w:val="left"/>
      <w:pPr>
        <w:ind w:left="4568" w:hanging="360"/>
      </w:pPr>
      <w:rPr>
        <w:rFonts w:hint="default"/>
        <w:lang w:val="en-US" w:eastAsia="en-US" w:bidi="en-US"/>
      </w:rPr>
    </w:lvl>
    <w:lvl w:ilvl="4" w:tplc="2B6E78C4">
      <w:numFmt w:val="bullet"/>
      <w:lvlText w:val="•"/>
      <w:lvlJc w:val="left"/>
      <w:pPr>
        <w:ind w:left="5504" w:hanging="360"/>
      </w:pPr>
      <w:rPr>
        <w:rFonts w:hint="default"/>
        <w:lang w:val="en-US" w:eastAsia="en-US" w:bidi="en-US"/>
      </w:rPr>
    </w:lvl>
    <w:lvl w:ilvl="5" w:tplc="72860EBA">
      <w:numFmt w:val="bullet"/>
      <w:lvlText w:val="•"/>
      <w:lvlJc w:val="left"/>
      <w:pPr>
        <w:ind w:left="6440" w:hanging="360"/>
      </w:pPr>
      <w:rPr>
        <w:rFonts w:hint="default"/>
        <w:lang w:val="en-US" w:eastAsia="en-US" w:bidi="en-US"/>
      </w:rPr>
    </w:lvl>
    <w:lvl w:ilvl="6" w:tplc="79FE7BF6">
      <w:numFmt w:val="bullet"/>
      <w:lvlText w:val="•"/>
      <w:lvlJc w:val="left"/>
      <w:pPr>
        <w:ind w:left="7376" w:hanging="360"/>
      </w:pPr>
      <w:rPr>
        <w:rFonts w:hint="default"/>
        <w:lang w:val="en-US" w:eastAsia="en-US" w:bidi="en-US"/>
      </w:rPr>
    </w:lvl>
    <w:lvl w:ilvl="7" w:tplc="ED30CB38">
      <w:numFmt w:val="bullet"/>
      <w:lvlText w:val="•"/>
      <w:lvlJc w:val="left"/>
      <w:pPr>
        <w:ind w:left="8312" w:hanging="360"/>
      </w:pPr>
      <w:rPr>
        <w:rFonts w:hint="default"/>
        <w:lang w:val="en-US" w:eastAsia="en-US" w:bidi="en-US"/>
      </w:rPr>
    </w:lvl>
    <w:lvl w:ilvl="8" w:tplc="C7F2220E">
      <w:numFmt w:val="bullet"/>
      <w:lvlText w:val="•"/>
      <w:lvlJc w:val="left"/>
      <w:pPr>
        <w:ind w:left="9248" w:hanging="360"/>
      </w:pPr>
      <w:rPr>
        <w:rFonts w:hint="default"/>
        <w:lang w:val="en-US" w:eastAsia="en-US" w:bidi="en-US"/>
      </w:rPr>
    </w:lvl>
  </w:abstractNum>
  <w:abstractNum w:abstractNumId="3" w15:restartNumberingAfterBreak="0">
    <w:nsid w:val="3915086D"/>
    <w:multiLevelType w:val="hybridMultilevel"/>
    <w:tmpl w:val="874E3896"/>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tabs>
          <w:tab w:val="num" w:pos="3240"/>
        </w:tabs>
        <w:ind w:left="3240" w:hanging="360"/>
      </w:pPr>
      <w:rPr>
        <w:rFonts w:hint="default" w:ascii="Courier New" w:hAnsi="Courier New"/>
      </w:rPr>
    </w:lvl>
    <w:lvl w:ilvl="2" w:tplc="04090005" w:tentative="1">
      <w:start w:val="1"/>
      <w:numFmt w:val="bullet"/>
      <w:lvlText w:val=""/>
      <w:lvlJc w:val="left"/>
      <w:pPr>
        <w:tabs>
          <w:tab w:val="num" w:pos="3960"/>
        </w:tabs>
        <w:ind w:left="3960" w:hanging="360"/>
      </w:pPr>
      <w:rPr>
        <w:rFonts w:hint="default" w:ascii="Wingdings" w:hAnsi="Wingdings"/>
      </w:rPr>
    </w:lvl>
    <w:lvl w:ilvl="3" w:tplc="04090001" w:tentative="1">
      <w:start w:val="1"/>
      <w:numFmt w:val="bullet"/>
      <w:lvlText w:val=""/>
      <w:lvlJc w:val="left"/>
      <w:pPr>
        <w:tabs>
          <w:tab w:val="num" w:pos="4680"/>
        </w:tabs>
        <w:ind w:left="4680" w:hanging="360"/>
      </w:pPr>
      <w:rPr>
        <w:rFonts w:hint="default" w:ascii="Symbol" w:hAnsi="Symbol"/>
      </w:rPr>
    </w:lvl>
    <w:lvl w:ilvl="4" w:tplc="04090003" w:tentative="1">
      <w:start w:val="1"/>
      <w:numFmt w:val="bullet"/>
      <w:lvlText w:val="o"/>
      <w:lvlJc w:val="left"/>
      <w:pPr>
        <w:tabs>
          <w:tab w:val="num" w:pos="5400"/>
        </w:tabs>
        <w:ind w:left="5400" w:hanging="360"/>
      </w:pPr>
      <w:rPr>
        <w:rFonts w:hint="default" w:ascii="Courier New" w:hAnsi="Courier New"/>
      </w:rPr>
    </w:lvl>
    <w:lvl w:ilvl="5" w:tplc="04090005" w:tentative="1">
      <w:start w:val="1"/>
      <w:numFmt w:val="bullet"/>
      <w:lvlText w:val=""/>
      <w:lvlJc w:val="left"/>
      <w:pPr>
        <w:tabs>
          <w:tab w:val="num" w:pos="6120"/>
        </w:tabs>
        <w:ind w:left="6120" w:hanging="360"/>
      </w:pPr>
      <w:rPr>
        <w:rFonts w:hint="default" w:ascii="Wingdings" w:hAnsi="Wingdings"/>
      </w:rPr>
    </w:lvl>
    <w:lvl w:ilvl="6" w:tplc="04090001" w:tentative="1">
      <w:start w:val="1"/>
      <w:numFmt w:val="bullet"/>
      <w:lvlText w:val=""/>
      <w:lvlJc w:val="left"/>
      <w:pPr>
        <w:tabs>
          <w:tab w:val="num" w:pos="6840"/>
        </w:tabs>
        <w:ind w:left="6840" w:hanging="360"/>
      </w:pPr>
      <w:rPr>
        <w:rFonts w:hint="default" w:ascii="Symbol" w:hAnsi="Symbol"/>
      </w:rPr>
    </w:lvl>
    <w:lvl w:ilvl="7" w:tplc="04090003" w:tentative="1">
      <w:start w:val="1"/>
      <w:numFmt w:val="bullet"/>
      <w:lvlText w:val="o"/>
      <w:lvlJc w:val="left"/>
      <w:pPr>
        <w:tabs>
          <w:tab w:val="num" w:pos="7560"/>
        </w:tabs>
        <w:ind w:left="7560" w:hanging="360"/>
      </w:pPr>
      <w:rPr>
        <w:rFonts w:hint="default" w:ascii="Courier New" w:hAnsi="Courier New"/>
      </w:rPr>
    </w:lvl>
    <w:lvl w:ilvl="8" w:tplc="04090005" w:tentative="1">
      <w:start w:val="1"/>
      <w:numFmt w:val="bullet"/>
      <w:lvlText w:val=""/>
      <w:lvlJc w:val="left"/>
      <w:pPr>
        <w:tabs>
          <w:tab w:val="num" w:pos="8280"/>
        </w:tabs>
        <w:ind w:left="8280" w:hanging="360"/>
      </w:pPr>
      <w:rPr>
        <w:rFonts w:hint="default" w:ascii="Wingdings" w:hAnsi="Wingdings"/>
      </w:rPr>
    </w:lvl>
  </w:abstractNum>
  <w:abstractNum w:abstractNumId="4" w15:restartNumberingAfterBreak="0">
    <w:nsid w:val="3A866DA0"/>
    <w:multiLevelType w:val="hybridMultilevel"/>
    <w:tmpl w:val="B394C26A"/>
    <w:lvl w:ilvl="0" w:tplc="E1B8EBF2">
      <w:numFmt w:val="bullet"/>
      <w:lvlText w:val="•"/>
      <w:lvlJc w:val="left"/>
      <w:pPr>
        <w:ind w:left="1540" w:hanging="360"/>
      </w:pPr>
      <w:rPr>
        <w:rFonts w:hint="default" w:ascii="DINNextLTPro-Light" w:hAnsi="DINNextLTPro-Light" w:eastAsia="DINNextLTPro-Light" w:cs="DINNextLTPro-Light"/>
        <w:color w:val="59585A"/>
        <w:spacing w:val="-6"/>
        <w:w w:val="100"/>
        <w:sz w:val="24"/>
        <w:szCs w:val="24"/>
        <w:lang w:val="en-US" w:eastAsia="en-US" w:bidi="en-US"/>
      </w:rPr>
    </w:lvl>
    <w:lvl w:ilvl="1" w:tplc="4D369F46">
      <w:numFmt w:val="bullet"/>
      <w:lvlText w:val="•"/>
      <w:lvlJc w:val="left"/>
      <w:pPr>
        <w:ind w:left="2498" w:hanging="360"/>
      </w:pPr>
      <w:rPr>
        <w:rFonts w:hint="default"/>
        <w:lang w:val="en-US" w:eastAsia="en-US" w:bidi="en-US"/>
      </w:rPr>
    </w:lvl>
    <w:lvl w:ilvl="2" w:tplc="CE309C34">
      <w:numFmt w:val="bullet"/>
      <w:lvlText w:val="•"/>
      <w:lvlJc w:val="left"/>
      <w:pPr>
        <w:ind w:left="3456" w:hanging="360"/>
      </w:pPr>
      <w:rPr>
        <w:rFonts w:hint="default"/>
        <w:lang w:val="en-US" w:eastAsia="en-US" w:bidi="en-US"/>
      </w:rPr>
    </w:lvl>
    <w:lvl w:ilvl="3" w:tplc="085AA804">
      <w:numFmt w:val="bullet"/>
      <w:lvlText w:val="•"/>
      <w:lvlJc w:val="left"/>
      <w:pPr>
        <w:ind w:left="4414" w:hanging="360"/>
      </w:pPr>
      <w:rPr>
        <w:rFonts w:hint="default"/>
        <w:lang w:val="en-US" w:eastAsia="en-US" w:bidi="en-US"/>
      </w:rPr>
    </w:lvl>
    <w:lvl w:ilvl="4" w:tplc="563A5570">
      <w:numFmt w:val="bullet"/>
      <w:lvlText w:val="•"/>
      <w:lvlJc w:val="left"/>
      <w:pPr>
        <w:ind w:left="5372" w:hanging="360"/>
      </w:pPr>
      <w:rPr>
        <w:rFonts w:hint="default"/>
        <w:lang w:val="en-US" w:eastAsia="en-US" w:bidi="en-US"/>
      </w:rPr>
    </w:lvl>
    <w:lvl w:ilvl="5" w:tplc="3540340A">
      <w:numFmt w:val="bullet"/>
      <w:lvlText w:val="•"/>
      <w:lvlJc w:val="left"/>
      <w:pPr>
        <w:ind w:left="6330" w:hanging="360"/>
      </w:pPr>
      <w:rPr>
        <w:rFonts w:hint="default"/>
        <w:lang w:val="en-US" w:eastAsia="en-US" w:bidi="en-US"/>
      </w:rPr>
    </w:lvl>
    <w:lvl w:ilvl="6" w:tplc="D1867D50">
      <w:numFmt w:val="bullet"/>
      <w:lvlText w:val="•"/>
      <w:lvlJc w:val="left"/>
      <w:pPr>
        <w:ind w:left="7288" w:hanging="360"/>
      </w:pPr>
      <w:rPr>
        <w:rFonts w:hint="default"/>
        <w:lang w:val="en-US" w:eastAsia="en-US" w:bidi="en-US"/>
      </w:rPr>
    </w:lvl>
    <w:lvl w:ilvl="7" w:tplc="EFDC909C">
      <w:numFmt w:val="bullet"/>
      <w:lvlText w:val="•"/>
      <w:lvlJc w:val="left"/>
      <w:pPr>
        <w:ind w:left="8246" w:hanging="360"/>
      </w:pPr>
      <w:rPr>
        <w:rFonts w:hint="default"/>
        <w:lang w:val="en-US" w:eastAsia="en-US" w:bidi="en-US"/>
      </w:rPr>
    </w:lvl>
    <w:lvl w:ilvl="8" w:tplc="2D5A1BB8">
      <w:numFmt w:val="bullet"/>
      <w:lvlText w:val="•"/>
      <w:lvlJc w:val="left"/>
      <w:pPr>
        <w:ind w:left="9204" w:hanging="360"/>
      </w:pPr>
      <w:rPr>
        <w:rFonts w:hint="default"/>
        <w:lang w:val="en-US" w:eastAsia="en-US" w:bidi="en-US"/>
      </w:rPr>
    </w:lvl>
  </w:abstractNum>
  <w:abstractNum w:abstractNumId="5" w15:restartNumberingAfterBreak="0">
    <w:nsid w:val="59E55F46"/>
    <w:multiLevelType w:val="hybridMultilevel"/>
    <w:tmpl w:val="9BCA188E"/>
    <w:lvl w:ilvl="0" w:tplc="5538C10C">
      <w:numFmt w:val="bullet"/>
      <w:lvlText w:val="•"/>
      <w:lvlJc w:val="left"/>
      <w:pPr>
        <w:ind w:left="460" w:hanging="360"/>
      </w:pPr>
      <w:rPr>
        <w:rFonts w:hint="default" w:ascii="DIN Next LT Pro" w:hAnsi="DIN Next LT Pro" w:eastAsia="DIN Next LT Pro" w:cs="DIN Next LT Pro"/>
        <w:color w:val="59585A"/>
        <w:spacing w:val="-6"/>
        <w:w w:val="100"/>
        <w:sz w:val="24"/>
        <w:szCs w:val="24"/>
        <w:lang w:val="en-US" w:eastAsia="en-US" w:bidi="en-US"/>
      </w:rPr>
    </w:lvl>
    <w:lvl w:ilvl="1" w:tplc="66CE5BC0">
      <w:numFmt w:val="bullet"/>
      <w:lvlText w:val="•"/>
      <w:lvlJc w:val="left"/>
      <w:pPr>
        <w:ind w:left="1540" w:hanging="360"/>
      </w:pPr>
      <w:rPr>
        <w:rFonts w:hint="default" w:ascii="DIN Next LT Pro" w:hAnsi="DIN Next LT Pro" w:eastAsia="DIN Next LT Pro" w:cs="DIN Next LT Pro"/>
        <w:color w:val="59585A"/>
        <w:spacing w:val="-5"/>
        <w:w w:val="100"/>
        <w:sz w:val="24"/>
        <w:szCs w:val="24"/>
        <w:lang w:val="en-US" w:eastAsia="en-US" w:bidi="en-US"/>
      </w:rPr>
    </w:lvl>
    <w:lvl w:ilvl="2" w:tplc="6E3C8EB6">
      <w:numFmt w:val="bullet"/>
      <w:lvlText w:val="•"/>
      <w:lvlJc w:val="left"/>
      <w:pPr>
        <w:ind w:left="2604" w:hanging="360"/>
      </w:pPr>
      <w:rPr>
        <w:rFonts w:hint="default"/>
        <w:lang w:val="en-US" w:eastAsia="en-US" w:bidi="en-US"/>
      </w:rPr>
    </w:lvl>
    <w:lvl w:ilvl="3" w:tplc="821CED3C">
      <w:numFmt w:val="bullet"/>
      <w:lvlText w:val="•"/>
      <w:lvlJc w:val="left"/>
      <w:pPr>
        <w:ind w:left="3668" w:hanging="360"/>
      </w:pPr>
      <w:rPr>
        <w:rFonts w:hint="default"/>
        <w:lang w:val="en-US" w:eastAsia="en-US" w:bidi="en-US"/>
      </w:rPr>
    </w:lvl>
    <w:lvl w:ilvl="4" w:tplc="BDCA72FA">
      <w:numFmt w:val="bullet"/>
      <w:lvlText w:val="•"/>
      <w:lvlJc w:val="left"/>
      <w:pPr>
        <w:ind w:left="4733" w:hanging="360"/>
      </w:pPr>
      <w:rPr>
        <w:rFonts w:hint="default"/>
        <w:lang w:val="en-US" w:eastAsia="en-US" w:bidi="en-US"/>
      </w:rPr>
    </w:lvl>
    <w:lvl w:ilvl="5" w:tplc="7422BAA4">
      <w:numFmt w:val="bullet"/>
      <w:lvlText w:val="•"/>
      <w:lvlJc w:val="left"/>
      <w:pPr>
        <w:ind w:left="5797" w:hanging="360"/>
      </w:pPr>
      <w:rPr>
        <w:rFonts w:hint="default"/>
        <w:lang w:val="en-US" w:eastAsia="en-US" w:bidi="en-US"/>
      </w:rPr>
    </w:lvl>
    <w:lvl w:ilvl="6" w:tplc="BCA0EE2A">
      <w:numFmt w:val="bullet"/>
      <w:lvlText w:val="•"/>
      <w:lvlJc w:val="left"/>
      <w:pPr>
        <w:ind w:left="6862" w:hanging="360"/>
      </w:pPr>
      <w:rPr>
        <w:rFonts w:hint="default"/>
        <w:lang w:val="en-US" w:eastAsia="en-US" w:bidi="en-US"/>
      </w:rPr>
    </w:lvl>
    <w:lvl w:ilvl="7" w:tplc="47D2BD70">
      <w:numFmt w:val="bullet"/>
      <w:lvlText w:val="•"/>
      <w:lvlJc w:val="left"/>
      <w:pPr>
        <w:ind w:left="7926" w:hanging="360"/>
      </w:pPr>
      <w:rPr>
        <w:rFonts w:hint="default"/>
        <w:lang w:val="en-US" w:eastAsia="en-US" w:bidi="en-US"/>
      </w:rPr>
    </w:lvl>
    <w:lvl w:ilvl="8" w:tplc="28D0265C">
      <w:numFmt w:val="bullet"/>
      <w:lvlText w:val="•"/>
      <w:lvlJc w:val="left"/>
      <w:pPr>
        <w:ind w:left="8991" w:hanging="360"/>
      </w:pPr>
      <w:rPr>
        <w:rFonts w:hint="default"/>
        <w:lang w:val="en-US" w:eastAsia="en-US" w:bidi="en-US"/>
      </w:rPr>
    </w:lvl>
  </w:abstractNum>
  <w:abstractNum w:abstractNumId="6" w15:restartNumberingAfterBreak="0">
    <w:nsid w:val="5D70536F"/>
    <w:multiLevelType w:val="hybridMultilevel"/>
    <w:tmpl w:val="46C42EEA"/>
    <w:lvl w:ilvl="0" w:tplc="1FD0D0DE">
      <w:numFmt w:val="bullet"/>
      <w:lvlText w:val="•"/>
      <w:lvlJc w:val="left"/>
      <w:pPr>
        <w:ind w:left="1769" w:hanging="360"/>
      </w:pPr>
      <w:rPr>
        <w:rFonts w:hint="default" w:ascii="DIN Next LT Pro" w:hAnsi="DIN Next LT Pro" w:eastAsia="DIN Next LT Pro" w:cs="DIN Next LT Pro"/>
        <w:color w:val="59585A"/>
        <w:spacing w:val="-5"/>
        <w:w w:val="100"/>
        <w:sz w:val="24"/>
        <w:szCs w:val="24"/>
        <w:lang w:val="en-US" w:eastAsia="en-US" w:bidi="en-US"/>
      </w:rPr>
    </w:lvl>
    <w:lvl w:ilvl="1" w:tplc="87321618">
      <w:numFmt w:val="bullet"/>
      <w:lvlText w:val="•"/>
      <w:lvlJc w:val="left"/>
      <w:pPr>
        <w:ind w:left="2696" w:hanging="360"/>
      </w:pPr>
      <w:rPr>
        <w:rFonts w:hint="default"/>
        <w:lang w:val="en-US" w:eastAsia="en-US" w:bidi="en-US"/>
      </w:rPr>
    </w:lvl>
    <w:lvl w:ilvl="2" w:tplc="1244F79A">
      <w:numFmt w:val="bullet"/>
      <w:lvlText w:val="•"/>
      <w:lvlJc w:val="left"/>
      <w:pPr>
        <w:ind w:left="3632" w:hanging="360"/>
      </w:pPr>
      <w:rPr>
        <w:rFonts w:hint="default"/>
        <w:lang w:val="en-US" w:eastAsia="en-US" w:bidi="en-US"/>
      </w:rPr>
    </w:lvl>
    <w:lvl w:ilvl="3" w:tplc="753E4C44">
      <w:numFmt w:val="bullet"/>
      <w:lvlText w:val="•"/>
      <w:lvlJc w:val="left"/>
      <w:pPr>
        <w:ind w:left="4568" w:hanging="360"/>
      </w:pPr>
      <w:rPr>
        <w:rFonts w:hint="default"/>
        <w:lang w:val="en-US" w:eastAsia="en-US" w:bidi="en-US"/>
      </w:rPr>
    </w:lvl>
    <w:lvl w:ilvl="4" w:tplc="52A2796A">
      <w:numFmt w:val="bullet"/>
      <w:lvlText w:val="•"/>
      <w:lvlJc w:val="left"/>
      <w:pPr>
        <w:ind w:left="5504" w:hanging="360"/>
      </w:pPr>
      <w:rPr>
        <w:rFonts w:hint="default"/>
        <w:lang w:val="en-US" w:eastAsia="en-US" w:bidi="en-US"/>
      </w:rPr>
    </w:lvl>
    <w:lvl w:ilvl="5" w:tplc="5150D0F4">
      <w:numFmt w:val="bullet"/>
      <w:lvlText w:val="•"/>
      <w:lvlJc w:val="left"/>
      <w:pPr>
        <w:ind w:left="6440" w:hanging="360"/>
      </w:pPr>
      <w:rPr>
        <w:rFonts w:hint="default"/>
        <w:lang w:val="en-US" w:eastAsia="en-US" w:bidi="en-US"/>
      </w:rPr>
    </w:lvl>
    <w:lvl w:ilvl="6" w:tplc="C34816F6">
      <w:numFmt w:val="bullet"/>
      <w:lvlText w:val="•"/>
      <w:lvlJc w:val="left"/>
      <w:pPr>
        <w:ind w:left="7376" w:hanging="360"/>
      </w:pPr>
      <w:rPr>
        <w:rFonts w:hint="default"/>
        <w:lang w:val="en-US" w:eastAsia="en-US" w:bidi="en-US"/>
      </w:rPr>
    </w:lvl>
    <w:lvl w:ilvl="7" w:tplc="622830FA">
      <w:numFmt w:val="bullet"/>
      <w:lvlText w:val="•"/>
      <w:lvlJc w:val="left"/>
      <w:pPr>
        <w:ind w:left="8312" w:hanging="360"/>
      </w:pPr>
      <w:rPr>
        <w:rFonts w:hint="default"/>
        <w:lang w:val="en-US" w:eastAsia="en-US" w:bidi="en-US"/>
      </w:rPr>
    </w:lvl>
    <w:lvl w:ilvl="8" w:tplc="2BF487EE">
      <w:numFmt w:val="bullet"/>
      <w:lvlText w:val="•"/>
      <w:lvlJc w:val="left"/>
      <w:pPr>
        <w:ind w:left="9248" w:hanging="360"/>
      </w:pPr>
      <w:rPr>
        <w:rFonts w:hint="default"/>
        <w:lang w:val="en-US" w:eastAsia="en-US" w:bidi="en-US"/>
      </w:rPr>
    </w:lvl>
  </w:abstractNum>
  <w:abstractNum w:abstractNumId="7" w15:restartNumberingAfterBreak="0">
    <w:nsid w:val="639763E9"/>
    <w:multiLevelType w:val="hybridMultilevel"/>
    <w:tmpl w:val="556C7102"/>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8" w15:restartNumberingAfterBreak="0">
    <w:nsid w:val="64724289"/>
    <w:multiLevelType w:val="hybridMultilevel"/>
    <w:tmpl w:val="904C3DEE"/>
    <w:lvl w:ilvl="0" w:tplc="5E32123A">
      <w:start w:val="1"/>
      <w:numFmt w:val="upperLetter"/>
      <w:lvlText w:val="%1."/>
      <w:lvlJc w:val="left"/>
      <w:pPr>
        <w:ind w:left="424" w:hanging="325"/>
        <w:jc w:val="right"/>
      </w:pPr>
      <w:rPr>
        <w:rFonts w:hint="default" w:ascii="Tisa Pro" w:hAnsi="Tisa Pro" w:eastAsia="Tisa Pro" w:cs="Tisa Pro"/>
        <w:b/>
        <w:bCs/>
        <w:color w:val="59585A"/>
        <w:w w:val="100"/>
        <w:sz w:val="24"/>
        <w:szCs w:val="24"/>
        <w:lang w:val="en-US" w:eastAsia="en-US" w:bidi="en-US"/>
      </w:rPr>
    </w:lvl>
    <w:lvl w:ilvl="1" w:tplc="99306890">
      <w:start w:val="1"/>
      <w:numFmt w:val="decimal"/>
      <w:lvlText w:val="%2."/>
      <w:lvlJc w:val="left"/>
      <w:pPr>
        <w:ind w:left="460" w:hanging="360"/>
      </w:pPr>
      <w:rPr>
        <w:rFonts w:hint="default"/>
        <w:spacing w:val="-6"/>
        <w:w w:val="100"/>
        <w:lang w:val="en-US" w:eastAsia="en-US" w:bidi="en-US"/>
      </w:rPr>
    </w:lvl>
    <w:lvl w:ilvl="2" w:tplc="F30CD784">
      <w:numFmt w:val="bullet"/>
      <w:lvlText w:val="•"/>
      <w:lvlJc w:val="left"/>
      <w:pPr>
        <w:ind w:left="1540" w:hanging="360"/>
      </w:pPr>
      <w:rPr>
        <w:rFonts w:hint="default" w:ascii="DIN Next LT Pro" w:hAnsi="DIN Next LT Pro" w:eastAsia="DIN Next LT Pro" w:cs="DIN Next LT Pro"/>
        <w:color w:val="59585A"/>
        <w:spacing w:val="-16"/>
        <w:w w:val="100"/>
        <w:sz w:val="24"/>
        <w:szCs w:val="24"/>
        <w:lang w:val="en-US" w:eastAsia="en-US" w:bidi="en-US"/>
      </w:rPr>
    </w:lvl>
    <w:lvl w:ilvl="3" w:tplc="62689AD4">
      <w:numFmt w:val="bullet"/>
      <w:lvlText w:val="•"/>
      <w:lvlJc w:val="left"/>
      <w:pPr>
        <w:ind w:left="1540" w:hanging="360"/>
      </w:pPr>
      <w:rPr>
        <w:rFonts w:hint="default"/>
        <w:lang w:val="en-US" w:eastAsia="en-US" w:bidi="en-US"/>
      </w:rPr>
    </w:lvl>
    <w:lvl w:ilvl="4" w:tplc="3DD23586">
      <w:numFmt w:val="bullet"/>
      <w:lvlText w:val="•"/>
      <w:lvlJc w:val="left"/>
      <w:pPr>
        <w:ind w:left="2908" w:hanging="360"/>
      </w:pPr>
      <w:rPr>
        <w:rFonts w:hint="default"/>
        <w:lang w:val="en-US" w:eastAsia="en-US" w:bidi="en-US"/>
      </w:rPr>
    </w:lvl>
    <w:lvl w:ilvl="5" w:tplc="DF4AC080">
      <w:numFmt w:val="bullet"/>
      <w:lvlText w:val="•"/>
      <w:lvlJc w:val="left"/>
      <w:pPr>
        <w:ind w:left="4277" w:hanging="360"/>
      </w:pPr>
      <w:rPr>
        <w:rFonts w:hint="default"/>
        <w:lang w:val="en-US" w:eastAsia="en-US" w:bidi="en-US"/>
      </w:rPr>
    </w:lvl>
    <w:lvl w:ilvl="6" w:tplc="616CC5A6">
      <w:numFmt w:val="bullet"/>
      <w:lvlText w:val="•"/>
      <w:lvlJc w:val="left"/>
      <w:pPr>
        <w:ind w:left="5645" w:hanging="360"/>
      </w:pPr>
      <w:rPr>
        <w:rFonts w:hint="default"/>
        <w:lang w:val="en-US" w:eastAsia="en-US" w:bidi="en-US"/>
      </w:rPr>
    </w:lvl>
    <w:lvl w:ilvl="7" w:tplc="1640048C">
      <w:numFmt w:val="bullet"/>
      <w:lvlText w:val="•"/>
      <w:lvlJc w:val="left"/>
      <w:pPr>
        <w:ind w:left="7014" w:hanging="360"/>
      </w:pPr>
      <w:rPr>
        <w:rFonts w:hint="default"/>
        <w:lang w:val="en-US" w:eastAsia="en-US" w:bidi="en-US"/>
      </w:rPr>
    </w:lvl>
    <w:lvl w:ilvl="8" w:tplc="B0D2FB28">
      <w:numFmt w:val="bullet"/>
      <w:lvlText w:val="•"/>
      <w:lvlJc w:val="left"/>
      <w:pPr>
        <w:ind w:left="8382" w:hanging="360"/>
      </w:pPr>
      <w:rPr>
        <w:rFonts w:hint="default"/>
        <w:lang w:val="en-US" w:eastAsia="en-US" w:bidi="en-US"/>
      </w:rPr>
    </w:lvl>
  </w:abstractNum>
  <w:abstractNum w:abstractNumId="9" w15:restartNumberingAfterBreak="0">
    <w:nsid w:val="6A034331"/>
    <w:multiLevelType w:val="hybridMultilevel"/>
    <w:tmpl w:val="087E229C"/>
    <w:lvl w:ilvl="0" w:tplc="4184AFDE">
      <w:numFmt w:val="bullet"/>
      <w:lvlText w:val="•"/>
      <w:lvlJc w:val="left"/>
      <w:pPr>
        <w:ind w:left="1525" w:hanging="360"/>
      </w:pPr>
      <w:rPr>
        <w:rFonts w:hint="default" w:ascii="DIN Next LT Pro" w:hAnsi="DIN Next LT Pro" w:eastAsia="DIN Next LT Pro" w:cs="DIN Next LT Pro"/>
        <w:color w:val="59585A"/>
        <w:w w:val="100"/>
        <w:sz w:val="24"/>
        <w:szCs w:val="24"/>
        <w:lang w:val="en-US" w:eastAsia="en-US" w:bidi="en-US"/>
      </w:rPr>
    </w:lvl>
    <w:lvl w:ilvl="1" w:tplc="4F921D0A">
      <w:numFmt w:val="bullet"/>
      <w:lvlText w:val="•"/>
      <w:lvlJc w:val="left"/>
      <w:pPr>
        <w:ind w:left="2480" w:hanging="360"/>
      </w:pPr>
      <w:rPr>
        <w:rFonts w:hint="default"/>
        <w:lang w:val="en-US" w:eastAsia="en-US" w:bidi="en-US"/>
      </w:rPr>
    </w:lvl>
    <w:lvl w:ilvl="2" w:tplc="80E44798">
      <w:numFmt w:val="bullet"/>
      <w:lvlText w:val="•"/>
      <w:lvlJc w:val="left"/>
      <w:pPr>
        <w:ind w:left="3440" w:hanging="360"/>
      </w:pPr>
      <w:rPr>
        <w:rFonts w:hint="default"/>
        <w:lang w:val="en-US" w:eastAsia="en-US" w:bidi="en-US"/>
      </w:rPr>
    </w:lvl>
    <w:lvl w:ilvl="3" w:tplc="11343AF2">
      <w:numFmt w:val="bullet"/>
      <w:lvlText w:val="•"/>
      <w:lvlJc w:val="left"/>
      <w:pPr>
        <w:ind w:left="4400" w:hanging="360"/>
      </w:pPr>
      <w:rPr>
        <w:rFonts w:hint="default"/>
        <w:lang w:val="en-US" w:eastAsia="en-US" w:bidi="en-US"/>
      </w:rPr>
    </w:lvl>
    <w:lvl w:ilvl="4" w:tplc="BCD0FF5A">
      <w:numFmt w:val="bullet"/>
      <w:lvlText w:val="•"/>
      <w:lvlJc w:val="left"/>
      <w:pPr>
        <w:ind w:left="5360" w:hanging="360"/>
      </w:pPr>
      <w:rPr>
        <w:rFonts w:hint="default"/>
        <w:lang w:val="en-US" w:eastAsia="en-US" w:bidi="en-US"/>
      </w:rPr>
    </w:lvl>
    <w:lvl w:ilvl="5" w:tplc="A8EA8792">
      <w:numFmt w:val="bullet"/>
      <w:lvlText w:val="•"/>
      <w:lvlJc w:val="left"/>
      <w:pPr>
        <w:ind w:left="6320" w:hanging="360"/>
      </w:pPr>
      <w:rPr>
        <w:rFonts w:hint="default"/>
        <w:lang w:val="en-US" w:eastAsia="en-US" w:bidi="en-US"/>
      </w:rPr>
    </w:lvl>
    <w:lvl w:ilvl="6" w:tplc="76D69444">
      <w:numFmt w:val="bullet"/>
      <w:lvlText w:val="•"/>
      <w:lvlJc w:val="left"/>
      <w:pPr>
        <w:ind w:left="7280" w:hanging="360"/>
      </w:pPr>
      <w:rPr>
        <w:rFonts w:hint="default"/>
        <w:lang w:val="en-US" w:eastAsia="en-US" w:bidi="en-US"/>
      </w:rPr>
    </w:lvl>
    <w:lvl w:ilvl="7" w:tplc="6376451A">
      <w:numFmt w:val="bullet"/>
      <w:lvlText w:val="•"/>
      <w:lvlJc w:val="left"/>
      <w:pPr>
        <w:ind w:left="8240" w:hanging="360"/>
      </w:pPr>
      <w:rPr>
        <w:rFonts w:hint="default"/>
        <w:lang w:val="en-US" w:eastAsia="en-US" w:bidi="en-US"/>
      </w:rPr>
    </w:lvl>
    <w:lvl w:ilvl="8" w:tplc="88F806B4">
      <w:numFmt w:val="bullet"/>
      <w:lvlText w:val="•"/>
      <w:lvlJc w:val="left"/>
      <w:pPr>
        <w:ind w:left="9200" w:hanging="360"/>
      </w:pPr>
      <w:rPr>
        <w:rFonts w:hint="default"/>
        <w:lang w:val="en-US" w:eastAsia="en-US" w:bidi="en-US"/>
      </w:rPr>
    </w:lvl>
  </w:abstractNum>
  <w:abstractNum w:abstractNumId="10" w15:restartNumberingAfterBreak="0">
    <w:nsid w:val="7C3B3D5D"/>
    <w:multiLevelType w:val="hybridMultilevel"/>
    <w:tmpl w:val="94D2D258"/>
    <w:lvl w:ilvl="0" w:tplc="1D92CE2C">
      <w:start w:val="1"/>
      <w:numFmt w:val="upperRoman"/>
      <w:lvlText w:val="%1."/>
      <w:lvlJc w:val="left"/>
      <w:pPr>
        <w:ind w:left="330" w:hanging="231"/>
      </w:pPr>
      <w:rPr>
        <w:rFonts w:hint="default" w:ascii="Tisa Pro" w:hAnsi="Tisa Pro" w:eastAsia="Tisa Pro" w:cs="Tisa Pro"/>
        <w:b/>
        <w:bCs/>
        <w:color w:val="59585A"/>
        <w:spacing w:val="-3"/>
        <w:w w:val="100"/>
        <w:sz w:val="24"/>
        <w:szCs w:val="24"/>
        <w:lang w:val="en-US" w:eastAsia="en-US" w:bidi="en-US"/>
      </w:rPr>
    </w:lvl>
    <w:lvl w:ilvl="1" w:tplc="060C67AC">
      <w:numFmt w:val="bullet"/>
      <w:lvlText w:val="•"/>
      <w:lvlJc w:val="left"/>
      <w:pPr>
        <w:ind w:left="1418" w:hanging="231"/>
      </w:pPr>
      <w:rPr>
        <w:rFonts w:hint="default"/>
        <w:lang w:val="en-US" w:eastAsia="en-US" w:bidi="en-US"/>
      </w:rPr>
    </w:lvl>
    <w:lvl w:ilvl="2" w:tplc="BD28605A">
      <w:numFmt w:val="bullet"/>
      <w:lvlText w:val="•"/>
      <w:lvlJc w:val="left"/>
      <w:pPr>
        <w:ind w:left="2496" w:hanging="231"/>
      </w:pPr>
      <w:rPr>
        <w:rFonts w:hint="default"/>
        <w:lang w:val="en-US" w:eastAsia="en-US" w:bidi="en-US"/>
      </w:rPr>
    </w:lvl>
    <w:lvl w:ilvl="3" w:tplc="C760368E">
      <w:numFmt w:val="bullet"/>
      <w:lvlText w:val="•"/>
      <w:lvlJc w:val="left"/>
      <w:pPr>
        <w:ind w:left="3574" w:hanging="231"/>
      </w:pPr>
      <w:rPr>
        <w:rFonts w:hint="default"/>
        <w:lang w:val="en-US" w:eastAsia="en-US" w:bidi="en-US"/>
      </w:rPr>
    </w:lvl>
    <w:lvl w:ilvl="4" w:tplc="3CCE21F0">
      <w:numFmt w:val="bullet"/>
      <w:lvlText w:val="•"/>
      <w:lvlJc w:val="left"/>
      <w:pPr>
        <w:ind w:left="4652" w:hanging="231"/>
      </w:pPr>
      <w:rPr>
        <w:rFonts w:hint="default"/>
        <w:lang w:val="en-US" w:eastAsia="en-US" w:bidi="en-US"/>
      </w:rPr>
    </w:lvl>
    <w:lvl w:ilvl="5" w:tplc="796A5E4C">
      <w:numFmt w:val="bullet"/>
      <w:lvlText w:val="•"/>
      <w:lvlJc w:val="left"/>
      <w:pPr>
        <w:ind w:left="5730" w:hanging="231"/>
      </w:pPr>
      <w:rPr>
        <w:rFonts w:hint="default"/>
        <w:lang w:val="en-US" w:eastAsia="en-US" w:bidi="en-US"/>
      </w:rPr>
    </w:lvl>
    <w:lvl w:ilvl="6" w:tplc="0FA821AE">
      <w:numFmt w:val="bullet"/>
      <w:lvlText w:val="•"/>
      <w:lvlJc w:val="left"/>
      <w:pPr>
        <w:ind w:left="6808" w:hanging="231"/>
      </w:pPr>
      <w:rPr>
        <w:rFonts w:hint="default"/>
        <w:lang w:val="en-US" w:eastAsia="en-US" w:bidi="en-US"/>
      </w:rPr>
    </w:lvl>
    <w:lvl w:ilvl="7" w:tplc="7A5809FA">
      <w:numFmt w:val="bullet"/>
      <w:lvlText w:val="•"/>
      <w:lvlJc w:val="left"/>
      <w:pPr>
        <w:ind w:left="7886" w:hanging="231"/>
      </w:pPr>
      <w:rPr>
        <w:rFonts w:hint="default"/>
        <w:lang w:val="en-US" w:eastAsia="en-US" w:bidi="en-US"/>
      </w:rPr>
    </w:lvl>
    <w:lvl w:ilvl="8" w:tplc="065EA5D2">
      <w:numFmt w:val="bullet"/>
      <w:lvlText w:val="•"/>
      <w:lvlJc w:val="left"/>
      <w:pPr>
        <w:ind w:left="8964" w:hanging="231"/>
      </w:pPr>
      <w:rPr>
        <w:rFonts w:hint="default"/>
        <w:lang w:val="en-US" w:eastAsia="en-US" w:bidi="en-US"/>
      </w:rPr>
    </w:lvl>
  </w:abstractNum>
  <w:abstractNum w:abstractNumId="11" w15:restartNumberingAfterBreak="0">
    <w:nsid w:val="7C907740"/>
    <w:multiLevelType w:val="hybridMultilevel"/>
    <w:tmpl w:val="3D22A0A8"/>
    <w:lvl w:ilvl="0" w:tplc="CABACC48">
      <w:numFmt w:val="bullet"/>
      <w:lvlText w:val="•"/>
      <w:lvlJc w:val="left"/>
      <w:pPr>
        <w:ind w:left="1769" w:hanging="360"/>
      </w:pPr>
      <w:rPr>
        <w:rFonts w:hint="default" w:ascii="Minion Pro" w:hAnsi="Minion Pro" w:eastAsia="Minion Pro" w:cs="Minion Pro"/>
        <w:color w:val="59585A"/>
        <w:spacing w:val="-3"/>
        <w:w w:val="100"/>
        <w:sz w:val="24"/>
        <w:szCs w:val="24"/>
        <w:lang w:val="en-US" w:eastAsia="en-US" w:bidi="en-US"/>
      </w:rPr>
    </w:lvl>
    <w:lvl w:ilvl="1" w:tplc="8104D80C">
      <w:numFmt w:val="bullet"/>
      <w:lvlText w:val="•"/>
      <w:lvlJc w:val="left"/>
      <w:pPr>
        <w:ind w:left="2696" w:hanging="360"/>
      </w:pPr>
      <w:rPr>
        <w:rFonts w:hint="default"/>
        <w:lang w:val="en-US" w:eastAsia="en-US" w:bidi="en-US"/>
      </w:rPr>
    </w:lvl>
    <w:lvl w:ilvl="2" w:tplc="BB80A2E8">
      <w:numFmt w:val="bullet"/>
      <w:lvlText w:val="•"/>
      <w:lvlJc w:val="left"/>
      <w:pPr>
        <w:ind w:left="3632" w:hanging="360"/>
      </w:pPr>
      <w:rPr>
        <w:rFonts w:hint="default"/>
        <w:lang w:val="en-US" w:eastAsia="en-US" w:bidi="en-US"/>
      </w:rPr>
    </w:lvl>
    <w:lvl w:ilvl="3" w:tplc="246ED7FC">
      <w:numFmt w:val="bullet"/>
      <w:lvlText w:val="•"/>
      <w:lvlJc w:val="left"/>
      <w:pPr>
        <w:ind w:left="4568" w:hanging="360"/>
      </w:pPr>
      <w:rPr>
        <w:rFonts w:hint="default"/>
        <w:lang w:val="en-US" w:eastAsia="en-US" w:bidi="en-US"/>
      </w:rPr>
    </w:lvl>
    <w:lvl w:ilvl="4" w:tplc="775A2434">
      <w:numFmt w:val="bullet"/>
      <w:lvlText w:val="•"/>
      <w:lvlJc w:val="left"/>
      <w:pPr>
        <w:ind w:left="5504" w:hanging="360"/>
      </w:pPr>
      <w:rPr>
        <w:rFonts w:hint="default"/>
        <w:lang w:val="en-US" w:eastAsia="en-US" w:bidi="en-US"/>
      </w:rPr>
    </w:lvl>
    <w:lvl w:ilvl="5" w:tplc="3E5A53BA">
      <w:numFmt w:val="bullet"/>
      <w:lvlText w:val="•"/>
      <w:lvlJc w:val="left"/>
      <w:pPr>
        <w:ind w:left="6440" w:hanging="360"/>
      </w:pPr>
      <w:rPr>
        <w:rFonts w:hint="default"/>
        <w:lang w:val="en-US" w:eastAsia="en-US" w:bidi="en-US"/>
      </w:rPr>
    </w:lvl>
    <w:lvl w:ilvl="6" w:tplc="735AD03E">
      <w:numFmt w:val="bullet"/>
      <w:lvlText w:val="•"/>
      <w:lvlJc w:val="left"/>
      <w:pPr>
        <w:ind w:left="7376" w:hanging="360"/>
      </w:pPr>
      <w:rPr>
        <w:rFonts w:hint="default"/>
        <w:lang w:val="en-US" w:eastAsia="en-US" w:bidi="en-US"/>
      </w:rPr>
    </w:lvl>
    <w:lvl w:ilvl="7" w:tplc="7480E6CC">
      <w:numFmt w:val="bullet"/>
      <w:lvlText w:val="•"/>
      <w:lvlJc w:val="left"/>
      <w:pPr>
        <w:ind w:left="8312" w:hanging="360"/>
      </w:pPr>
      <w:rPr>
        <w:rFonts w:hint="default"/>
        <w:lang w:val="en-US" w:eastAsia="en-US" w:bidi="en-US"/>
      </w:rPr>
    </w:lvl>
    <w:lvl w:ilvl="8" w:tplc="A2843D60">
      <w:numFmt w:val="bullet"/>
      <w:lvlText w:val="•"/>
      <w:lvlJc w:val="left"/>
      <w:pPr>
        <w:ind w:left="9248" w:hanging="360"/>
      </w:pPr>
      <w:rPr>
        <w:rFonts w:hint="default"/>
        <w:lang w:val="en-US" w:eastAsia="en-US" w:bidi="en-US"/>
      </w:rPr>
    </w:lvl>
  </w:abstractNum>
  <w:abstractNum w:abstractNumId="12" w15:restartNumberingAfterBreak="0">
    <w:nsid w:val="7FE54295"/>
    <w:multiLevelType w:val="hybridMultilevel"/>
    <w:tmpl w:val="0ED6A0A8"/>
    <w:lvl w:ilvl="0" w:tplc="04090001">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num w:numId="15">
    <w:abstractNumId w:val="13"/>
  </w:num>
  <w:num w:numId="1" w16cid:durableId="1885674979">
    <w:abstractNumId w:val="6"/>
  </w:num>
  <w:num w:numId="2" w16cid:durableId="1488322653">
    <w:abstractNumId w:val="2"/>
  </w:num>
  <w:num w:numId="3" w16cid:durableId="216092341">
    <w:abstractNumId w:val="11"/>
  </w:num>
  <w:num w:numId="4" w16cid:durableId="1167287773">
    <w:abstractNumId w:val="1"/>
  </w:num>
  <w:num w:numId="5" w16cid:durableId="1212424536">
    <w:abstractNumId w:val="8"/>
  </w:num>
  <w:num w:numId="6" w16cid:durableId="1355501481">
    <w:abstractNumId w:val="9"/>
  </w:num>
  <w:num w:numId="7" w16cid:durableId="1084185918">
    <w:abstractNumId w:val="4"/>
  </w:num>
  <w:num w:numId="8" w16cid:durableId="601187339">
    <w:abstractNumId w:val="5"/>
  </w:num>
  <w:num w:numId="9" w16cid:durableId="1323048999">
    <w:abstractNumId w:val="10"/>
  </w:num>
  <w:num w:numId="10" w16cid:durableId="1138836614">
    <w:abstractNumId w:val="12"/>
  </w:num>
  <w:num w:numId="11" w16cid:durableId="282225393">
    <w:abstractNumId w:val="3"/>
  </w:num>
  <w:num w:numId="12" w16cid:durableId="1423453531">
    <w:abstractNumId w:val="7"/>
  </w:num>
  <w:num w:numId="13" w16cid:durableId="1638606206">
    <w:abstractNumId w:val="0"/>
  </w:num>
  <w:num w:numId="14" w16cid:durableId="151966370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7E"/>
    <w:rsid w:val="00005378"/>
    <w:rsid w:val="00010819"/>
    <w:rsid w:val="0002C7EE"/>
    <w:rsid w:val="00031107"/>
    <w:rsid w:val="00041AAE"/>
    <w:rsid w:val="00055856"/>
    <w:rsid w:val="00073220"/>
    <w:rsid w:val="000A447E"/>
    <w:rsid w:val="000B1F32"/>
    <w:rsid w:val="000C4B20"/>
    <w:rsid w:val="000D4B59"/>
    <w:rsid w:val="000D7860"/>
    <w:rsid w:val="001604C9"/>
    <w:rsid w:val="001A0B13"/>
    <w:rsid w:val="001A2804"/>
    <w:rsid w:val="001D4895"/>
    <w:rsid w:val="001E1BA2"/>
    <w:rsid w:val="002011D2"/>
    <w:rsid w:val="00254F7E"/>
    <w:rsid w:val="002647B4"/>
    <w:rsid w:val="0026769B"/>
    <w:rsid w:val="00271C49"/>
    <w:rsid w:val="00273149"/>
    <w:rsid w:val="002872FF"/>
    <w:rsid w:val="002A2497"/>
    <w:rsid w:val="002C77D6"/>
    <w:rsid w:val="002E24B6"/>
    <w:rsid w:val="002F4A90"/>
    <w:rsid w:val="003074A5"/>
    <w:rsid w:val="003308A0"/>
    <w:rsid w:val="00333F25"/>
    <w:rsid w:val="00334BF3"/>
    <w:rsid w:val="00352DE7"/>
    <w:rsid w:val="0035622F"/>
    <w:rsid w:val="00357EBB"/>
    <w:rsid w:val="00386FCE"/>
    <w:rsid w:val="003A5120"/>
    <w:rsid w:val="003C34A3"/>
    <w:rsid w:val="003D1CE8"/>
    <w:rsid w:val="004067D5"/>
    <w:rsid w:val="00416070"/>
    <w:rsid w:val="00422F51"/>
    <w:rsid w:val="004362FF"/>
    <w:rsid w:val="004435F3"/>
    <w:rsid w:val="004575A5"/>
    <w:rsid w:val="00467337"/>
    <w:rsid w:val="0047692E"/>
    <w:rsid w:val="00487D9F"/>
    <w:rsid w:val="00494364"/>
    <w:rsid w:val="004A7280"/>
    <w:rsid w:val="004E2FC9"/>
    <w:rsid w:val="00514AEB"/>
    <w:rsid w:val="005520A9"/>
    <w:rsid w:val="00560E45"/>
    <w:rsid w:val="00562246"/>
    <w:rsid w:val="005704A1"/>
    <w:rsid w:val="0057193E"/>
    <w:rsid w:val="00585BE9"/>
    <w:rsid w:val="005A6E52"/>
    <w:rsid w:val="005B2FC3"/>
    <w:rsid w:val="005B3450"/>
    <w:rsid w:val="005D778F"/>
    <w:rsid w:val="00607C11"/>
    <w:rsid w:val="00644E9B"/>
    <w:rsid w:val="00661ED0"/>
    <w:rsid w:val="00681F25"/>
    <w:rsid w:val="006C7A94"/>
    <w:rsid w:val="00721799"/>
    <w:rsid w:val="0079011A"/>
    <w:rsid w:val="007B2487"/>
    <w:rsid w:val="007F412E"/>
    <w:rsid w:val="00851802"/>
    <w:rsid w:val="008763F9"/>
    <w:rsid w:val="008814C7"/>
    <w:rsid w:val="008814DE"/>
    <w:rsid w:val="00887E3E"/>
    <w:rsid w:val="008A5A2E"/>
    <w:rsid w:val="008A7899"/>
    <w:rsid w:val="008B69EF"/>
    <w:rsid w:val="008F42F8"/>
    <w:rsid w:val="00904970"/>
    <w:rsid w:val="00910A86"/>
    <w:rsid w:val="00917FAD"/>
    <w:rsid w:val="0092390A"/>
    <w:rsid w:val="009246F8"/>
    <w:rsid w:val="009538D5"/>
    <w:rsid w:val="00961787"/>
    <w:rsid w:val="009815E5"/>
    <w:rsid w:val="009940C7"/>
    <w:rsid w:val="009F6413"/>
    <w:rsid w:val="00A45929"/>
    <w:rsid w:val="00A54FA7"/>
    <w:rsid w:val="00AC2248"/>
    <w:rsid w:val="00B02835"/>
    <w:rsid w:val="00B05ED4"/>
    <w:rsid w:val="00B16AA3"/>
    <w:rsid w:val="00B868FE"/>
    <w:rsid w:val="00B973D6"/>
    <w:rsid w:val="00BF39B3"/>
    <w:rsid w:val="00C11164"/>
    <w:rsid w:val="00C2700D"/>
    <w:rsid w:val="00C53BE5"/>
    <w:rsid w:val="00C67545"/>
    <w:rsid w:val="00C824C6"/>
    <w:rsid w:val="00CB6EEE"/>
    <w:rsid w:val="00CD52AF"/>
    <w:rsid w:val="00CF7C6F"/>
    <w:rsid w:val="00D32CED"/>
    <w:rsid w:val="00D45CD4"/>
    <w:rsid w:val="00D66305"/>
    <w:rsid w:val="00DC193A"/>
    <w:rsid w:val="00DC54D4"/>
    <w:rsid w:val="00DF41D0"/>
    <w:rsid w:val="00E05566"/>
    <w:rsid w:val="00E82A10"/>
    <w:rsid w:val="00EA44AD"/>
    <w:rsid w:val="00EDA9F3"/>
    <w:rsid w:val="00EE1CC5"/>
    <w:rsid w:val="00F23EA8"/>
    <w:rsid w:val="00F25D03"/>
    <w:rsid w:val="00F32969"/>
    <w:rsid w:val="00F5268F"/>
    <w:rsid w:val="00F54A9F"/>
    <w:rsid w:val="00F6442B"/>
    <w:rsid w:val="00F70A73"/>
    <w:rsid w:val="00F82934"/>
    <w:rsid w:val="00FA08FC"/>
    <w:rsid w:val="00FA17EF"/>
    <w:rsid w:val="00FB483B"/>
    <w:rsid w:val="00FC42F9"/>
    <w:rsid w:val="00FD4C27"/>
    <w:rsid w:val="00FD5127"/>
    <w:rsid w:val="00FE4B05"/>
    <w:rsid w:val="010EC411"/>
    <w:rsid w:val="02035C64"/>
    <w:rsid w:val="026358C4"/>
    <w:rsid w:val="029323DB"/>
    <w:rsid w:val="02A38B21"/>
    <w:rsid w:val="02BAF63D"/>
    <w:rsid w:val="02BF3082"/>
    <w:rsid w:val="02C69B3F"/>
    <w:rsid w:val="0301F0F8"/>
    <w:rsid w:val="031A0474"/>
    <w:rsid w:val="03658EAF"/>
    <w:rsid w:val="0369FCE5"/>
    <w:rsid w:val="0383B0CC"/>
    <w:rsid w:val="04B33CA4"/>
    <w:rsid w:val="05336374"/>
    <w:rsid w:val="0560EEE8"/>
    <w:rsid w:val="0590085F"/>
    <w:rsid w:val="05E79AEF"/>
    <w:rsid w:val="0695AD15"/>
    <w:rsid w:val="06DA1EA5"/>
    <w:rsid w:val="079A0ACF"/>
    <w:rsid w:val="07C4887F"/>
    <w:rsid w:val="08051308"/>
    <w:rsid w:val="082E9EBD"/>
    <w:rsid w:val="08348E1B"/>
    <w:rsid w:val="08613E79"/>
    <w:rsid w:val="086196C7"/>
    <w:rsid w:val="08ADE0CE"/>
    <w:rsid w:val="08C01B6A"/>
    <w:rsid w:val="08E120A4"/>
    <w:rsid w:val="0933831C"/>
    <w:rsid w:val="09BBB351"/>
    <w:rsid w:val="0A7FD0D7"/>
    <w:rsid w:val="0AC0F1A9"/>
    <w:rsid w:val="0ADA3887"/>
    <w:rsid w:val="0AF18FB8"/>
    <w:rsid w:val="0AF633E8"/>
    <w:rsid w:val="0B3EEEDF"/>
    <w:rsid w:val="0B3F814C"/>
    <w:rsid w:val="0B5B1EDF"/>
    <w:rsid w:val="0BC915EF"/>
    <w:rsid w:val="0C1BEFF0"/>
    <w:rsid w:val="0C2653C0"/>
    <w:rsid w:val="0C42F0C3"/>
    <w:rsid w:val="0C9D3EF2"/>
    <w:rsid w:val="0CC82299"/>
    <w:rsid w:val="0D3E948D"/>
    <w:rsid w:val="0D53DE3D"/>
    <w:rsid w:val="0DA70D8F"/>
    <w:rsid w:val="0E200977"/>
    <w:rsid w:val="0E435F70"/>
    <w:rsid w:val="0E835C93"/>
    <w:rsid w:val="0E9A8EAD"/>
    <w:rsid w:val="0EBB43EF"/>
    <w:rsid w:val="0EEAA042"/>
    <w:rsid w:val="0F2FA615"/>
    <w:rsid w:val="0F8EDC21"/>
    <w:rsid w:val="0FBEC11C"/>
    <w:rsid w:val="0FFF1E61"/>
    <w:rsid w:val="102DDC59"/>
    <w:rsid w:val="10B44FD0"/>
    <w:rsid w:val="11973652"/>
    <w:rsid w:val="11A260CF"/>
    <w:rsid w:val="11AC5DEC"/>
    <w:rsid w:val="11D5AADD"/>
    <w:rsid w:val="11F99910"/>
    <w:rsid w:val="11FA1E12"/>
    <w:rsid w:val="122E0FFF"/>
    <w:rsid w:val="123C22D2"/>
    <w:rsid w:val="124CEBB6"/>
    <w:rsid w:val="125C89E7"/>
    <w:rsid w:val="12863177"/>
    <w:rsid w:val="1387F665"/>
    <w:rsid w:val="138D5BEC"/>
    <w:rsid w:val="13AE9A0B"/>
    <w:rsid w:val="13E52237"/>
    <w:rsid w:val="14CFC7A8"/>
    <w:rsid w:val="153787F9"/>
    <w:rsid w:val="154B7D7D"/>
    <w:rsid w:val="15CD667D"/>
    <w:rsid w:val="15E27921"/>
    <w:rsid w:val="1604EE2A"/>
    <w:rsid w:val="1605B3C1"/>
    <w:rsid w:val="1616B6C1"/>
    <w:rsid w:val="16363E9A"/>
    <w:rsid w:val="16607142"/>
    <w:rsid w:val="16F1210C"/>
    <w:rsid w:val="1719895A"/>
    <w:rsid w:val="1746BB28"/>
    <w:rsid w:val="17880FC2"/>
    <w:rsid w:val="1817E201"/>
    <w:rsid w:val="1923DBDC"/>
    <w:rsid w:val="1937DFA0"/>
    <w:rsid w:val="193DE71B"/>
    <w:rsid w:val="199972FD"/>
    <w:rsid w:val="19B699BB"/>
    <w:rsid w:val="1A1B3873"/>
    <w:rsid w:val="1A53159E"/>
    <w:rsid w:val="1AC55A69"/>
    <w:rsid w:val="1B400F06"/>
    <w:rsid w:val="1B8C3040"/>
    <w:rsid w:val="1BC916CB"/>
    <w:rsid w:val="1BF97052"/>
    <w:rsid w:val="1C1E42F5"/>
    <w:rsid w:val="1C44E891"/>
    <w:rsid w:val="1C5ADEB6"/>
    <w:rsid w:val="1C61DA41"/>
    <w:rsid w:val="1CB7C6FE"/>
    <w:rsid w:val="1D103D6D"/>
    <w:rsid w:val="1D1A3784"/>
    <w:rsid w:val="1D2E61B4"/>
    <w:rsid w:val="1D42AF8F"/>
    <w:rsid w:val="1D9A39AA"/>
    <w:rsid w:val="1DBF4597"/>
    <w:rsid w:val="1DFEBE4E"/>
    <w:rsid w:val="1E2327E8"/>
    <w:rsid w:val="1E84CEA5"/>
    <w:rsid w:val="1EC2E5FC"/>
    <w:rsid w:val="1F658705"/>
    <w:rsid w:val="1FD8FC91"/>
    <w:rsid w:val="1FF1BC94"/>
    <w:rsid w:val="206D8438"/>
    <w:rsid w:val="20A04486"/>
    <w:rsid w:val="20C39FA2"/>
    <w:rsid w:val="20F081BB"/>
    <w:rsid w:val="20FC9F7E"/>
    <w:rsid w:val="212DDB6E"/>
    <w:rsid w:val="21773702"/>
    <w:rsid w:val="21CF2859"/>
    <w:rsid w:val="221050F1"/>
    <w:rsid w:val="224E2C76"/>
    <w:rsid w:val="2255E8B0"/>
    <w:rsid w:val="225C9C20"/>
    <w:rsid w:val="228C521C"/>
    <w:rsid w:val="22AA5C47"/>
    <w:rsid w:val="22C75D01"/>
    <w:rsid w:val="234DEC0B"/>
    <w:rsid w:val="2362F6F5"/>
    <w:rsid w:val="24248246"/>
    <w:rsid w:val="242AF773"/>
    <w:rsid w:val="24677934"/>
    <w:rsid w:val="2499FDA6"/>
    <w:rsid w:val="24F4FF28"/>
    <w:rsid w:val="2500CD2E"/>
    <w:rsid w:val="27397887"/>
    <w:rsid w:val="274247D2"/>
    <w:rsid w:val="2767A9AB"/>
    <w:rsid w:val="277E0D36"/>
    <w:rsid w:val="27B46DF2"/>
    <w:rsid w:val="27CA23A2"/>
    <w:rsid w:val="27FD84FD"/>
    <w:rsid w:val="283EC3E8"/>
    <w:rsid w:val="28669A52"/>
    <w:rsid w:val="287692AB"/>
    <w:rsid w:val="291FF934"/>
    <w:rsid w:val="29579F6A"/>
    <w:rsid w:val="297E08F7"/>
    <w:rsid w:val="299D2F71"/>
    <w:rsid w:val="29A1DD9A"/>
    <w:rsid w:val="29DBEA07"/>
    <w:rsid w:val="2A1EC80D"/>
    <w:rsid w:val="2A56E4F9"/>
    <w:rsid w:val="2A96ABF4"/>
    <w:rsid w:val="2B296FEC"/>
    <w:rsid w:val="2B341CED"/>
    <w:rsid w:val="2BA637FF"/>
    <w:rsid w:val="2C024166"/>
    <w:rsid w:val="2C0FF714"/>
    <w:rsid w:val="2C122AE5"/>
    <w:rsid w:val="2C949041"/>
    <w:rsid w:val="2CA741E1"/>
    <w:rsid w:val="2CC633EB"/>
    <w:rsid w:val="2CD2FEF7"/>
    <w:rsid w:val="2CD664B2"/>
    <w:rsid w:val="2DB7E157"/>
    <w:rsid w:val="2DE0E7A0"/>
    <w:rsid w:val="2EA842A5"/>
    <w:rsid w:val="2EFD23BD"/>
    <w:rsid w:val="2F291EEE"/>
    <w:rsid w:val="2F47044B"/>
    <w:rsid w:val="2F4CBE91"/>
    <w:rsid w:val="2F875415"/>
    <w:rsid w:val="2FA621C6"/>
    <w:rsid w:val="304F7D74"/>
    <w:rsid w:val="3078D67E"/>
    <w:rsid w:val="30932E65"/>
    <w:rsid w:val="30ED8698"/>
    <w:rsid w:val="3107B49B"/>
    <w:rsid w:val="310D06DF"/>
    <w:rsid w:val="316BCB50"/>
    <w:rsid w:val="31B85F73"/>
    <w:rsid w:val="326FE62B"/>
    <w:rsid w:val="32C41BC4"/>
    <w:rsid w:val="32EB9757"/>
    <w:rsid w:val="33082000"/>
    <w:rsid w:val="33627F59"/>
    <w:rsid w:val="33A09A48"/>
    <w:rsid w:val="33A7BBAB"/>
    <w:rsid w:val="33B3F91E"/>
    <w:rsid w:val="342AB53A"/>
    <w:rsid w:val="348451FC"/>
    <w:rsid w:val="34F91631"/>
    <w:rsid w:val="3502A2A1"/>
    <w:rsid w:val="353FE842"/>
    <w:rsid w:val="3548055C"/>
    <w:rsid w:val="358E7815"/>
    <w:rsid w:val="35C582C0"/>
    <w:rsid w:val="35D1CAA1"/>
    <w:rsid w:val="35DDC4A4"/>
    <w:rsid w:val="35EFA2B0"/>
    <w:rsid w:val="360578DD"/>
    <w:rsid w:val="36082E1A"/>
    <w:rsid w:val="36C70149"/>
    <w:rsid w:val="370B8FD7"/>
    <w:rsid w:val="370E4206"/>
    <w:rsid w:val="376EE627"/>
    <w:rsid w:val="3770909B"/>
    <w:rsid w:val="37EE5673"/>
    <w:rsid w:val="38068635"/>
    <w:rsid w:val="3882500F"/>
    <w:rsid w:val="393BECAD"/>
    <w:rsid w:val="39E3A4AE"/>
    <w:rsid w:val="3A0D7C63"/>
    <w:rsid w:val="3A2CACF8"/>
    <w:rsid w:val="3A7308DD"/>
    <w:rsid w:val="3AC616B8"/>
    <w:rsid w:val="3B59B520"/>
    <w:rsid w:val="3BA549F0"/>
    <w:rsid w:val="3BBD8BB1"/>
    <w:rsid w:val="3C3AA0F3"/>
    <w:rsid w:val="3C452BD8"/>
    <w:rsid w:val="3C8CBB84"/>
    <w:rsid w:val="3D5A75E1"/>
    <w:rsid w:val="3D672ACF"/>
    <w:rsid w:val="3D92BC7C"/>
    <w:rsid w:val="3DA9DA4E"/>
    <w:rsid w:val="3DB5FDDC"/>
    <w:rsid w:val="3DBC5706"/>
    <w:rsid w:val="3DC785D8"/>
    <w:rsid w:val="3E154108"/>
    <w:rsid w:val="3E1B7994"/>
    <w:rsid w:val="3E5141E0"/>
    <w:rsid w:val="3E93A0A5"/>
    <w:rsid w:val="3EA88CF7"/>
    <w:rsid w:val="3ED7AF99"/>
    <w:rsid w:val="3F2824CD"/>
    <w:rsid w:val="3F30183E"/>
    <w:rsid w:val="3F67C4BC"/>
    <w:rsid w:val="3F681648"/>
    <w:rsid w:val="403D6412"/>
    <w:rsid w:val="40B8095B"/>
    <w:rsid w:val="4120B32E"/>
    <w:rsid w:val="41F57581"/>
    <w:rsid w:val="41FB0690"/>
    <w:rsid w:val="4211274B"/>
    <w:rsid w:val="424DD2A4"/>
    <w:rsid w:val="42FFC4C9"/>
    <w:rsid w:val="4332299F"/>
    <w:rsid w:val="43378F5C"/>
    <w:rsid w:val="439ED517"/>
    <w:rsid w:val="43D45734"/>
    <w:rsid w:val="4425C013"/>
    <w:rsid w:val="4489DCE7"/>
    <w:rsid w:val="450FF3A7"/>
    <w:rsid w:val="4574A18B"/>
    <w:rsid w:val="45E41148"/>
    <w:rsid w:val="46554CFC"/>
    <w:rsid w:val="466F4E80"/>
    <w:rsid w:val="46802A45"/>
    <w:rsid w:val="468A2BAB"/>
    <w:rsid w:val="4700CC77"/>
    <w:rsid w:val="4715657F"/>
    <w:rsid w:val="471AAD7E"/>
    <w:rsid w:val="47509493"/>
    <w:rsid w:val="47C26CFB"/>
    <w:rsid w:val="47E34A2C"/>
    <w:rsid w:val="4823D5D5"/>
    <w:rsid w:val="488F3846"/>
    <w:rsid w:val="49746680"/>
    <w:rsid w:val="4996986A"/>
    <w:rsid w:val="49ACEB39"/>
    <w:rsid w:val="4A04A33A"/>
    <w:rsid w:val="4A55E3A4"/>
    <w:rsid w:val="4AA010CE"/>
    <w:rsid w:val="4AA2299C"/>
    <w:rsid w:val="4AA4089A"/>
    <w:rsid w:val="4B2A72BF"/>
    <w:rsid w:val="4B3AD450"/>
    <w:rsid w:val="4B9E38DB"/>
    <w:rsid w:val="4BAE8583"/>
    <w:rsid w:val="4C4D8480"/>
    <w:rsid w:val="4C503FDC"/>
    <w:rsid w:val="4C90CB1A"/>
    <w:rsid w:val="4CC3E83F"/>
    <w:rsid w:val="4CF9FF02"/>
    <w:rsid w:val="4E260D12"/>
    <w:rsid w:val="4E4BC209"/>
    <w:rsid w:val="4E9F1B88"/>
    <w:rsid w:val="4E9FBB00"/>
    <w:rsid w:val="4EA7775E"/>
    <w:rsid w:val="4F996173"/>
    <w:rsid w:val="4FAE0261"/>
    <w:rsid w:val="4FC625EE"/>
    <w:rsid w:val="503DB8AF"/>
    <w:rsid w:val="504710EA"/>
    <w:rsid w:val="506A91E6"/>
    <w:rsid w:val="51044470"/>
    <w:rsid w:val="517ECF67"/>
    <w:rsid w:val="51B52653"/>
    <w:rsid w:val="521934F2"/>
    <w:rsid w:val="5264EE9E"/>
    <w:rsid w:val="52C80ED1"/>
    <w:rsid w:val="52D1B3F2"/>
    <w:rsid w:val="530D2248"/>
    <w:rsid w:val="534D4D85"/>
    <w:rsid w:val="53635378"/>
    <w:rsid w:val="53C1DA14"/>
    <w:rsid w:val="54762910"/>
    <w:rsid w:val="54B2B328"/>
    <w:rsid w:val="54D66800"/>
    <w:rsid w:val="54E1AD4B"/>
    <w:rsid w:val="553161D6"/>
    <w:rsid w:val="559B98A9"/>
    <w:rsid w:val="55C5ECFE"/>
    <w:rsid w:val="5612E932"/>
    <w:rsid w:val="566ED803"/>
    <w:rsid w:val="56A311B7"/>
    <w:rsid w:val="57516DE2"/>
    <w:rsid w:val="57DFABB6"/>
    <w:rsid w:val="57F55565"/>
    <w:rsid w:val="57FF2505"/>
    <w:rsid w:val="59CFDF76"/>
    <w:rsid w:val="59DA8B36"/>
    <w:rsid w:val="5A18370B"/>
    <w:rsid w:val="5A1D97D3"/>
    <w:rsid w:val="5A3463CE"/>
    <w:rsid w:val="5A440FEC"/>
    <w:rsid w:val="5A83FA06"/>
    <w:rsid w:val="5A9189F3"/>
    <w:rsid w:val="5AA4F849"/>
    <w:rsid w:val="5B0241AA"/>
    <w:rsid w:val="5B1BFC4A"/>
    <w:rsid w:val="5BBAFD59"/>
    <w:rsid w:val="5BED3597"/>
    <w:rsid w:val="5C136489"/>
    <w:rsid w:val="5C4A6AD4"/>
    <w:rsid w:val="5C9D7F55"/>
    <w:rsid w:val="5CB455F5"/>
    <w:rsid w:val="5CE0D7EC"/>
    <w:rsid w:val="5CFF24C4"/>
    <w:rsid w:val="5D207B63"/>
    <w:rsid w:val="5D9478FF"/>
    <w:rsid w:val="5E014F51"/>
    <w:rsid w:val="5E46DDF0"/>
    <w:rsid w:val="5E47BB3E"/>
    <w:rsid w:val="5E87BB70"/>
    <w:rsid w:val="5E974063"/>
    <w:rsid w:val="5EC27257"/>
    <w:rsid w:val="5EDC82FD"/>
    <w:rsid w:val="5F235E94"/>
    <w:rsid w:val="5F9BA8B1"/>
    <w:rsid w:val="5FFF6ACE"/>
    <w:rsid w:val="602822E0"/>
    <w:rsid w:val="60374366"/>
    <w:rsid w:val="603BEF3B"/>
    <w:rsid w:val="6064504D"/>
    <w:rsid w:val="609EB0E5"/>
    <w:rsid w:val="60B5AD0D"/>
    <w:rsid w:val="610660F3"/>
    <w:rsid w:val="617C292C"/>
    <w:rsid w:val="621316FC"/>
    <w:rsid w:val="637AEF25"/>
    <w:rsid w:val="638A6153"/>
    <w:rsid w:val="63A1718F"/>
    <w:rsid w:val="63BFDAE0"/>
    <w:rsid w:val="63C8B291"/>
    <w:rsid w:val="640722E1"/>
    <w:rsid w:val="64D15F86"/>
    <w:rsid w:val="6520A564"/>
    <w:rsid w:val="6528C498"/>
    <w:rsid w:val="65681225"/>
    <w:rsid w:val="657B6689"/>
    <w:rsid w:val="65E5D7EC"/>
    <w:rsid w:val="66219E76"/>
    <w:rsid w:val="6675806F"/>
    <w:rsid w:val="672B77B9"/>
    <w:rsid w:val="673A4492"/>
    <w:rsid w:val="6743E374"/>
    <w:rsid w:val="6781F86A"/>
    <w:rsid w:val="67DA96BC"/>
    <w:rsid w:val="67DB0719"/>
    <w:rsid w:val="67EA0A0E"/>
    <w:rsid w:val="67FAF790"/>
    <w:rsid w:val="68B48D6E"/>
    <w:rsid w:val="68C3A950"/>
    <w:rsid w:val="68F396C7"/>
    <w:rsid w:val="6989051C"/>
    <w:rsid w:val="69A4CB27"/>
    <w:rsid w:val="6A5ACBA4"/>
    <w:rsid w:val="6A724436"/>
    <w:rsid w:val="6A7FAA6C"/>
    <w:rsid w:val="6A853202"/>
    <w:rsid w:val="6A8928A5"/>
    <w:rsid w:val="6A99FC4E"/>
    <w:rsid w:val="6B450C07"/>
    <w:rsid w:val="6C0B4949"/>
    <w:rsid w:val="6C1D1029"/>
    <w:rsid w:val="6CC61421"/>
    <w:rsid w:val="6D727C0F"/>
    <w:rsid w:val="6D95D208"/>
    <w:rsid w:val="6E08ACE7"/>
    <w:rsid w:val="6E19AA24"/>
    <w:rsid w:val="6F058E90"/>
    <w:rsid w:val="6F2E5B20"/>
    <w:rsid w:val="6F2EF594"/>
    <w:rsid w:val="6F3C8E02"/>
    <w:rsid w:val="6F4B047D"/>
    <w:rsid w:val="6F537D28"/>
    <w:rsid w:val="6F6221ED"/>
    <w:rsid w:val="6FA68662"/>
    <w:rsid w:val="6FC8C567"/>
    <w:rsid w:val="7034133F"/>
    <w:rsid w:val="7061CF5B"/>
    <w:rsid w:val="70B3D1DF"/>
    <w:rsid w:val="710C83A9"/>
    <w:rsid w:val="71170A3C"/>
    <w:rsid w:val="71A5722F"/>
    <w:rsid w:val="71BEEEC8"/>
    <w:rsid w:val="71C1B2EF"/>
    <w:rsid w:val="72061CBE"/>
    <w:rsid w:val="72190DFC"/>
    <w:rsid w:val="722F5ACB"/>
    <w:rsid w:val="725B277E"/>
    <w:rsid w:val="732BBCB0"/>
    <w:rsid w:val="73A42033"/>
    <w:rsid w:val="73F4CF94"/>
    <w:rsid w:val="74000D22"/>
    <w:rsid w:val="7434033B"/>
    <w:rsid w:val="7499A68B"/>
    <w:rsid w:val="74B53879"/>
    <w:rsid w:val="74D5F3DE"/>
    <w:rsid w:val="752FD07C"/>
    <w:rsid w:val="75458070"/>
    <w:rsid w:val="756477C5"/>
    <w:rsid w:val="7585A12E"/>
    <w:rsid w:val="758638A9"/>
    <w:rsid w:val="75B92B06"/>
    <w:rsid w:val="75E1F872"/>
    <w:rsid w:val="765108DA"/>
    <w:rsid w:val="76D610D5"/>
    <w:rsid w:val="7713CE4A"/>
    <w:rsid w:val="7719D1D4"/>
    <w:rsid w:val="779DFCB7"/>
    <w:rsid w:val="77ECD93B"/>
    <w:rsid w:val="7803D2F5"/>
    <w:rsid w:val="78109759"/>
    <w:rsid w:val="78797B00"/>
    <w:rsid w:val="78915D62"/>
    <w:rsid w:val="78A17B2C"/>
    <w:rsid w:val="7955E75D"/>
    <w:rsid w:val="798D7E07"/>
    <w:rsid w:val="799D5722"/>
    <w:rsid w:val="7A0BA20F"/>
    <w:rsid w:val="7A61EA54"/>
    <w:rsid w:val="7A792AB7"/>
    <w:rsid w:val="7A92E718"/>
    <w:rsid w:val="7AE15996"/>
    <w:rsid w:val="7B849A47"/>
    <w:rsid w:val="7B934838"/>
    <w:rsid w:val="7C127110"/>
    <w:rsid w:val="7CAE9351"/>
    <w:rsid w:val="7CD90585"/>
    <w:rsid w:val="7D166251"/>
    <w:rsid w:val="7D1756F6"/>
    <w:rsid w:val="7D1C6F2A"/>
    <w:rsid w:val="7DFDB244"/>
    <w:rsid w:val="7E684829"/>
    <w:rsid w:val="7E9C8A1C"/>
    <w:rsid w:val="7EBFFD0A"/>
    <w:rsid w:val="7ED9AEEE"/>
    <w:rsid w:val="7F23812D"/>
    <w:rsid w:val="7F35F9EC"/>
    <w:rsid w:val="7F672C3A"/>
    <w:rsid w:val="7FB2E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D3E2"/>
  <w15:docId w15:val="{60E1A809-6253-41D6-B49A-3E455AAA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DIN Next LT Pro" w:hAnsi="DIN Next LT Pro" w:eastAsia="DIN Next LT Pro" w:cs="DIN Next LT Pro"/>
      <w:lang w:bidi="en-US"/>
    </w:rPr>
  </w:style>
  <w:style w:type="paragraph" w:styleId="Heading1">
    <w:name w:val="heading 1"/>
    <w:basedOn w:val="Normal"/>
    <w:uiPriority w:val="1"/>
    <w:qFormat/>
    <w:pPr>
      <w:spacing w:before="1"/>
      <w:ind w:left="330" w:hanging="429"/>
      <w:outlineLvl w:val="0"/>
    </w:pPr>
    <w:rPr>
      <w:rFonts w:ascii="Tisa Pro" w:hAnsi="Tisa Pro" w:eastAsia="Tisa Pro" w:cs="Tisa Pro"/>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line="288" w:lineRule="exact"/>
      <w:ind w:left="1525" w:hanging="360"/>
    </w:pPr>
    <w:rPr>
      <w:sz w:val="24"/>
      <w:szCs w:val="24"/>
    </w:rPr>
  </w:style>
  <w:style w:type="paragraph" w:styleId="ListParagraph">
    <w:name w:val="List Paragraph"/>
    <w:basedOn w:val="Normal"/>
    <w:uiPriority w:val="1"/>
    <w:qFormat/>
    <w:pPr>
      <w:spacing w:line="288" w:lineRule="exact"/>
      <w:ind w:left="1525" w:hanging="360"/>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386FC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86FCE"/>
    <w:rPr>
      <w:rFonts w:ascii="Segoe UI" w:hAnsi="Segoe UI" w:eastAsia="DIN Next LT Pro" w:cs="Segoe UI"/>
      <w:sz w:val="18"/>
      <w:szCs w:val="18"/>
      <w:lang w:bidi="en-US"/>
    </w:rPr>
  </w:style>
  <w:style w:type="character" w:styleId="Hyperlink">
    <w:name w:val="Hyperlink"/>
    <w:uiPriority w:val="99"/>
    <w:rsid w:val="004435F3"/>
    <w:rPr>
      <w:color w:val="0000FF"/>
      <w:u w:val="single"/>
    </w:rPr>
  </w:style>
  <w:style w:type="table" w:styleId="TableGrid">
    <w:name w:val="Table Grid"/>
    <w:basedOn w:val="TableNormal"/>
    <w:uiPriority w:val="39"/>
    <w:rsid w:val="007217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362FF"/>
    <w:rPr>
      <w:sz w:val="16"/>
      <w:szCs w:val="16"/>
    </w:rPr>
  </w:style>
  <w:style w:type="paragraph" w:styleId="CommentText">
    <w:name w:val="annotation text"/>
    <w:basedOn w:val="Normal"/>
    <w:link w:val="CommentTextChar"/>
    <w:uiPriority w:val="99"/>
    <w:unhideWhenUsed/>
    <w:rsid w:val="004362FF"/>
    <w:rPr>
      <w:sz w:val="20"/>
      <w:szCs w:val="20"/>
    </w:rPr>
  </w:style>
  <w:style w:type="character" w:styleId="CommentTextChar" w:customStyle="1">
    <w:name w:val="Comment Text Char"/>
    <w:basedOn w:val="DefaultParagraphFont"/>
    <w:link w:val="CommentText"/>
    <w:uiPriority w:val="99"/>
    <w:rsid w:val="004362FF"/>
    <w:rPr>
      <w:rFonts w:ascii="DIN Next LT Pro" w:hAnsi="DIN Next LT Pro" w:eastAsia="DIN Next LT Pro" w:cs="DIN Next LT Pro"/>
      <w:sz w:val="20"/>
      <w:szCs w:val="20"/>
      <w:lang w:bidi="en-US"/>
    </w:rPr>
  </w:style>
  <w:style w:type="paragraph" w:styleId="CommentSubject">
    <w:name w:val="annotation subject"/>
    <w:basedOn w:val="CommentText"/>
    <w:next w:val="CommentText"/>
    <w:link w:val="CommentSubjectChar"/>
    <w:uiPriority w:val="99"/>
    <w:semiHidden/>
    <w:unhideWhenUsed/>
    <w:rsid w:val="004362FF"/>
    <w:rPr>
      <w:b/>
      <w:bCs/>
    </w:rPr>
  </w:style>
  <w:style w:type="character" w:styleId="CommentSubjectChar" w:customStyle="1">
    <w:name w:val="Comment Subject Char"/>
    <w:basedOn w:val="CommentTextChar"/>
    <w:link w:val="CommentSubject"/>
    <w:uiPriority w:val="99"/>
    <w:semiHidden/>
    <w:rsid w:val="004362FF"/>
    <w:rPr>
      <w:rFonts w:ascii="DIN Next LT Pro" w:hAnsi="DIN Next LT Pro" w:eastAsia="DIN Next LT Pro" w:cs="DIN Next LT Pro"/>
      <w:b/>
      <w:bCs/>
      <w:sz w:val="20"/>
      <w:szCs w:val="20"/>
      <w:lang w:bidi="en-US"/>
    </w:rPr>
  </w:style>
  <w:style w:type="paragraph" w:styleId="Revision">
    <w:name w:val="Revision"/>
    <w:hidden/>
    <w:uiPriority w:val="99"/>
    <w:semiHidden/>
    <w:rsid w:val="00644E9B"/>
    <w:pPr>
      <w:widowControl/>
      <w:autoSpaceDE/>
      <w:autoSpaceDN/>
    </w:pPr>
    <w:rPr>
      <w:rFonts w:ascii="DIN Next LT Pro" w:hAnsi="DIN Next LT Pro" w:eastAsia="DIN Next LT Pro" w:cs="DIN Next LT Pro"/>
      <w:lang w:bidi="en-US"/>
    </w:rPr>
  </w:style>
  <w:style w:type="character" w:styleId="UnresolvedMention">
    <w:name w:val="Unresolved Mention"/>
    <w:basedOn w:val="DefaultParagraphFont"/>
    <w:uiPriority w:val="99"/>
    <w:semiHidden/>
    <w:unhideWhenUsed/>
    <w:rsid w:val="00B02835"/>
    <w:rPr>
      <w:color w:val="605E5C"/>
      <w:shd w:val="clear" w:color="auto" w:fill="E1DFDD"/>
    </w:rPr>
  </w:style>
  <w:style w:type="character" w:styleId="ui-provider" w:customStyle="1">
    <w:name w:val="ui-provider"/>
    <w:basedOn w:val="DefaultParagraphFont"/>
    <w:rsid w:val="00562246"/>
  </w:style>
  <w:style w:type="character" w:styleId="FollowedHyperlink">
    <w:name w:val="FollowedHyperlink"/>
    <w:basedOn w:val="DefaultParagraphFont"/>
    <w:uiPriority w:val="99"/>
    <w:semiHidden/>
    <w:unhideWhenUsed/>
    <w:rsid w:val="00F5268F"/>
    <w:rPr>
      <w:color w:val="800080" w:themeColor="followedHyperlink"/>
      <w:u w:val="single"/>
    </w:rPr>
  </w:style>
  <w:style w:type="paragraph" w:styleId="Header">
    <w:name w:val="header"/>
    <w:basedOn w:val="Normal"/>
    <w:link w:val="HeaderChar"/>
    <w:uiPriority w:val="99"/>
    <w:semiHidden/>
    <w:unhideWhenUsed/>
    <w:rsid w:val="00904970"/>
    <w:pPr>
      <w:tabs>
        <w:tab w:val="center" w:pos="4680"/>
        <w:tab w:val="right" w:pos="9360"/>
      </w:tabs>
    </w:pPr>
  </w:style>
  <w:style w:type="character" w:styleId="HeaderChar" w:customStyle="1">
    <w:name w:val="Header Char"/>
    <w:basedOn w:val="DefaultParagraphFont"/>
    <w:link w:val="Header"/>
    <w:uiPriority w:val="99"/>
    <w:semiHidden/>
    <w:rsid w:val="00904970"/>
    <w:rPr>
      <w:rFonts w:ascii="DIN Next LT Pro" w:hAnsi="DIN Next LT Pro" w:eastAsia="DIN Next LT Pro" w:cs="DIN Next LT Pro"/>
      <w:lang w:bidi="en-US"/>
    </w:rPr>
  </w:style>
  <w:style w:type="paragraph" w:styleId="Footer">
    <w:name w:val="footer"/>
    <w:basedOn w:val="Normal"/>
    <w:link w:val="FooterChar"/>
    <w:uiPriority w:val="99"/>
    <w:semiHidden/>
    <w:unhideWhenUsed/>
    <w:rsid w:val="00904970"/>
    <w:pPr>
      <w:tabs>
        <w:tab w:val="center" w:pos="4680"/>
        <w:tab w:val="right" w:pos="9360"/>
      </w:tabs>
    </w:pPr>
  </w:style>
  <w:style w:type="character" w:styleId="FooterChar" w:customStyle="1">
    <w:name w:val="Footer Char"/>
    <w:basedOn w:val="DefaultParagraphFont"/>
    <w:link w:val="Footer"/>
    <w:uiPriority w:val="99"/>
    <w:semiHidden/>
    <w:rsid w:val="00904970"/>
    <w:rPr>
      <w:rFonts w:ascii="DIN Next LT Pro" w:hAnsi="DIN Next LT Pro" w:eastAsia="DIN Next LT Pro" w:cs="DIN Next LT Pro"/>
      <w:lang w:bidi="en-US"/>
    </w:rPr>
  </w:style>
  <w:style w:type="character" w:styleId="eop" w:customStyle="true">
    <w:uiPriority w:val="1"/>
    <w:name w:val="eop"/>
    <w:basedOn w:val="DefaultParagraphFont"/>
    <w:rsid w:val="63A1718F"/>
    <w:rPr>
      <w:rFonts w:ascii="Aptos" w:hAnsi="Aptos" w:eastAsia="Aptos" w:cs="" w:asciiTheme="minorAscii" w:hAnsiTheme="minorAscii" w:eastAsiaTheme="minorAsci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347">
      <w:bodyDiv w:val="1"/>
      <w:marLeft w:val="0"/>
      <w:marRight w:val="0"/>
      <w:marTop w:val="0"/>
      <w:marBottom w:val="0"/>
      <w:divBdr>
        <w:top w:val="none" w:sz="0" w:space="0" w:color="auto"/>
        <w:left w:val="none" w:sz="0" w:space="0" w:color="auto"/>
        <w:bottom w:val="none" w:sz="0" w:space="0" w:color="auto"/>
        <w:right w:val="none" w:sz="0" w:space="0" w:color="auto"/>
      </w:divBdr>
    </w:div>
    <w:div w:id="1698046052">
      <w:bodyDiv w:val="1"/>
      <w:marLeft w:val="0"/>
      <w:marRight w:val="0"/>
      <w:marTop w:val="0"/>
      <w:marBottom w:val="0"/>
      <w:divBdr>
        <w:top w:val="none" w:sz="0" w:space="0" w:color="auto"/>
        <w:left w:val="none" w:sz="0" w:space="0" w:color="auto"/>
        <w:bottom w:val="none" w:sz="0" w:space="0" w:color="auto"/>
        <w:right w:val="none" w:sz="0" w:space="0" w:color="auto"/>
      </w:divBdr>
    </w:div>
    <w:div w:id="189997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5bdd9219e65648d7" /><Relationship Type="http://schemas.microsoft.com/office/2011/relationships/commentsExtended" Target="commentsExtended.xml" Id="Rfa828901c62a4e1f" /><Relationship Type="http://schemas.microsoft.com/office/2016/09/relationships/commentsIds" Target="commentsIds.xml" Id="Rd67eea34eced4acf" /><Relationship Type="http://schemas.openxmlformats.org/officeDocument/2006/relationships/image" Target="/media/image2.png" Id="R04cd7c3696704be8" /><Relationship Type="http://schemas.openxmlformats.org/officeDocument/2006/relationships/header" Target="header.xml" Id="Rc14e5310ead14550" /><Relationship Type="http://schemas.openxmlformats.org/officeDocument/2006/relationships/hyperlink" Target="https://hbagale.org/" TargetMode="External" Id="Rd49d320e16824a46" /><Relationship Type="http://schemas.openxmlformats.org/officeDocument/2006/relationships/hyperlink" Target="https://hbaeuropeanleadershipsummit.org/" TargetMode="External" Id="R6175875cb5b24d8f" /><Relationship Type="http://schemas.openxmlformats.org/officeDocument/2006/relationships/hyperlink" Target="https://hbaannualconference.org/" TargetMode="External" Id="Rfa49fa215a104ebd" /><Relationship Type="http://schemas.openxmlformats.org/officeDocument/2006/relationships/hyperlink" Target="https://hbanet.org/hbathinktank" TargetMode="External" Id="R2eeeb9db723d4309" /><Relationship Type="http://schemas.openxmlformats.org/officeDocument/2006/relationships/hyperlink" Target="https://academy.hbanet.org/" TargetMode="External" Id="Racd98d14745640df" /><Relationship Type="http://schemas.openxmlformats.org/officeDocument/2006/relationships/hyperlink" Target="https://hbanet.org/" TargetMode="External" Id="Rd9b5d43cc6f74374" /><Relationship Type="http://schemas.openxmlformats.org/officeDocument/2006/relationships/hyperlink" Target="https://hbanet.org/" TargetMode="External" Id="R196533b125ba43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c902ed-d44c-4571-9521-473c51a932ef" xsi:nil="true"/>
    <lcf76f155ced4ddcb4097134ff3c332f xmlns="388d7153-d373-4780-8f12-a124e0d830cf">
      <Terms xmlns="http://schemas.microsoft.com/office/infopath/2007/PartnerControls"/>
    </lcf76f155ced4ddcb4097134ff3c332f>
    <SharedWithUsers xmlns="fbc902ed-d44c-4571-9521-473c51a932ef">
      <UserInfo>
        <DisplayName>Jeanne Piceno</DisplayName>
        <AccountId>27</AccountId>
        <AccountType/>
      </UserInfo>
      <UserInfo>
        <DisplayName>Nancy White</DisplayName>
        <AccountId>12</AccountId>
        <AccountType/>
      </UserInfo>
      <UserInfo>
        <DisplayName>Yesenia Hernandez-Brito</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A13744940DB94F99ADA3A6E5259F63" ma:contentTypeVersion="16" ma:contentTypeDescription="Create a new document." ma:contentTypeScope="" ma:versionID="a479c36d268e68c7fa70b70789a9881f">
  <xsd:schema xmlns:xsd="http://www.w3.org/2001/XMLSchema" xmlns:xs="http://www.w3.org/2001/XMLSchema" xmlns:p="http://schemas.microsoft.com/office/2006/metadata/properties" xmlns:ns2="388d7153-d373-4780-8f12-a124e0d830cf" xmlns:ns3="fbc902ed-d44c-4571-9521-473c51a932ef" targetNamespace="http://schemas.microsoft.com/office/2006/metadata/properties" ma:root="true" ma:fieldsID="7d1f3fe9e3afd63e80db4c1bdde96101" ns2:_="" ns3:_="">
    <xsd:import namespace="388d7153-d373-4780-8f12-a124e0d830cf"/>
    <xsd:import namespace="fbc902ed-d44c-4571-9521-473c51a932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d7153-d373-4780-8f12-a124e0d83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5ff77b-0f55-4114-bacb-f2d3137cdf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902ed-d44c-4571-9521-473c51a932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0191502-323b-471d-9a96-fccd866147c6}" ma:internalName="TaxCatchAll" ma:showField="CatchAllData" ma:web="fbc902ed-d44c-4571-9521-473c51a93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2CE94-2557-4437-BE94-68F0BE35F6C4}">
  <ds:schemaRefs>
    <ds:schemaRef ds:uri="http://schemas.microsoft.com/sharepoint/v3/contenttype/forms"/>
  </ds:schemaRefs>
</ds:datastoreItem>
</file>

<file path=customXml/itemProps2.xml><?xml version="1.0" encoding="utf-8"?>
<ds:datastoreItem xmlns:ds="http://schemas.openxmlformats.org/officeDocument/2006/customXml" ds:itemID="{141C1F47-3E68-4423-8E92-533B70F4AE9B}">
  <ds:schemaRefs>
    <ds:schemaRef ds:uri="http://schemas.microsoft.com/office/2006/metadata/properties"/>
    <ds:schemaRef ds:uri="http://schemas.microsoft.com/office/infopath/2007/PartnerControls"/>
    <ds:schemaRef ds:uri="a32802b5-1eb2-4669-a889-12b76ddfa0b9"/>
    <ds:schemaRef ds:uri="0781af1e-73d0-479c-b783-77ea55c5a503"/>
  </ds:schemaRefs>
</ds:datastoreItem>
</file>

<file path=customXml/itemProps3.xml><?xml version="1.0" encoding="utf-8"?>
<ds:datastoreItem xmlns:ds="http://schemas.openxmlformats.org/officeDocument/2006/customXml" ds:itemID="{4D491E95-F2A8-4105-8ACF-8D1EE4F307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Phil George</dc:creator>
  <lastModifiedBy>Hannah McKee</lastModifiedBy>
  <revision>39</revision>
  <dcterms:created xsi:type="dcterms:W3CDTF">2024-02-01T20:57:00.0000000Z</dcterms:created>
  <dcterms:modified xsi:type="dcterms:W3CDTF">2026-03-18T17:46:38.2479922Z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Adobe InDesign CC 13.0 (Macintosh)</vt:lpwstr>
  </property>
  <property fmtid="{D5CDD505-2E9C-101B-9397-08002B2CF9AE}" pid="4" name="LastSaved">
    <vt:filetime>2018-02-07T00:00:00Z</vt:filetime>
  </property>
  <property fmtid="{D5CDD505-2E9C-101B-9397-08002B2CF9AE}" pid="5" name="ContentTypeId">
    <vt:lpwstr>0x010100DFA13744940DB94F99ADA3A6E5259F63</vt:lpwstr>
  </property>
  <property fmtid="{D5CDD505-2E9C-101B-9397-08002B2CF9AE}" pid="6" name="MediaServiceImageTags">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